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1145" w:rsidRDefault="00E91145" w:rsidP="00E91145">
      <w:r>
        <w:t xml:space="preserve">Le but de ce travail est de contribuer à l'installation d'une de base de données spécifique pour l'appliquée à l'interface SIG du littoral Algérien. Cette base de données est </w:t>
      </w:r>
      <w:proofErr w:type="gramStart"/>
      <w:r>
        <w:t>composé</w:t>
      </w:r>
      <w:proofErr w:type="gramEnd"/>
      <w:r>
        <w:t xml:space="preserve"> par les données recueillies au cours des deux campagnes de chalutage THALASSA_1982 durant  30 août au 07 Octobre 1982, et VIZCONDE_DI_EZA_2003 durant 08 à 23 Mars 2003.</w:t>
      </w:r>
    </w:p>
    <w:p w:rsidR="00E91145" w:rsidRDefault="00E91145" w:rsidP="00E91145">
      <w:r>
        <w:t>Les données biologiques sur les différentes campagnes, les paramètres physiques, la carte du type de fond marin et la carte de trait de côte (les données multi sources), Toutes ces données et cartes sont insérées et traitées par un logiciel de SIG '</w:t>
      </w:r>
      <w:proofErr w:type="spellStart"/>
      <w:r>
        <w:t>ArcInfo</w:t>
      </w:r>
      <w:proofErr w:type="spellEnd"/>
      <w:r>
        <w:t xml:space="preserve"> 10'.</w:t>
      </w:r>
    </w:p>
    <w:p w:rsidR="00E91145" w:rsidRDefault="00E91145" w:rsidP="00E91145">
      <w:r>
        <w:t>Les requêtes sont utilisées pour lier les variables qualitatives aux variables quantitatives et pour l'extraction d'information thématique et spatiale. Ces requêtes nous ont également permis la comparaison de la distribution bathymétrique des espèces marines.</w:t>
      </w:r>
    </w:p>
    <w:p w:rsidR="00E91145" w:rsidRDefault="00E91145" w:rsidP="00E91145">
      <w:r>
        <w:t xml:space="preserve">Les méthodes des statiques descriptives et </w:t>
      </w:r>
      <w:proofErr w:type="spellStart"/>
      <w:r>
        <w:t>inferentielle</w:t>
      </w:r>
      <w:proofErr w:type="spellEnd"/>
      <w:r>
        <w:t xml:space="preserve"> sont appliquées pour le suivi de la distribution des ressources halieutiques.</w:t>
      </w:r>
    </w:p>
    <w:p w:rsidR="00E91145" w:rsidRDefault="00E91145" w:rsidP="00E91145">
      <w:r>
        <w:t xml:space="preserve">L'analyse géostatistique est effectuée par le logiciel 'ArcINFO10', nous a permis d'établir des cartes de répartition spatiale des espèces </w:t>
      </w:r>
      <w:proofErr w:type="spellStart"/>
      <w:r>
        <w:t>démersale</w:t>
      </w:r>
      <w:proofErr w:type="spellEnd"/>
      <w:r>
        <w:t>.</w:t>
      </w:r>
    </w:p>
    <w:p w:rsidR="00E91145" w:rsidRDefault="00E91145" w:rsidP="00E91145"/>
    <w:p w:rsidR="00E91145" w:rsidRPr="00E91145" w:rsidRDefault="00E91145" w:rsidP="00E91145"/>
    <w:sectPr w:rsidR="00E91145" w:rsidRPr="00E91145" w:rsidSect="00B7233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5101A"/>
    <w:rsid w:val="004D0E80"/>
    <w:rsid w:val="0075101A"/>
    <w:rsid w:val="00B72335"/>
    <w:rsid w:val="00E9114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33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178</Words>
  <Characters>983</Characters>
  <Application>Microsoft Office Word</Application>
  <DocSecurity>0</DocSecurity>
  <Lines>8</Lines>
  <Paragraphs>2</Paragraphs>
  <ScaleCrop>false</ScaleCrop>
  <Company/>
  <LinksUpToDate>false</LinksUpToDate>
  <CharactersWithSpaces>1159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2015-01-15T13:35:00Z</dcterms:created>
  <dcterms:modified xsi:type="dcterms:W3CDTF">2015-03-09T13:51:00Z</dcterms:modified>
</cp:coreProperties>
</file>