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B29" w:rsidRPr="00F95B29" w:rsidRDefault="00F95B29" w:rsidP="00253C92">
      <w:pPr>
        <w:ind w:firstLine="284"/>
        <w:jc w:val="both"/>
        <w:rPr>
          <w:rFonts w:asciiTheme="majorBidi" w:hAnsiTheme="majorBidi" w:cstheme="majorBidi"/>
        </w:rPr>
      </w:pPr>
      <w:r w:rsidRPr="00F95B29">
        <w:rPr>
          <w:rFonts w:asciiTheme="majorBidi" w:hAnsiTheme="majorBidi" w:cstheme="majorBidi"/>
        </w:rPr>
        <w:t>Les chaînes de Markov cachées permettent de résoudre un grand nombre de problèmes inverses se posant en traitement d’images ou de sig</w:t>
      </w:r>
      <w:r>
        <w:rPr>
          <w:rFonts w:asciiTheme="majorBidi" w:hAnsiTheme="majorBidi" w:cstheme="majorBidi"/>
        </w:rPr>
        <w:t>naux</w:t>
      </w:r>
      <w:r w:rsidRPr="00F95B29">
        <w:rPr>
          <w:rFonts w:asciiTheme="majorBidi" w:hAnsiTheme="majorBidi" w:cstheme="majorBidi"/>
        </w:rPr>
        <w:t xml:space="preserve">. </w:t>
      </w:r>
      <w:r>
        <w:rPr>
          <w:rFonts w:asciiTheme="majorBidi" w:hAnsiTheme="majorBidi" w:cstheme="majorBidi"/>
        </w:rPr>
        <w:t>Ces modèles</w:t>
      </w:r>
      <w:r w:rsidRPr="00F95B29">
        <w:rPr>
          <w:rFonts w:asciiTheme="majorBidi" w:hAnsiTheme="majorBidi" w:cstheme="majorBidi"/>
        </w:rPr>
        <w:t xml:space="preserve"> ont été ultérieurement généralisées aux chaînes de Markov couples et triplets, lesquelles offrent plus de possibilités de modélisation </w:t>
      </w:r>
      <w:r>
        <w:rPr>
          <w:rFonts w:asciiTheme="majorBidi" w:hAnsiTheme="majorBidi" w:cstheme="majorBidi"/>
        </w:rPr>
        <w:t>avec</w:t>
      </w:r>
      <w:r w:rsidRPr="00F95B29">
        <w:rPr>
          <w:rFonts w:asciiTheme="majorBidi" w:hAnsiTheme="majorBidi" w:cstheme="majorBidi"/>
        </w:rPr>
        <w:t xml:space="preserve"> </w:t>
      </w:r>
      <w:r w:rsidR="00253C92">
        <w:rPr>
          <w:rFonts w:asciiTheme="majorBidi" w:hAnsiTheme="majorBidi" w:cstheme="majorBidi"/>
        </w:rPr>
        <w:t>des</w:t>
      </w:r>
      <w:r>
        <w:rPr>
          <w:rFonts w:asciiTheme="majorBidi" w:hAnsiTheme="majorBidi" w:cstheme="majorBidi"/>
        </w:rPr>
        <w:t xml:space="preserve"> complexité</w:t>
      </w:r>
      <w:r w:rsidR="00253C92">
        <w:rPr>
          <w:rFonts w:asciiTheme="majorBidi" w:hAnsiTheme="majorBidi" w:cstheme="majorBidi"/>
        </w:rPr>
        <w:t>s</w:t>
      </w:r>
      <w:r>
        <w:rPr>
          <w:rFonts w:asciiTheme="majorBidi" w:hAnsiTheme="majorBidi" w:cstheme="majorBidi"/>
        </w:rPr>
        <w:t xml:space="preserve"> de calcul comparable</w:t>
      </w:r>
      <w:r w:rsidR="00253C92">
        <w:rPr>
          <w:rFonts w:asciiTheme="majorBidi" w:hAnsiTheme="majorBidi" w:cstheme="majorBidi"/>
        </w:rPr>
        <w:t>s</w:t>
      </w:r>
      <w:r w:rsidRPr="00F95B29">
        <w:rPr>
          <w:rFonts w:asciiTheme="majorBidi" w:hAnsiTheme="majorBidi" w:cstheme="majorBidi"/>
        </w:rPr>
        <w:t>.</w:t>
      </w:r>
      <w:r>
        <w:rPr>
          <w:rFonts w:asciiTheme="majorBidi" w:hAnsiTheme="majorBidi" w:cstheme="majorBidi"/>
        </w:rPr>
        <w:t xml:space="preserve"> </w:t>
      </w:r>
      <w:r w:rsidRPr="00F95B29">
        <w:rPr>
          <w:rFonts w:asciiTheme="majorBidi" w:hAnsiTheme="majorBidi" w:cstheme="majorBidi"/>
        </w:rPr>
        <w:t xml:space="preserve">Ainsi, dans cette thèse, nous abordons trois difficultés qui posent problèmes aux modèles classiques : la non-stationnarité du processus caché et/ou du bruit, la corrélation du bruit et la multitude de sources de données. Dans ce cadre, nous proposons des modélisations originales fondées sur la très riche théorie des chaînes de Markov triplets. L’intérêt de chacune des modélisations </w:t>
      </w:r>
      <w:r w:rsidR="00253C92">
        <w:rPr>
          <w:rFonts w:asciiTheme="majorBidi" w:hAnsiTheme="majorBidi" w:cstheme="majorBidi"/>
        </w:rPr>
        <w:t>est</w:t>
      </w:r>
      <w:r w:rsidRPr="00F95B29">
        <w:rPr>
          <w:rFonts w:asciiTheme="majorBidi" w:hAnsiTheme="majorBidi" w:cstheme="majorBidi"/>
        </w:rPr>
        <w:t xml:space="preserve"> démontré à travers des expériences menées sur des données synthétiques et réelles.</w:t>
      </w:r>
    </w:p>
    <w:p w:rsidR="00000000" w:rsidRPr="00F95B29" w:rsidRDefault="00253C92" w:rsidP="00F95B29">
      <w:pPr>
        <w:jc w:val="both"/>
        <w:rPr>
          <w:rFonts w:asciiTheme="majorBidi" w:hAnsiTheme="majorBidi" w:cstheme="majorBidi"/>
        </w:rPr>
      </w:pPr>
    </w:p>
    <w:sectPr w:rsidR="00000000" w:rsidRPr="00F95B29" w:rsidSect="00253C92">
      <w:pgSz w:w="11906" w:h="16838"/>
      <w:pgMar w:top="1440" w:right="1274" w:bottom="1440"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useFELayout/>
  </w:compat>
  <w:rsids>
    <w:rsidRoot w:val="00F95B29"/>
    <w:rsid w:val="00253C92"/>
    <w:rsid w:val="00F95B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123</Words>
  <Characters>681</Characters>
  <Application>Microsoft Office Word</Application>
  <DocSecurity>0</DocSecurity>
  <Lines>5</Lines>
  <Paragraphs>1</Paragraphs>
  <ScaleCrop>false</ScaleCrop>
  <Company/>
  <LinksUpToDate>false</LinksUpToDate>
  <CharactersWithSpaces>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4-173</dc:creator>
  <cp:keywords/>
  <dc:description/>
  <cp:lastModifiedBy>4-173</cp:lastModifiedBy>
  <cp:revision>3</cp:revision>
  <dcterms:created xsi:type="dcterms:W3CDTF">2014-01-26T08:55:00Z</dcterms:created>
  <dcterms:modified xsi:type="dcterms:W3CDTF">2014-01-26T09:02:00Z</dcterms:modified>
</cp:coreProperties>
</file>