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BD0" w:rsidRDefault="00D57BD0" w:rsidP="008E27B4">
      <w:pPr>
        <w:autoSpaceDE w:val="0"/>
        <w:autoSpaceDN w:val="0"/>
        <w:adjustRightInd w:val="0"/>
        <w:spacing w:after="0" w:line="240" w:lineRule="auto"/>
        <w:jc w:val="both"/>
        <w:rPr>
          <w:rFonts w:asciiTheme="majorBidi" w:eastAsia="LMRoman12-Bold" w:hAnsiTheme="majorBidi" w:cstheme="majorBidi"/>
          <w:b/>
          <w:bCs/>
          <w:sz w:val="24"/>
          <w:szCs w:val="24"/>
        </w:rPr>
      </w:pPr>
    </w:p>
    <w:p w:rsidR="00D57BD0" w:rsidRDefault="00D57BD0" w:rsidP="008E27B4">
      <w:pPr>
        <w:autoSpaceDE w:val="0"/>
        <w:autoSpaceDN w:val="0"/>
        <w:adjustRightInd w:val="0"/>
        <w:spacing w:after="0" w:line="240" w:lineRule="auto"/>
        <w:jc w:val="both"/>
        <w:rPr>
          <w:rFonts w:asciiTheme="majorBidi" w:eastAsia="LMRoman12-Bold" w:hAnsiTheme="majorBidi" w:cstheme="majorBidi"/>
          <w:b/>
          <w:bCs/>
          <w:sz w:val="24"/>
          <w:szCs w:val="24"/>
        </w:rPr>
      </w:pPr>
    </w:p>
    <w:p w:rsidR="00D57BD0" w:rsidRDefault="00D57BD0" w:rsidP="00D57BD0">
      <w:pPr>
        <w:autoSpaceDE w:val="0"/>
        <w:autoSpaceDN w:val="0"/>
        <w:adjustRightInd w:val="0"/>
        <w:spacing w:after="0" w:line="240" w:lineRule="auto"/>
        <w:jc w:val="both"/>
        <w:rPr>
          <w:rFonts w:asciiTheme="majorBidi" w:eastAsia="LMRoman12-Bold" w:hAnsiTheme="majorBidi" w:cstheme="majorBidi"/>
          <w:b/>
          <w:bCs/>
          <w:sz w:val="24"/>
          <w:szCs w:val="24"/>
          <w:u w:val="single"/>
        </w:rPr>
      </w:pPr>
    </w:p>
    <w:p w:rsidR="00D57BD0" w:rsidRDefault="00D57BD0" w:rsidP="00D57BD0">
      <w:pPr>
        <w:autoSpaceDE w:val="0"/>
        <w:autoSpaceDN w:val="0"/>
        <w:adjustRightInd w:val="0"/>
        <w:spacing w:after="0" w:line="240" w:lineRule="auto"/>
        <w:jc w:val="both"/>
        <w:rPr>
          <w:rFonts w:asciiTheme="majorBidi" w:eastAsia="LMRoman12-Bold" w:hAnsiTheme="majorBidi" w:cstheme="majorBidi"/>
          <w:b/>
          <w:bCs/>
          <w:sz w:val="24"/>
          <w:szCs w:val="24"/>
          <w:u w:val="single"/>
        </w:rPr>
      </w:pPr>
    </w:p>
    <w:p w:rsidR="00D57BD0" w:rsidRDefault="00D57BD0" w:rsidP="00D57BD0">
      <w:pPr>
        <w:autoSpaceDE w:val="0"/>
        <w:autoSpaceDN w:val="0"/>
        <w:adjustRightInd w:val="0"/>
        <w:spacing w:after="0" w:line="240" w:lineRule="auto"/>
        <w:jc w:val="both"/>
        <w:rPr>
          <w:rFonts w:asciiTheme="majorBidi" w:eastAsia="LMRoman12-Bold" w:hAnsiTheme="majorBidi" w:cstheme="majorBidi"/>
          <w:b/>
          <w:bCs/>
          <w:sz w:val="24"/>
          <w:szCs w:val="24"/>
          <w:u w:val="single"/>
        </w:rPr>
      </w:pPr>
    </w:p>
    <w:p w:rsidR="008E27B4" w:rsidRPr="00D57BD0" w:rsidRDefault="00D57BD0" w:rsidP="00D57BD0">
      <w:pPr>
        <w:autoSpaceDE w:val="0"/>
        <w:autoSpaceDN w:val="0"/>
        <w:adjustRightInd w:val="0"/>
        <w:spacing w:after="0" w:line="240" w:lineRule="auto"/>
        <w:jc w:val="both"/>
        <w:rPr>
          <w:rFonts w:asciiTheme="majorBidi" w:eastAsia="LMRoman12-Bold" w:hAnsiTheme="majorBidi" w:cstheme="majorBidi"/>
          <w:b/>
          <w:bCs/>
          <w:sz w:val="24"/>
          <w:szCs w:val="24"/>
          <w:u w:val="single"/>
        </w:rPr>
      </w:pPr>
      <w:r w:rsidRPr="00D57BD0">
        <w:rPr>
          <w:rFonts w:asciiTheme="majorBidi" w:eastAsia="LMRoman12-Bold" w:hAnsiTheme="majorBidi" w:cstheme="majorBidi"/>
          <w:b/>
          <w:bCs/>
          <w:sz w:val="24"/>
          <w:szCs w:val="24"/>
          <w:u w:val="single"/>
        </w:rPr>
        <w:t>Résum</w:t>
      </w:r>
      <w:r>
        <w:rPr>
          <w:rFonts w:asciiTheme="majorBidi" w:eastAsia="LMRoman12-Bold" w:hAnsiTheme="majorBidi" w:cstheme="majorBidi"/>
          <w:b/>
          <w:bCs/>
          <w:sz w:val="24"/>
          <w:szCs w:val="24"/>
          <w:u w:val="single"/>
        </w:rPr>
        <w:t>é :</w:t>
      </w:r>
    </w:p>
    <w:p w:rsidR="00D57BD0" w:rsidRDefault="00D57BD0" w:rsidP="00F67986">
      <w:pPr>
        <w:autoSpaceDE w:val="0"/>
        <w:autoSpaceDN w:val="0"/>
        <w:adjustRightInd w:val="0"/>
        <w:spacing w:after="0" w:line="240" w:lineRule="auto"/>
        <w:jc w:val="both"/>
        <w:rPr>
          <w:rFonts w:asciiTheme="majorBidi" w:eastAsia="LMRoman12-Regular" w:hAnsiTheme="majorBidi" w:cstheme="majorBidi"/>
          <w:sz w:val="24"/>
          <w:szCs w:val="24"/>
        </w:rPr>
      </w:pPr>
    </w:p>
    <w:p w:rsidR="008E27B4" w:rsidRPr="008E27B4" w:rsidRDefault="001F4A45" w:rsidP="00F67986">
      <w:pPr>
        <w:autoSpaceDE w:val="0"/>
        <w:autoSpaceDN w:val="0"/>
        <w:adjustRightInd w:val="0"/>
        <w:spacing w:after="0" w:line="240" w:lineRule="auto"/>
        <w:jc w:val="both"/>
        <w:rPr>
          <w:rFonts w:asciiTheme="majorBidi" w:eastAsia="LMRoman12-Regular" w:hAnsiTheme="majorBidi" w:cstheme="majorBidi"/>
          <w:sz w:val="24"/>
          <w:szCs w:val="24"/>
        </w:rPr>
      </w:pPr>
      <w:r>
        <w:rPr>
          <w:rFonts w:asciiTheme="majorBidi" w:eastAsia="LMRoman12-Regular" w:hAnsiTheme="majorBidi" w:cstheme="majorBidi"/>
          <w:sz w:val="24"/>
          <w:szCs w:val="24"/>
        </w:rPr>
        <w:t>L</w:t>
      </w:r>
      <w:r w:rsidR="008E27B4" w:rsidRPr="008E27B4">
        <w:rPr>
          <w:rFonts w:asciiTheme="majorBidi" w:eastAsia="LMRoman12-Regular" w:hAnsiTheme="majorBidi" w:cstheme="majorBidi"/>
          <w:sz w:val="24"/>
          <w:szCs w:val="24"/>
        </w:rPr>
        <w:t xml:space="preserve">a tolérance aux pannes </w:t>
      </w:r>
      <w:r>
        <w:rPr>
          <w:rFonts w:asciiTheme="majorBidi" w:eastAsia="LMRoman12-Regular" w:hAnsiTheme="majorBidi" w:cstheme="majorBidi"/>
          <w:sz w:val="24"/>
          <w:szCs w:val="24"/>
        </w:rPr>
        <w:t>es</w:t>
      </w:r>
      <w:r w:rsidR="008E27B4" w:rsidRPr="008E27B4">
        <w:rPr>
          <w:rFonts w:asciiTheme="majorBidi" w:eastAsia="LMRoman12-Regular" w:hAnsiTheme="majorBidi" w:cstheme="majorBidi"/>
          <w:sz w:val="24"/>
          <w:szCs w:val="24"/>
        </w:rPr>
        <w:t xml:space="preserve">t une propriété cruciale dans </w:t>
      </w:r>
      <w:r>
        <w:rPr>
          <w:rFonts w:asciiTheme="majorBidi" w:eastAsia="LMRoman12-Regular" w:hAnsiTheme="majorBidi" w:cstheme="majorBidi"/>
          <w:sz w:val="24"/>
          <w:szCs w:val="24"/>
        </w:rPr>
        <w:t>l</w:t>
      </w:r>
      <w:r w:rsidR="008E27B4" w:rsidRPr="008E27B4">
        <w:rPr>
          <w:rFonts w:asciiTheme="majorBidi" w:eastAsia="LMRoman12-Regular" w:hAnsiTheme="majorBidi" w:cstheme="majorBidi"/>
          <w:sz w:val="24"/>
          <w:szCs w:val="24"/>
        </w:rPr>
        <w:t>e</w:t>
      </w:r>
      <w:r>
        <w:rPr>
          <w:rFonts w:asciiTheme="majorBidi" w:eastAsia="LMRoman12-Regular" w:hAnsiTheme="majorBidi" w:cstheme="majorBidi"/>
          <w:sz w:val="24"/>
          <w:szCs w:val="24"/>
        </w:rPr>
        <w:t>s systèmes répartis</w:t>
      </w:r>
      <w:r w:rsidR="008E27B4" w:rsidRPr="008E27B4">
        <w:rPr>
          <w:rFonts w:asciiTheme="majorBidi" w:eastAsia="LMRoman12-Regular" w:hAnsiTheme="majorBidi" w:cstheme="majorBidi"/>
          <w:sz w:val="24"/>
          <w:szCs w:val="24"/>
        </w:rPr>
        <w:t xml:space="preserve"> et particulièrement pour les réseaux mobiles ad hoc (MANETs).</w:t>
      </w:r>
      <w:r w:rsidR="00F67986">
        <w:rPr>
          <w:rFonts w:asciiTheme="majorBidi" w:eastAsia="LMRoman12-Regular" w:hAnsiTheme="majorBidi" w:cstheme="majorBidi"/>
          <w:sz w:val="24"/>
          <w:szCs w:val="24"/>
        </w:rPr>
        <w:t xml:space="preserve"> </w:t>
      </w:r>
      <w:r w:rsidR="008E27B4" w:rsidRPr="008E27B4">
        <w:rPr>
          <w:rFonts w:asciiTheme="majorBidi" w:eastAsia="LMRoman12-Regular" w:hAnsiTheme="majorBidi" w:cstheme="majorBidi"/>
          <w:sz w:val="24"/>
          <w:szCs w:val="24"/>
        </w:rPr>
        <w:t>Notre travail consiste à développer des protocoles et mécanismes de tolérance aux pannes dans cet environnement très contraignant.</w:t>
      </w:r>
    </w:p>
    <w:p w:rsidR="008E27B4" w:rsidRPr="008E27B4" w:rsidRDefault="008E27B4" w:rsidP="001F4A45">
      <w:pPr>
        <w:autoSpaceDE w:val="0"/>
        <w:autoSpaceDN w:val="0"/>
        <w:adjustRightInd w:val="0"/>
        <w:spacing w:after="0" w:line="240" w:lineRule="auto"/>
        <w:jc w:val="both"/>
        <w:rPr>
          <w:rFonts w:asciiTheme="majorBidi" w:eastAsia="LMRoman12-Regular" w:hAnsiTheme="majorBidi" w:cstheme="majorBidi"/>
          <w:sz w:val="24"/>
          <w:szCs w:val="24"/>
        </w:rPr>
      </w:pPr>
      <w:r w:rsidRPr="008E27B4">
        <w:rPr>
          <w:rFonts w:asciiTheme="majorBidi" w:eastAsia="LMRoman12-Regular" w:hAnsiTheme="majorBidi" w:cstheme="majorBidi"/>
          <w:sz w:val="24"/>
          <w:szCs w:val="24"/>
        </w:rPr>
        <w:t xml:space="preserve">Nous nous intéressons particulièrement au contexte du bon déroulement d’une application distribuée. En effet, en cas de panne, il faut arrêter le calcul et un protocole de recouvrement doit être lancé. </w:t>
      </w:r>
      <w:r w:rsidR="003D75F0">
        <w:rPr>
          <w:rFonts w:asciiTheme="majorBidi" w:eastAsia="LMRoman12-Regular" w:hAnsiTheme="majorBidi" w:cstheme="majorBidi"/>
          <w:sz w:val="24"/>
          <w:szCs w:val="24"/>
        </w:rPr>
        <w:t>La reprise du</w:t>
      </w:r>
      <w:r w:rsidRPr="008E27B4">
        <w:rPr>
          <w:rFonts w:asciiTheme="majorBidi" w:eastAsia="LMRoman12-Regular" w:hAnsiTheme="majorBidi" w:cstheme="majorBidi"/>
          <w:sz w:val="24"/>
          <w:szCs w:val="24"/>
        </w:rPr>
        <w:t xml:space="preserve"> calcul</w:t>
      </w:r>
      <w:r w:rsidR="003D75F0">
        <w:rPr>
          <w:rFonts w:asciiTheme="majorBidi" w:eastAsia="LMRoman12-Regular" w:hAnsiTheme="majorBidi" w:cstheme="majorBidi"/>
          <w:sz w:val="24"/>
          <w:szCs w:val="24"/>
        </w:rPr>
        <w:t xml:space="preserve"> se fait</w:t>
      </w:r>
      <w:r w:rsidRPr="008E27B4">
        <w:rPr>
          <w:rFonts w:asciiTheme="majorBidi" w:eastAsia="LMRoman12-Regular" w:hAnsiTheme="majorBidi" w:cstheme="majorBidi"/>
          <w:sz w:val="24"/>
          <w:szCs w:val="24"/>
        </w:rPr>
        <w:t xml:space="preserve"> à partir d’un point de reprise</w:t>
      </w:r>
      <w:r w:rsidR="001F4A45">
        <w:rPr>
          <w:rFonts w:asciiTheme="majorBidi" w:eastAsia="LMRoman12-Regular" w:hAnsiTheme="majorBidi" w:cstheme="majorBidi"/>
          <w:sz w:val="24"/>
          <w:szCs w:val="24"/>
        </w:rPr>
        <w:t xml:space="preserve"> qui</w:t>
      </w:r>
      <w:r w:rsidRPr="008E27B4">
        <w:rPr>
          <w:rFonts w:asciiTheme="majorBidi" w:eastAsia="LMRoman12-Regular" w:hAnsiTheme="majorBidi" w:cstheme="majorBidi"/>
          <w:sz w:val="24"/>
          <w:szCs w:val="24"/>
        </w:rPr>
        <w:t xml:space="preserve"> représente un état global cohérent par lequel est passé ou aurait pu passer le calcul. Pour définir de tels points, il faut </w:t>
      </w:r>
      <w:r w:rsidR="001F4A45">
        <w:rPr>
          <w:rFonts w:asciiTheme="majorBidi" w:eastAsia="LMRoman12-Regular" w:hAnsiTheme="majorBidi" w:cstheme="majorBidi"/>
          <w:sz w:val="24"/>
          <w:szCs w:val="24"/>
        </w:rPr>
        <w:t>définir un protocole de calcul de</w:t>
      </w:r>
      <w:r w:rsidRPr="008E27B4">
        <w:rPr>
          <w:rFonts w:asciiTheme="majorBidi" w:eastAsia="LMRoman12-Regular" w:hAnsiTheme="majorBidi" w:cstheme="majorBidi"/>
          <w:sz w:val="24"/>
          <w:szCs w:val="24"/>
        </w:rPr>
        <w:t xml:space="preserve"> point</w:t>
      </w:r>
      <w:r w:rsidR="001F4A45">
        <w:rPr>
          <w:rFonts w:asciiTheme="majorBidi" w:eastAsia="LMRoman12-Regular" w:hAnsiTheme="majorBidi" w:cstheme="majorBidi"/>
          <w:sz w:val="24"/>
          <w:szCs w:val="24"/>
        </w:rPr>
        <w:t>s</w:t>
      </w:r>
      <w:r w:rsidRPr="008E27B4">
        <w:rPr>
          <w:rFonts w:asciiTheme="majorBidi" w:eastAsia="LMRoman12-Regular" w:hAnsiTheme="majorBidi" w:cstheme="majorBidi"/>
          <w:sz w:val="24"/>
          <w:szCs w:val="24"/>
        </w:rPr>
        <w:t xml:space="preserve"> de contrôle</w:t>
      </w:r>
      <w:r w:rsidR="001F4A45">
        <w:rPr>
          <w:rFonts w:asciiTheme="majorBidi" w:eastAsia="LMRoman12-Regular" w:hAnsiTheme="majorBidi" w:cstheme="majorBidi"/>
          <w:sz w:val="24"/>
          <w:szCs w:val="24"/>
        </w:rPr>
        <w:t xml:space="preserve"> (checkpointing)</w:t>
      </w:r>
      <w:r w:rsidRPr="008E27B4">
        <w:rPr>
          <w:rFonts w:asciiTheme="majorBidi" w:eastAsia="LMRoman12-Regular" w:hAnsiTheme="majorBidi" w:cstheme="majorBidi"/>
          <w:sz w:val="24"/>
          <w:szCs w:val="24"/>
        </w:rPr>
        <w:t xml:space="preserve">. </w:t>
      </w:r>
    </w:p>
    <w:p w:rsidR="008E27B4" w:rsidRPr="008E27B4" w:rsidRDefault="00F67986" w:rsidP="00F67986">
      <w:pPr>
        <w:autoSpaceDE w:val="0"/>
        <w:autoSpaceDN w:val="0"/>
        <w:adjustRightInd w:val="0"/>
        <w:spacing w:after="0" w:line="240" w:lineRule="auto"/>
        <w:jc w:val="both"/>
        <w:rPr>
          <w:rFonts w:asciiTheme="majorBidi" w:eastAsia="LMRoman12-Regular" w:hAnsiTheme="majorBidi" w:cstheme="majorBidi"/>
          <w:sz w:val="24"/>
          <w:szCs w:val="24"/>
        </w:rPr>
      </w:pPr>
      <w:r>
        <w:rPr>
          <w:rFonts w:asciiTheme="majorBidi" w:eastAsia="LMRoman12-Regular" w:hAnsiTheme="majorBidi" w:cstheme="majorBidi"/>
          <w:sz w:val="24"/>
          <w:szCs w:val="24"/>
        </w:rPr>
        <w:t>De ce fait</w:t>
      </w:r>
      <w:r w:rsidR="008E27B4" w:rsidRPr="008E27B4">
        <w:rPr>
          <w:rFonts w:asciiTheme="majorBidi" w:eastAsia="LMRoman12-Regular" w:hAnsiTheme="majorBidi" w:cstheme="majorBidi"/>
          <w:sz w:val="24"/>
          <w:szCs w:val="24"/>
        </w:rPr>
        <w:t>, nous proposons dans ce document un ensemble de protocoles : détection de pannes, checkpointing</w:t>
      </w:r>
      <w:r>
        <w:rPr>
          <w:rFonts w:asciiTheme="majorBidi" w:eastAsia="LMRoman12-Regular" w:hAnsiTheme="majorBidi" w:cstheme="majorBidi"/>
          <w:sz w:val="24"/>
          <w:szCs w:val="24"/>
        </w:rPr>
        <w:t xml:space="preserve"> et</w:t>
      </w:r>
      <w:r w:rsidR="008E27B4" w:rsidRPr="008E27B4">
        <w:rPr>
          <w:rFonts w:asciiTheme="majorBidi" w:eastAsia="LMRoman12-Regular" w:hAnsiTheme="majorBidi" w:cstheme="majorBidi"/>
          <w:sz w:val="24"/>
          <w:szCs w:val="24"/>
        </w:rPr>
        <w:t xml:space="preserve"> recouvrement arrière. </w:t>
      </w:r>
      <w:r>
        <w:rPr>
          <w:rFonts w:asciiTheme="majorBidi" w:eastAsia="LMRoman12-Regular" w:hAnsiTheme="majorBidi" w:cstheme="majorBidi"/>
          <w:sz w:val="24"/>
          <w:szCs w:val="24"/>
        </w:rPr>
        <w:t>Des</w:t>
      </w:r>
      <w:r w:rsidR="008E27B4" w:rsidRPr="008E27B4">
        <w:rPr>
          <w:rFonts w:asciiTheme="majorBidi" w:eastAsia="LMRoman12-Regular" w:hAnsiTheme="majorBidi" w:cstheme="majorBidi"/>
          <w:sz w:val="24"/>
          <w:szCs w:val="24"/>
        </w:rPr>
        <w:t xml:space="preserve"> analyse</w:t>
      </w:r>
      <w:r>
        <w:rPr>
          <w:rFonts w:asciiTheme="majorBidi" w:eastAsia="LMRoman12-Regular" w:hAnsiTheme="majorBidi" w:cstheme="majorBidi"/>
          <w:sz w:val="24"/>
          <w:szCs w:val="24"/>
        </w:rPr>
        <w:t>s</w:t>
      </w:r>
      <w:r w:rsidR="008E27B4" w:rsidRPr="008E27B4">
        <w:rPr>
          <w:rFonts w:asciiTheme="majorBidi" w:eastAsia="LMRoman12-Regular" w:hAnsiTheme="majorBidi" w:cstheme="majorBidi"/>
          <w:sz w:val="24"/>
          <w:szCs w:val="24"/>
        </w:rPr>
        <w:t xml:space="preserve"> des performances</w:t>
      </w:r>
      <w:r>
        <w:rPr>
          <w:rFonts w:asciiTheme="majorBidi" w:eastAsia="LMRoman12-Regular" w:hAnsiTheme="majorBidi" w:cstheme="majorBidi"/>
          <w:sz w:val="24"/>
          <w:szCs w:val="24"/>
        </w:rPr>
        <w:t xml:space="preserve"> sont</w:t>
      </w:r>
      <w:r w:rsidR="008E27B4" w:rsidRPr="008E27B4">
        <w:rPr>
          <w:rFonts w:asciiTheme="majorBidi" w:eastAsia="LMRoman12-Regular" w:hAnsiTheme="majorBidi" w:cstheme="majorBidi"/>
          <w:sz w:val="24"/>
          <w:szCs w:val="24"/>
        </w:rPr>
        <w:t xml:space="preserve"> donnée</w:t>
      </w:r>
      <w:r>
        <w:rPr>
          <w:rFonts w:asciiTheme="majorBidi" w:eastAsia="LMRoman12-Regular" w:hAnsiTheme="majorBidi" w:cstheme="majorBidi"/>
          <w:sz w:val="24"/>
          <w:szCs w:val="24"/>
        </w:rPr>
        <w:t>s</w:t>
      </w:r>
      <w:r w:rsidR="008E27B4" w:rsidRPr="008E27B4">
        <w:rPr>
          <w:rFonts w:asciiTheme="majorBidi" w:eastAsia="LMRoman12-Regular" w:hAnsiTheme="majorBidi" w:cstheme="majorBidi"/>
          <w:sz w:val="24"/>
          <w:szCs w:val="24"/>
        </w:rPr>
        <w:t>.</w:t>
      </w:r>
    </w:p>
    <w:p w:rsidR="003D75F0" w:rsidRDefault="003D75F0" w:rsidP="008E27B4">
      <w:pPr>
        <w:autoSpaceDE w:val="0"/>
        <w:autoSpaceDN w:val="0"/>
        <w:adjustRightInd w:val="0"/>
        <w:spacing w:after="0" w:line="240" w:lineRule="auto"/>
        <w:jc w:val="both"/>
        <w:rPr>
          <w:rFonts w:asciiTheme="majorBidi" w:eastAsia="LMRoman10-BoldItalic" w:hAnsiTheme="majorBidi" w:cstheme="majorBidi"/>
          <w:b/>
          <w:bCs/>
          <w:i/>
          <w:iCs/>
          <w:sz w:val="24"/>
          <w:szCs w:val="24"/>
        </w:rPr>
      </w:pPr>
    </w:p>
    <w:sectPr w:rsidR="003D75F0" w:rsidSect="00213E9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LMRoman12-Bold">
    <w:altName w:val="MS Mincho"/>
    <w:panose1 w:val="00000000000000000000"/>
    <w:charset w:val="80"/>
    <w:family w:val="auto"/>
    <w:notTrueType/>
    <w:pitch w:val="default"/>
    <w:sig w:usb0="00000000" w:usb1="08070000" w:usb2="00000010" w:usb3="00000000" w:csb0="00020000" w:csb1="00000000"/>
  </w:font>
  <w:font w:name="LMRoman12-Regular">
    <w:altName w:val="MS Mincho"/>
    <w:panose1 w:val="00000000000000000000"/>
    <w:charset w:val="80"/>
    <w:family w:val="auto"/>
    <w:notTrueType/>
    <w:pitch w:val="default"/>
    <w:sig w:usb0="00000000" w:usb1="08070000" w:usb2="00000010" w:usb3="00000000" w:csb0="00020000" w:csb1="00000000"/>
  </w:font>
  <w:font w:name="LMRoman10-BoldItalic">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defaultTabStop w:val="708"/>
  <w:hyphenationZone w:val="425"/>
  <w:characterSpacingControl w:val="doNotCompress"/>
  <w:compat/>
  <w:rsids>
    <w:rsidRoot w:val="008E27B4"/>
    <w:rsid w:val="001F4A45"/>
    <w:rsid w:val="00213E94"/>
    <w:rsid w:val="003D75F0"/>
    <w:rsid w:val="008E27B4"/>
    <w:rsid w:val="00AB0B2A"/>
    <w:rsid w:val="00D57BD0"/>
    <w:rsid w:val="00F6798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E9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137</Words>
  <Characters>787</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benka_000</dc:creator>
  <cp:lastModifiedBy>traitement</cp:lastModifiedBy>
  <cp:revision>3</cp:revision>
  <dcterms:created xsi:type="dcterms:W3CDTF">2016-11-29T09:12:00Z</dcterms:created>
  <dcterms:modified xsi:type="dcterms:W3CDTF">2016-11-29T09:12:00Z</dcterms:modified>
</cp:coreProperties>
</file>