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35A6" w:rsidRDefault="00A514EA">
      <w:r w:rsidRPr="00A514EA">
        <w:t xml:space="preserve">Cette thèse a pour but l'étude du transfert de chaleur et de l'écoulement autour d'obstacles attachés à une paroi. L'objectif essentiel de cette recherche est de pouvoir conclure quant à l'utilisation de l'alternance des obstacles, et de l'inclinaison du canal portant ces derniers, en </w:t>
      </w:r>
      <w:proofErr w:type="gramStart"/>
      <w:r w:rsidRPr="00A514EA">
        <w:t>terme</w:t>
      </w:r>
      <w:proofErr w:type="gramEnd"/>
      <w:r w:rsidRPr="00A514EA">
        <w:t xml:space="preserve"> d'alternatives fiables pour l'amélioration du transfert de chaleur convectif. Une étude bibliographique a d'abord permis de mettre en exergue la pertinence et l'intérêt de la présente étude. En effet, et à notre connaissance, aucune étude antérieure, n'a traité le problème de l'alternance d'obstacles ou de l'inclinaison de la paroi portant les obstacles. Une première étude numérique a été menée afin de comprendre l'écoulement et permettre ainsi de quantifier le transfert de chaleur dans un canal en présence d'obstacles chauffés par la base. Deux configurations ont été étudiées : cas de trois obstacles, deux attachés à la paroi inférieure et un à la paroi supérieure, et cas d'un arrangement d'obstacles placés alternativement sur les parois inférieure et supérieure du canal. Pour les deux configurations, les résultats de la simulation ont révélé que la bifurcation au régime transitoire est obtenue à faible nombre de Reynolds. L'allure transitoire de l'écoulement contribue à l'amélioration du transfert de chaleur le long des faces exposées des obstacles. De plus, la naissance des ondes, qui se propagent autour des obstacles, entraîne la distorsion de la couche limite et permet ainsi une augmentation du transfert de </w:t>
      </w:r>
      <w:proofErr w:type="spellStart"/>
      <w:r w:rsidRPr="00A514EA">
        <w:t>chaleur.Par</w:t>
      </w:r>
      <w:proofErr w:type="spellEnd"/>
      <w:r w:rsidRPr="00A514EA">
        <w:t xml:space="preserve"> ailleurs, une étude expérimentale a été effectuée. Elle a été consacrée à la visualisation de l'écoulement puis complétée par la mesure du transfert de chaleur par convection naturelle autour d'obstacles attachés à une paroi ayant différents angles d'incidence. L'étude a montré que l'inclinaison a un effet remarquable sur la structure de l'écoulement et par conséquent, sur la distribution de la température.</w:t>
      </w:r>
    </w:p>
    <w:sectPr w:rsidR="002835A6" w:rsidSect="002835A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A514EA"/>
    <w:rsid w:val="002835A6"/>
    <w:rsid w:val="00A514EA"/>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5A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299</Words>
  <Characters>1648</Characters>
  <Application>Microsoft Office Word</Application>
  <DocSecurity>0</DocSecurity>
  <Lines>13</Lines>
  <Paragraphs>3</Paragraphs>
  <ScaleCrop>false</ScaleCrop>
  <Company/>
  <LinksUpToDate>false</LinksUpToDate>
  <CharactersWithSpaces>1944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2014-12-03T09:59:00Z</dcterms:created>
  <dcterms:modified xsi:type="dcterms:W3CDTF">2014-12-03T10:00:00Z</dcterms:modified>
</cp:coreProperties>
</file>