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EF6" w:rsidRDefault="007B148B">
      <w:r w:rsidRPr="007B148B">
        <w:t>Le but de cette étude est la mise en œuvre d'une technique basée sur les réseaux de neurones artificiels de type multicouches (MLP), pour l'estimation du coefficient de convection massique dans les conduites et les milieux poreux (lits fixes) pour des différents  modes de convection et de régimes d'écoulement. Dans une première étape et à partir de neuf corrélations issues de la littérature, nous avons développé d'une part un programme informatique Visuel Basic dont les résultats sont portés sur Access pour la conception de la base de donnée qui comporte plus de 8606 valeurs et d'autre part un programme sur MATLAB pour optimiser le réseau de neurones en terme de minimisation de l'erreur relative moyenne du coefficient de convection massique. Le RNO conçu est testé avec satisfaction en phase de test et en terme d'interpolation (ERAM &lt;1%) et plus au moins avec l'extrapolation (ERAM &lt;5.4 %).   Dans une deuxième étape et afin de montrer la robustesse des réseaux de neurones pour l'estimation des coefficients de convection dans les procédés fortement non linéaires, la méthodologie développer est reconduite sur des données expérimentales tirées de la  littérature et concernant l'estimation du coefficient de transfert thermique lors de séchage des produits agroalimentaires. Le RNO conçu reproduit avec une très bonne précision les données expérimentales et avec une estimation meilleure et plus précise que les corrélations empiriques.</w:t>
      </w:r>
    </w:p>
    <w:sectPr w:rsidR="00921EF6" w:rsidSect="00921EF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B148B"/>
    <w:rsid w:val="007B148B"/>
    <w:rsid w:val="00921EF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EF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223</Words>
  <Characters>1227</Characters>
  <Application>Microsoft Office Word</Application>
  <DocSecurity>0</DocSecurity>
  <Lines>10</Lines>
  <Paragraphs>2</Paragraphs>
  <ScaleCrop>false</ScaleCrop>
  <Company/>
  <LinksUpToDate>false</LinksUpToDate>
  <CharactersWithSpaces>1448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2015-10-28T13:27:00Z</dcterms:created>
  <dcterms:modified xsi:type="dcterms:W3CDTF">2015-10-28T13:28:00Z</dcterms:modified>
</cp:coreProperties>
</file>