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349F" w:rsidRDefault="00E3349F" w:rsidP="00E3349F">
      <w:pPr>
        <w:pStyle w:val="Default"/>
        <w:spacing w:line="360" w:lineRule="auto"/>
        <w:jc w:val="both"/>
        <w:rPr>
          <w:b/>
          <w:sz w:val="32"/>
          <w:szCs w:val="32"/>
          <w:u w:val="single"/>
        </w:rPr>
      </w:pPr>
    </w:p>
    <w:p w:rsidR="00E3349F" w:rsidRDefault="00E3349F" w:rsidP="00E3349F">
      <w:pPr>
        <w:pStyle w:val="Default"/>
        <w:spacing w:line="360" w:lineRule="auto"/>
        <w:jc w:val="both"/>
        <w:rPr>
          <w:b/>
          <w:sz w:val="32"/>
          <w:szCs w:val="32"/>
          <w:u w:val="single"/>
        </w:rPr>
      </w:pPr>
    </w:p>
    <w:p w:rsidR="00E3349F" w:rsidRDefault="00E3349F" w:rsidP="00E3349F">
      <w:pPr>
        <w:pStyle w:val="Default"/>
        <w:spacing w:line="360" w:lineRule="auto"/>
        <w:jc w:val="both"/>
        <w:rPr>
          <w:b/>
          <w:sz w:val="32"/>
          <w:szCs w:val="32"/>
          <w:u w:val="single"/>
        </w:rPr>
      </w:pPr>
    </w:p>
    <w:p w:rsidR="00E3349F" w:rsidRDefault="00E3349F" w:rsidP="00E3349F">
      <w:pPr>
        <w:pStyle w:val="Default"/>
        <w:spacing w:line="360" w:lineRule="auto"/>
        <w:jc w:val="both"/>
        <w:rPr>
          <w:b/>
          <w:sz w:val="32"/>
          <w:szCs w:val="32"/>
          <w:u w:val="single"/>
        </w:rPr>
      </w:pPr>
    </w:p>
    <w:p w:rsidR="005F0406" w:rsidRDefault="00A51264" w:rsidP="00E3349F">
      <w:pPr>
        <w:pStyle w:val="Default"/>
        <w:spacing w:line="360" w:lineRule="auto"/>
        <w:jc w:val="both"/>
        <w:rPr>
          <w:sz w:val="22"/>
          <w:szCs w:val="22"/>
        </w:rPr>
      </w:pPr>
      <w:bookmarkStart w:id="0" w:name="_GoBack"/>
      <w:bookmarkEnd w:id="0"/>
      <w:r w:rsidRPr="00E3349F">
        <w:rPr>
          <w:b/>
          <w:sz w:val="32"/>
          <w:szCs w:val="32"/>
          <w:u w:val="single"/>
        </w:rPr>
        <w:t>Résumé </w:t>
      </w:r>
      <w:r w:rsidRPr="005F0406">
        <w:rPr>
          <w:b/>
          <w:sz w:val="22"/>
          <w:szCs w:val="22"/>
        </w:rPr>
        <w:t>:</w:t>
      </w:r>
      <w:r w:rsidRPr="005F0406">
        <w:rPr>
          <w:sz w:val="22"/>
          <w:szCs w:val="22"/>
        </w:rPr>
        <w:t xml:space="preserve"> </w:t>
      </w:r>
    </w:p>
    <w:p w:rsidR="00E32610" w:rsidRPr="003E5D24" w:rsidRDefault="00E32610" w:rsidP="00E3349F">
      <w:pPr>
        <w:pStyle w:val="Default"/>
        <w:spacing w:line="360" w:lineRule="auto"/>
        <w:jc w:val="both"/>
        <w:rPr>
          <w:sz w:val="22"/>
          <w:szCs w:val="22"/>
        </w:rPr>
      </w:pPr>
      <w:r w:rsidRPr="003E5D24">
        <w:rPr>
          <w:sz w:val="22"/>
          <w:szCs w:val="22"/>
        </w:rPr>
        <w:t xml:space="preserve">Le travail mené dans le cadre de cette thèse, vise à mettre au point des </w:t>
      </w:r>
      <w:bookmarkStart w:id="1" w:name="_Hlk517540848"/>
      <w:r w:rsidRPr="003E5D24">
        <w:rPr>
          <w:sz w:val="22"/>
          <w:szCs w:val="22"/>
        </w:rPr>
        <w:t xml:space="preserve">hydrogels intelligents </w:t>
      </w:r>
      <w:bookmarkEnd w:id="1"/>
      <w:r w:rsidRPr="003E5D24">
        <w:rPr>
          <w:sz w:val="22"/>
          <w:szCs w:val="22"/>
        </w:rPr>
        <w:t xml:space="preserve">capables </w:t>
      </w:r>
      <w:r w:rsidR="00585BC6" w:rsidRPr="003E5D24">
        <w:rPr>
          <w:sz w:val="22"/>
          <w:szCs w:val="22"/>
        </w:rPr>
        <w:t>de prolonger la durée d’action d’un principe actif et de le libérer de façon contrôlée.</w:t>
      </w:r>
      <w:r w:rsidR="005F0406" w:rsidRPr="003E5D24">
        <w:rPr>
          <w:sz w:val="22"/>
          <w:szCs w:val="22"/>
        </w:rPr>
        <w:t xml:space="preserve"> </w:t>
      </w:r>
      <w:r w:rsidR="00810602" w:rsidRPr="003E5D24">
        <w:rPr>
          <w:sz w:val="22"/>
          <w:szCs w:val="22"/>
        </w:rPr>
        <w:t>Pour cela</w:t>
      </w:r>
      <w:r w:rsidRPr="003E5D24">
        <w:rPr>
          <w:sz w:val="22"/>
          <w:szCs w:val="22"/>
        </w:rPr>
        <w:t xml:space="preserve">, nous nous sommes intéressées à la synthèse et à la caractérisation de nouveaux hydrogels mixtes, des copolymères synthétiques greffés sur des polysaccharides. Des hydrogels </w:t>
      </w:r>
      <w:proofErr w:type="spellStart"/>
      <w:r w:rsidRPr="003E5D24">
        <w:rPr>
          <w:sz w:val="22"/>
          <w:szCs w:val="22"/>
        </w:rPr>
        <w:t>nanocomposites</w:t>
      </w:r>
      <w:proofErr w:type="spellEnd"/>
      <w:r w:rsidRPr="003E5D24">
        <w:rPr>
          <w:sz w:val="22"/>
          <w:szCs w:val="22"/>
        </w:rPr>
        <w:t xml:space="preserve">, renforcés par des nanoparticules d’argile ont également été synthétisés. La structure, la morphologie </w:t>
      </w:r>
      <w:r w:rsidR="005F0406" w:rsidRPr="003E5D24">
        <w:rPr>
          <w:sz w:val="22"/>
          <w:szCs w:val="22"/>
        </w:rPr>
        <w:t xml:space="preserve">ainsi que </w:t>
      </w:r>
      <w:r w:rsidRPr="003E5D24">
        <w:rPr>
          <w:sz w:val="22"/>
          <w:szCs w:val="22"/>
        </w:rPr>
        <w:t>le gonflement de ces hydrogels</w:t>
      </w:r>
      <w:r w:rsidR="006663C8" w:rsidRPr="003E5D24">
        <w:rPr>
          <w:sz w:val="22"/>
          <w:szCs w:val="22"/>
        </w:rPr>
        <w:t xml:space="preserve"> </w:t>
      </w:r>
      <w:r w:rsidRPr="003E5D24">
        <w:rPr>
          <w:sz w:val="22"/>
          <w:szCs w:val="22"/>
        </w:rPr>
        <w:t>ont été caractérisés par différentes techniques physico-chimiques</w:t>
      </w:r>
      <w:r w:rsidR="00810602" w:rsidRPr="003E5D24">
        <w:rPr>
          <w:sz w:val="22"/>
          <w:szCs w:val="22"/>
        </w:rPr>
        <w:t>, l’</w:t>
      </w:r>
      <w:r w:rsidRPr="003E5D24">
        <w:rPr>
          <w:sz w:val="22"/>
          <w:szCs w:val="22"/>
        </w:rPr>
        <w:t>étude de la libération contrôlée</w:t>
      </w:r>
      <w:r w:rsidR="00810602" w:rsidRPr="003E5D24">
        <w:rPr>
          <w:sz w:val="22"/>
          <w:szCs w:val="22"/>
        </w:rPr>
        <w:t xml:space="preserve"> des principes actifs a </w:t>
      </w:r>
      <w:r w:rsidR="000619F3" w:rsidRPr="003E5D24">
        <w:rPr>
          <w:sz w:val="22"/>
          <w:szCs w:val="22"/>
        </w:rPr>
        <w:t xml:space="preserve">également </w:t>
      </w:r>
      <w:r w:rsidR="00810602" w:rsidRPr="003E5D24">
        <w:rPr>
          <w:sz w:val="22"/>
          <w:szCs w:val="22"/>
        </w:rPr>
        <w:t>été réalisée</w:t>
      </w:r>
      <w:r w:rsidRPr="003E5D24">
        <w:rPr>
          <w:sz w:val="22"/>
          <w:szCs w:val="22"/>
        </w:rPr>
        <w:t xml:space="preserve">. </w:t>
      </w:r>
      <w:r w:rsidR="00810602" w:rsidRPr="003E5D24">
        <w:rPr>
          <w:sz w:val="22"/>
          <w:szCs w:val="22"/>
        </w:rPr>
        <w:t>L’</w:t>
      </w:r>
      <w:r w:rsidRPr="003E5D24">
        <w:rPr>
          <w:sz w:val="22"/>
          <w:szCs w:val="22"/>
        </w:rPr>
        <w:t>élabor</w:t>
      </w:r>
      <w:r w:rsidR="003E5D24" w:rsidRPr="003E5D24">
        <w:rPr>
          <w:sz w:val="22"/>
          <w:szCs w:val="22"/>
        </w:rPr>
        <w:t>ation</w:t>
      </w:r>
      <w:r w:rsidRPr="003E5D24">
        <w:rPr>
          <w:sz w:val="22"/>
          <w:szCs w:val="22"/>
        </w:rPr>
        <w:t xml:space="preserve"> des hydrogels </w:t>
      </w:r>
      <w:proofErr w:type="spellStart"/>
      <w:r w:rsidRPr="003E5D24">
        <w:rPr>
          <w:sz w:val="22"/>
          <w:szCs w:val="22"/>
        </w:rPr>
        <w:t>nanocomposites</w:t>
      </w:r>
      <w:proofErr w:type="spellEnd"/>
      <w:r w:rsidRPr="003E5D24">
        <w:rPr>
          <w:sz w:val="22"/>
          <w:szCs w:val="22"/>
        </w:rPr>
        <w:t xml:space="preserve"> renfermant des </w:t>
      </w:r>
      <w:bookmarkStart w:id="2" w:name="_Hlk517540951"/>
      <w:r w:rsidRPr="003E5D24">
        <w:rPr>
          <w:sz w:val="22"/>
          <w:szCs w:val="22"/>
        </w:rPr>
        <w:t xml:space="preserve">nanoparticules métalliques </w:t>
      </w:r>
      <w:bookmarkEnd w:id="2"/>
      <w:r w:rsidR="000619F3" w:rsidRPr="003E5D24">
        <w:rPr>
          <w:sz w:val="22"/>
          <w:szCs w:val="22"/>
        </w:rPr>
        <w:t>a</w:t>
      </w:r>
      <w:r w:rsidRPr="003E5D24">
        <w:rPr>
          <w:sz w:val="22"/>
          <w:szCs w:val="22"/>
        </w:rPr>
        <w:t xml:space="preserve"> </w:t>
      </w:r>
      <w:r w:rsidR="000619F3" w:rsidRPr="003E5D24">
        <w:rPr>
          <w:sz w:val="22"/>
          <w:szCs w:val="22"/>
        </w:rPr>
        <w:t xml:space="preserve">permis </w:t>
      </w:r>
      <w:r w:rsidRPr="003E5D24">
        <w:rPr>
          <w:sz w:val="22"/>
          <w:szCs w:val="22"/>
        </w:rPr>
        <w:t xml:space="preserve">de combiner un effet </w:t>
      </w:r>
      <w:proofErr w:type="spellStart"/>
      <w:r w:rsidRPr="003E5D24">
        <w:rPr>
          <w:sz w:val="22"/>
          <w:szCs w:val="22"/>
        </w:rPr>
        <w:t>anti</w:t>
      </w:r>
      <w:r w:rsidR="003E5D24" w:rsidRPr="003E5D24">
        <w:rPr>
          <w:sz w:val="22"/>
          <w:szCs w:val="22"/>
        </w:rPr>
        <w:t>-</w:t>
      </w:r>
      <w:r w:rsidRPr="003E5D24">
        <w:rPr>
          <w:sz w:val="22"/>
          <w:szCs w:val="22"/>
        </w:rPr>
        <w:t>bactérien</w:t>
      </w:r>
      <w:proofErr w:type="spellEnd"/>
      <w:r w:rsidRPr="003E5D24">
        <w:rPr>
          <w:sz w:val="22"/>
          <w:szCs w:val="22"/>
        </w:rPr>
        <w:t xml:space="preserve"> à l’effet thérapeutique.</w:t>
      </w:r>
    </w:p>
    <w:p w:rsidR="008754F1" w:rsidRDefault="008754F1" w:rsidP="00E3349F">
      <w:pPr>
        <w:spacing w:line="360" w:lineRule="auto"/>
        <w:jc w:val="both"/>
        <w:rPr>
          <w:rFonts w:ascii="Times New Roman" w:hAnsi="Times New Roman" w:cs="Times New Roman"/>
        </w:rPr>
      </w:pPr>
    </w:p>
    <w:sectPr w:rsidR="008754F1" w:rsidSect="003E5D2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610"/>
    <w:rsid w:val="000619F3"/>
    <w:rsid w:val="002E54AE"/>
    <w:rsid w:val="003E5D24"/>
    <w:rsid w:val="004D08B4"/>
    <w:rsid w:val="00585BC6"/>
    <w:rsid w:val="005F0406"/>
    <w:rsid w:val="006663C8"/>
    <w:rsid w:val="00710E51"/>
    <w:rsid w:val="00810602"/>
    <w:rsid w:val="008754F1"/>
    <w:rsid w:val="00A47A03"/>
    <w:rsid w:val="00A51264"/>
    <w:rsid w:val="00E32610"/>
    <w:rsid w:val="00E33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8AA314-F081-4A6A-AAEC-63CBA258B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261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E3261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131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9PC</dc:creator>
  <cp:keywords/>
  <dc:description/>
  <cp:lastModifiedBy>naima</cp:lastModifiedBy>
  <cp:revision>9</cp:revision>
  <dcterms:created xsi:type="dcterms:W3CDTF">2018-06-23T14:59:00Z</dcterms:created>
  <dcterms:modified xsi:type="dcterms:W3CDTF">2018-10-16T10:56:00Z</dcterms:modified>
</cp:coreProperties>
</file>