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E31" w:rsidRPr="00417FB2" w:rsidRDefault="00417FB2" w:rsidP="00417FB2">
      <w:pPr>
        <w:bidi w:val="0"/>
        <w:rPr>
          <w:rFonts w:hint="cs"/>
          <w:lang w:val="fr-FR" w:bidi="ar-DZ"/>
        </w:rPr>
      </w:pPr>
      <w:r w:rsidRPr="00417FB2">
        <w:rPr>
          <w:lang w:val="fr-FR" w:bidi="ar-DZ"/>
        </w:rPr>
        <w:t>Le séisme du 21mai 2003 survenu dans la région de Zemmouri ; a fait l'objet de plusieurs études. Dans ce travail nous présentons une autre approche de l'analyse de la microséismicité, qui est l'analyse par multiplets : Appliqué aux répliques de ce séisme. Nous avons analysés les répliques et réalisés une localisation avec hypoinverse ainsi qu'une relocalisation avec hypodd. Afin d'avoir une image de référence de la sismicité dans cette région. Par la suite, nous avons utilisés la méthode des multiplets, pour obtenir une image de cette sismicité comparable à la première.</w:t>
      </w:r>
    </w:p>
    <w:sectPr w:rsidR="001F5E31" w:rsidRPr="00417FB2"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17FB2"/>
    <w:rsid w:val="001F5E31"/>
    <w:rsid w:val="00417FB2"/>
    <w:rsid w:val="005F47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5E3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86</Words>
  <Characters>491</Characters>
  <Application>Microsoft Office Word</Application>
  <DocSecurity>0</DocSecurity>
  <Lines>4</Lines>
  <Paragraphs>1</Paragraphs>
  <ScaleCrop>false</ScaleCrop>
  <Company/>
  <LinksUpToDate>false</LinksUpToDate>
  <CharactersWithSpaces>576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2015-11-17T07:28:00Z</dcterms:created>
  <dcterms:modified xsi:type="dcterms:W3CDTF">2015-11-17T07:28:00Z</dcterms:modified>
</cp:coreProperties>
</file>