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4F7D" w:rsidRPr="00AE4F7D" w:rsidRDefault="00AE4F7D" w:rsidP="00AE4F7D">
      <w:pPr>
        <w:bidi w:val="0"/>
        <w:rPr>
          <w:lang w:val="fr-FR" w:bidi="ar-DZ"/>
        </w:rPr>
      </w:pPr>
      <w:r w:rsidRPr="00AE4F7D">
        <w:rPr>
          <w:lang w:val="fr-FR" w:bidi="ar-DZ"/>
        </w:rPr>
        <w:t xml:space="preserve">Ce travail consiste en la synthèse et à l'étude de différentes propriétés physico-chimiques d'un semi-conducteur de type delafossite " CuFeO2 ", ainsi que de son application à la dépollution d'une eau contaminée par des métaux toxiques.    </w:t>
      </w:r>
    </w:p>
    <w:p w:rsidR="00AE4F7D" w:rsidRPr="00AE4F7D" w:rsidRDefault="00AE4F7D" w:rsidP="00AE4F7D">
      <w:pPr>
        <w:bidi w:val="0"/>
        <w:rPr>
          <w:lang w:val="fr-FR" w:bidi="ar-DZ"/>
        </w:rPr>
      </w:pPr>
      <w:r w:rsidRPr="00AE4F7D">
        <w:rPr>
          <w:lang w:val="fr-FR" w:bidi="ar-DZ"/>
        </w:rPr>
        <w:t xml:space="preserve">CuFeO2 a été préparé par voie humide, après traitement à 1050°C plusieurs recuits ont été effectués pour l'obtention d'une phase unique. Différentes techniques de caractérisations physico-chimiques ont été utilisées afin de déterminer les propriétés de transport, optique et photoélectrochimiques.    </w:t>
      </w:r>
    </w:p>
    <w:p w:rsidR="00AE4F7D" w:rsidRPr="00AE4F7D" w:rsidRDefault="00AE4F7D" w:rsidP="00AE4F7D">
      <w:pPr>
        <w:bidi w:val="0"/>
        <w:rPr>
          <w:lang w:val="fr-FR" w:bidi="ar-DZ"/>
        </w:rPr>
      </w:pPr>
      <w:r w:rsidRPr="00AE4F7D">
        <w:rPr>
          <w:lang w:val="fr-FR" w:bidi="ar-DZ"/>
        </w:rPr>
        <w:t xml:space="preserve">L'analyse thermogravimétrie (ATG) associée à la DSC a indiquée la formation irréversible de la phase CuFeO2 à une température de 950°C. D'autre part, l'utilisation d'une analyse spectrophotométrique en mode de reflectance diffuse a permis de déterminer la largeur de la bande interdite (Eg), estimée à 1.32 eV. Cette dernière est issue d'une transition optique directe.  La variation de la conductivité en fonction de la température a montré un comportement typique d'un semiconducteur pour lequel l'application de la loi d'Arrhenius a permis de déterminer l'énergie d'activation  intrinsèque (?E? = 0.19eV) du matériau. De même, la variation du pouvoir thermoélectrique a permis de déterminer le type de conductivité  dans notre cas type p, caractéristique des composés de structure delafossite. Cette conductivité est due à l'insertion d'oxygène induisant par compensation de charge la génération d'ion Cu2+. Le mécanisme général de conduction est du au saut de petit polaron sur les sites de Cu+ en coordinances linéaires. L'énergie d'activation (E) associée est de 0.16 eV pour une concentration de porteur de charge (NA).       </w:t>
      </w:r>
    </w:p>
    <w:p w:rsidR="00AE4F7D" w:rsidRPr="00AE4F7D" w:rsidRDefault="00AE4F7D" w:rsidP="00AE4F7D">
      <w:pPr>
        <w:bidi w:val="0"/>
        <w:rPr>
          <w:lang w:val="fr-FR" w:bidi="ar-DZ"/>
        </w:rPr>
      </w:pPr>
      <w:r w:rsidRPr="00AE4F7D">
        <w:rPr>
          <w:lang w:val="fr-FR" w:bidi="ar-DZ"/>
        </w:rPr>
        <w:t>L'étude photoélectrochimique d'une électrode à base de CuFeO2 a permis non seulement de confirmer le caractère p du matériau mais aussi de déterminer le potentiel de la bande plate Vbp de 0.16 V. Ce potentiel est indépendant du pH de la solution contrairement à d'autres oxydes comme TiO2 ou SrTiO3</w:t>
      </w:r>
    </w:p>
    <w:p w:rsidR="00AE4F7D" w:rsidRPr="00AE4F7D" w:rsidRDefault="00AE4F7D" w:rsidP="00AE4F7D">
      <w:pPr>
        <w:bidi w:val="0"/>
        <w:rPr>
          <w:lang w:val="fr-FR" w:bidi="ar-DZ"/>
        </w:rPr>
      </w:pPr>
      <w:r w:rsidRPr="00AE4F7D">
        <w:rPr>
          <w:lang w:val="fr-FR" w:bidi="ar-DZ"/>
        </w:rPr>
        <w:t xml:space="preserve">L'ensemble de ces caractéristiques nous permet de proposer un diagramme énergétique de structure de bande ; ainsi la bande de valence se situe à 5,07 eV par rapport au vide indiquant un caractère cationique attribué principalement aux orbitales 3d du cuivre. La bande de conduction est, elle aussi, à caractère cationique et possède un potentiel plus négatif qu'un bon nombre de métaux. Cette dernière propriété associée à une bande interdite réduite (permettant d'absorber la majeure partie du spectre solaire) est une caractéristique très désirable pour une application photocatalytique. Par conséquent, une étude approfondie des propriétés photocatalytiques de CuFeO2 a été entreprise. Des tests de photo activité en milieu contaminé par des métaux, en l'occurrence : Hg, Cu, Zn, Cd, Ni, Ag et Pb ont été réalisés. Les propriétés photocatalytiques ont été corrélées aux propriétés physico-chimiques permettant une amélioration certaine des connaissances des phénomènes mises en jeux. La mise au point de cette technique de décontamination, ainsi que les résultats obtenus ouvrent de nouvelles perspectives dans le cadre des énergies renouvelables et de nouvelles voies pour la préservation de l'environnement.   </w:t>
      </w:r>
    </w:p>
    <w:p w:rsidR="00C56C97" w:rsidRPr="00AE4F7D" w:rsidRDefault="00C56C97" w:rsidP="00AE4F7D">
      <w:pPr>
        <w:bidi w:val="0"/>
        <w:rPr>
          <w:rFonts w:hint="cs"/>
          <w:lang w:val="fr-FR" w:bidi="ar-DZ"/>
        </w:rPr>
      </w:pPr>
    </w:p>
    <w:sectPr w:rsidR="00C56C97" w:rsidRPr="00AE4F7D"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AE4F7D"/>
    <w:rsid w:val="005F47AF"/>
    <w:rsid w:val="00AE4F7D"/>
    <w:rsid w:val="00C56C9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6C9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476</Words>
  <Characters>2717</Characters>
  <Application>Microsoft Office Word</Application>
  <DocSecurity>0</DocSecurity>
  <Lines>22</Lines>
  <Paragraphs>6</Paragraphs>
  <ScaleCrop>false</ScaleCrop>
  <Company/>
  <LinksUpToDate>false</LinksUpToDate>
  <CharactersWithSpaces>3187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2016-01-05T09:28:00Z</dcterms:created>
  <dcterms:modified xsi:type="dcterms:W3CDTF">2016-01-05T09:29:00Z</dcterms:modified>
</cp:coreProperties>
</file>