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0E0" w:rsidRDefault="009D00E0" w:rsidP="009D00E0">
      <w:pPr>
        <w:spacing w:after="0"/>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Rehaussement de la parole par filtrage adaptatif pour </w:t>
      </w:r>
    </w:p>
    <w:p w:rsidR="009D00E0" w:rsidRDefault="009D00E0" w:rsidP="009D00E0">
      <w:pPr>
        <w:spacing w:after="0"/>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Les applications en télécommunication*</w:t>
      </w:r>
    </w:p>
    <w:p w:rsidR="009D00E0" w:rsidRDefault="009D00E0" w:rsidP="009D00E0">
      <w:pPr>
        <w:spacing w:after="0" w:line="360" w:lineRule="auto"/>
        <w:jc w:val="center"/>
        <w:rPr>
          <w:rFonts w:asciiTheme="majorBidi" w:hAnsiTheme="majorBidi" w:cstheme="majorBidi"/>
          <w:sz w:val="24"/>
          <w:szCs w:val="24"/>
        </w:rPr>
      </w:pPr>
      <w:r>
        <w:rPr>
          <w:rFonts w:asciiTheme="majorBidi" w:hAnsiTheme="majorBidi" w:cstheme="majorBidi"/>
          <w:sz w:val="24"/>
          <w:szCs w:val="24"/>
        </w:rPr>
        <w:t>HAMIDIA Mahfoud **</w:t>
      </w:r>
    </w:p>
    <w:p w:rsidR="009D00E0" w:rsidRDefault="009D00E0" w:rsidP="009D00E0">
      <w:pPr>
        <w:spacing w:after="0"/>
        <w:jc w:val="center"/>
        <w:rPr>
          <w:rFonts w:asciiTheme="majorBidi" w:hAnsiTheme="majorBidi" w:cstheme="majorBidi"/>
        </w:rPr>
      </w:pPr>
      <w:r>
        <w:rPr>
          <w:rFonts w:asciiTheme="majorBidi" w:hAnsiTheme="majorBidi" w:cstheme="majorBidi"/>
        </w:rPr>
        <w:t>Laboratoire de Communication Parlée et de Traitement du Signal (LCPTS)</w:t>
      </w:r>
    </w:p>
    <w:p w:rsidR="009D00E0" w:rsidRDefault="009D00E0" w:rsidP="009D00E0">
      <w:pPr>
        <w:spacing w:after="0"/>
        <w:jc w:val="center"/>
        <w:rPr>
          <w:rFonts w:asciiTheme="majorBidi" w:hAnsiTheme="majorBidi" w:cstheme="majorBidi"/>
        </w:rPr>
      </w:pPr>
      <w:r>
        <w:rPr>
          <w:rFonts w:asciiTheme="majorBidi" w:hAnsiTheme="majorBidi" w:cstheme="majorBidi"/>
        </w:rPr>
        <w:t>Faculté d’Électronique et d’Informatique (FEI), USTHB</w:t>
      </w:r>
    </w:p>
    <w:p w:rsidR="009D00E0" w:rsidRDefault="009D00E0" w:rsidP="009D00E0">
      <w:pPr>
        <w:spacing w:after="0"/>
        <w:jc w:val="center"/>
        <w:rPr>
          <w:rFonts w:asciiTheme="majorBidi" w:hAnsiTheme="majorBidi" w:cstheme="majorBidi"/>
        </w:rPr>
      </w:pPr>
      <w:r>
        <w:rPr>
          <w:rFonts w:asciiTheme="majorBidi" w:hAnsiTheme="majorBidi" w:cstheme="majorBidi"/>
        </w:rPr>
        <w:t>Spécialité : Communication Parlée (CP)</w:t>
      </w:r>
    </w:p>
    <w:p w:rsidR="009D00E0" w:rsidRDefault="009D00E0" w:rsidP="009D00E0">
      <w:pPr>
        <w:spacing w:after="0"/>
        <w:jc w:val="center"/>
        <w:rPr>
          <w:rFonts w:asciiTheme="majorBidi" w:hAnsiTheme="majorBidi" w:cstheme="majorBidi"/>
          <w:sz w:val="24"/>
          <w:szCs w:val="24"/>
        </w:rPr>
      </w:pPr>
    </w:p>
    <w:p w:rsidR="009D00E0" w:rsidRDefault="009D00E0" w:rsidP="009D00E0">
      <w:pPr>
        <w:jc w:val="center"/>
        <w:rPr>
          <w:rFonts w:asciiTheme="majorBidi" w:hAnsiTheme="majorBidi" w:cstheme="majorBidi"/>
          <w:b/>
          <w:bCs/>
          <w:sz w:val="24"/>
          <w:szCs w:val="24"/>
        </w:rPr>
      </w:pPr>
      <w:r>
        <w:rPr>
          <w:rFonts w:asciiTheme="majorBidi" w:hAnsiTheme="majorBidi" w:cstheme="majorBidi"/>
          <w:b/>
          <w:bCs/>
          <w:sz w:val="24"/>
          <w:szCs w:val="24"/>
        </w:rPr>
        <w:t>RESUME</w:t>
      </w:r>
    </w:p>
    <w:p w:rsidR="009D00E0" w:rsidRDefault="009D00E0" w:rsidP="009D00E0">
      <w:pPr>
        <w:pBdr>
          <w:top w:val="single" w:sz="4" w:space="1" w:color="auto"/>
          <w:left w:val="single" w:sz="4" w:space="4" w:color="auto"/>
          <w:bottom w:val="single" w:sz="4" w:space="1" w:color="auto"/>
          <w:right w:val="single" w:sz="4" w:space="4" w:color="auto"/>
        </w:pBdr>
        <w:autoSpaceDE w:val="0"/>
        <w:autoSpaceDN w:val="0"/>
        <w:adjustRightInd w:val="0"/>
        <w:ind w:firstLine="709"/>
        <w:jc w:val="both"/>
        <w:rPr>
          <w:rFonts w:asciiTheme="majorBidi" w:hAnsiTheme="majorBidi" w:cstheme="majorBidi"/>
          <w:bCs/>
        </w:rPr>
      </w:pPr>
      <w:r>
        <w:rPr>
          <w:rFonts w:asciiTheme="majorBidi" w:hAnsiTheme="majorBidi" w:cstheme="majorBidi"/>
          <w:bCs/>
        </w:rPr>
        <w:t xml:space="preserve">La présence de bruit dans les environnements réels dégrade sérieusement les performances des systèmes de communication. De même que la qualité et l’intelligibilité de la parole transmise à travers les systèmes de communications, en particulier les téléphones mobiles, sont souvent affectés par la présence de bruits mélangés au signal de parole, ainsi que la présence d’échos. La réduction de bruit et l’annulation d’écho se trouve être un aspect important de l’amélioration de la qualité de la parole reçue et le rehaussement de la parole reste un challenge intéressant quand à la qualité de service, </w:t>
      </w:r>
      <w:r>
        <w:rPr>
          <w:rFonts w:asciiTheme="majorBidi" w:hAnsiTheme="majorBidi" w:cstheme="majorBidi"/>
        </w:rPr>
        <w:t xml:space="preserve">qui a motivé ce travail.   </w:t>
      </w:r>
    </w:p>
    <w:p w:rsidR="009D00E0" w:rsidRDefault="009D00E0" w:rsidP="009D00E0">
      <w:pPr>
        <w:pBdr>
          <w:top w:val="single" w:sz="4" w:space="1" w:color="auto"/>
          <w:left w:val="single" w:sz="4" w:space="4" w:color="auto"/>
          <w:bottom w:val="single" w:sz="4" w:space="1" w:color="auto"/>
          <w:right w:val="single" w:sz="4" w:space="4" w:color="auto"/>
        </w:pBdr>
        <w:autoSpaceDE w:val="0"/>
        <w:autoSpaceDN w:val="0"/>
        <w:adjustRightInd w:val="0"/>
        <w:spacing w:before="240" w:after="0"/>
        <w:ind w:firstLine="709"/>
        <w:jc w:val="both"/>
        <w:rPr>
          <w:rFonts w:asciiTheme="majorBidi" w:hAnsiTheme="majorBidi" w:cstheme="majorBidi"/>
        </w:rPr>
      </w:pPr>
      <w:r>
        <w:rPr>
          <w:rFonts w:asciiTheme="majorBidi" w:hAnsiTheme="majorBidi" w:cstheme="majorBidi"/>
          <w:bCs/>
        </w:rPr>
        <w:t xml:space="preserve">Nous avons donc, dans une première étape, fait une introduction </w:t>
      </w:r>
      <w:r>
        <w:rPr>
          <w:rFonts w:asciiTheme="majorBidi" w:hAnsiTheme="majorBidi" w:cstheme="majorBidi"/>
        </w:rPr>
        <w:t>dans le domaine de rehaussement de la parole et de l’annulation d’écho dans les systèmes de communication, en particulier les communications mobiles, et n</w:t>
      </w:r>
      <w:r>
        <w:rPr>
          <w:rFonts w:asciiTheme="majorBidi" w:eastAsiaTheme="minorHAnsi" w:hAnsiTheme="majorBidi" w:cstheme="majorBidi"/>
          <w:lang w:eastAsia="en-US"/>
        </w:rPr>
        <w:t xml:space="preserve">ous avons étudié le </w:t>
      </w:r>
      <w:r>
        <w:rPr>
          <w:rFonts w:asciiTheme="majorBidi" w:hAnsiTheme="majorBidi" w:cstheme="majorBidi"/>
          <w:bCs/>
        </w:rPr>
        <w:t xml:space="preserve">filtrage adaptatif et les algorithmes de type gradient stochastique basé sur LMS (Least </w:t>
      </w:r>
      <w:proofErr w:type="spellStart"/>
      <w:r>
        <w:rPr>
          <w:rFonts w:asciiTheme="majorBidi" w:hAnsiTheme="majorBidi" w:cstheme="majorBidi"/>
          <w:bCs/>
        </w:rPr>
        <w:t>Mean</w:t>
      </w:r>
      <w:proofErr w:type="spellEnd"/>
      <w:r>
        <w:rPr>
          <w:rFonts w:asciiTheme="majorBidi" w:hAnsiTheme="majorBidi" w:cstheme="majorBidi"/>
          <w:bCs/>
        </w:rPr>
        <w:t xml:space="preserve"> Square), NLMS (</w:t>
      </w:r>
      <w:proofErr w:type="spellStart"/>
      <w:r>
        <w:rPr>
          <w:rFonts w:asciiTheme="majorBidi" w:hAnsiTheme="majorBidi" w:cstheme="majorBidi"/>
          <w:bCs/>
        </w:rPr>
        <w:t>Normalized</w:t>
      </w:r>
      <w:proofErr w:type="spellEnd"/>
      <w:r>
        <w:rPr>
          <w:rFonts w:asciiTheme="majorBidi" w:hAnsiTheme="majorBidi" w:cstheme="majorBidi"/>
          <w:bCs/>
        </w:rPr>
        <w:t xml:space="preserve"> LMS), </w:t>
      </w:r>
      <w:r>
        <w:rPr>
          <w:rFonts w:asciiTheme="majorBidi" w:eastAsiaTheme="minorHAnsi" w:hAnsiTheme="majorBidi" w:cstheme="majorBidi"/>
          <w:lang w:eastAsia="en-US"/>
        </w:rPr>
        <w:t>leurs comportements, afin de  met</w:t>
      </w:r>
      <w:r w:rsidRPr="00967982">
        <w:rPr>
          <w:rFonts w:asciiTheme="majorBidi" w:eastAsiaTheme="minorHAnsi" w:hAnsiTheme="majorBidi" w:cstheme="majorBidi"/>
          <w:lang w:eastAsia="en-US"/>
        </w:rPr>
        <w:t>tre en évidence les propriétés adaptatives des algorithmes, dans différents contextes</w:t>
      </w:r>
      <w:r>
        <w:rPr>
          <w:rFonts w:asciiTheme="majorBidi" w:eastAsiaTheme="minorHAnsi" w:hAnsiTheme="majorBidi" w:cstheme="majorBidi"/>
          <w:lang w:eastAsia="en-US"/>
        </w:rPr>
        <w:t xml:space="preserve"> stationnaire et non stationnaire. </w:t>
      </w:r>
      <w:r>
        <w:rPr>
          <w:rFonts w:asciiTheme="majorBidi" w:hAnsiTheme="majorBidi" w:cstheme="majorBidi"/>
          <w:bCs/>
        </w:rPr>
        <w:t xml:space="preserve">Dans une seconde étape, et pour l’évaluation expérimentale, nous avons mis en œuvre un système </w:t>
      </w:r>
      <w:proofErr w:type="spellStart"/>
      <w:r>
        <w:rPr>
          <w:rFonts w:asciiTheme="majorBidi" w:hAnsiTheme="majorBidi" w:cstheme="majorBidi"/>
          <w:bCs/>
        </w:rPr>
        <w:t>annuleur</w:t>
      </w:r>
      <w:proofErr w:type="spellEnd"/>
      <w:r>
        <w:rPr>
          <w:rFonts w:asciiTheme="majorBidi" w:hAnsiTheme="majorBidi" w:cstheme="majorBidi"/>
          <w:bCs/>
        </w:rPr>
        <w:t xml:space="preserve"> d’écho acoustique AEC (</w:t>
      </w:r>
      <w:proofErr w:type="spellStart"/>
      <w:r>
        <w:rPr>
          <w:rFonts w:asciiTheme="majorBidi" w:hAnsiTheme="majorBidi" w:cstheme="majorBidi"/>
          <w:bCs/>
        </w:rPr>
        <w:t>Acoustic</w:t>
      </w:r>
      <w:proofErr w:type="spellEnd"/>
      <w:r>
        <w:rPr>
          <w:rFonts w:asciiTheme="majorBidi" w:hAnsiTheme="majorBidi" w:cstheme="majorBidi"/>
          <w:bCs/>
        </w:rPr>
        <w:t xml:space="preserve"> Echo Canceller) à base des algorithmes LMS, NLMS, via une communication GSM, avec la simulation d’un terminal mobile par Codec GSMAMR-WB, standard G.722.2, basé sur l’algorithme ACELP (</w:t>
      </w:r>
      <w:proofErr w:type="spellStart"/>
      <w:r>
        <w:rPr>
          <w:rFonts w:asciiTheme="majorBidi" w:eastAsiaTheme="minorHAnsi" w:hAnsiTheme="majorBidi" w:cstheme="majorBidi"/>
          <w:lang w:eastAsia="en-US"/>
        </w:rPr>
        <w:t>Algebraic</w:t>
      </w:r>
      <w:proofErr w:type="spellEnd"/>
      <w:r>
        <w:rPr>
          <w:rFonts w:asciiTheme="majorBidi" w:eastAsiaTheme="minorHAnsi" w:hAnsiTheme="majorBidi" w:cstheme="majorBidi"/>
          <w:lang w:eastAsia="en-US"/>
        </w:rPr>
        <w:t xml:space="preserve"> Code </w:t>
      </w:r>
      <w:proofErr w:type="spellStart"/>
      <w:r>
        <w:rPr>
          <w:rFonts w:asciiTheme="majorBidi" w:eastAsiaTheme="minorHAnsi" w:hAnsiTheme="majorBidi" w:cstheme="majorBidi"/>
          <w:lang w:eastAsia="en-US"/>
        </w:rPr>
        <w:t>Excited</w:t>
      </w:r>
      <w:proofErr w:type="spellEnd"/>
      <w:r>
        <w:rPr>
          <w:rFonts w:asciiTheme="majorBidi" w:eastAsiaTheme="minorHAnsi" w:hAnsiTheme="majorBidi" w:cstheme="majorBidi"/>
          <w:lang w:eastAsia="en-US"/>
        </w:rPr>
        <w:t xml:space="preserve"> </w:t>
      </w:r>
      <w:proofErr w:type="spellStart"/>
      <w:r>
        <w:rPr>
          <w:rFonts w:asciiTheme="majorBidi" w:eastAsiaTheme="minorHAnsi" w:hAnsiTheme="majorBidi" w:cstheme="majorBidi"/>
          <w:lang w:eastAsia="en-US"/>
        </w:rPr>
        <w:t>Linear</w:t>
      </w:r>
      <w:proofErr w:type="spellEnd"/>
      <w:r>
        <w:rPr>
          <w:rFonts w:asciiTheme="majorBidi" w:eastAsiaTheme="minorHAnsi" w:hAnsiTheme="majorBidi" w:cstheme="majorBidi"/>
          <w:lang w:eastAsia="en-US"/>
        </w:rPr>
        <w:t xml:space="preserve"> </w:t>
      </w:r>
      <w:proofErr w:type="spellStart"/>
      <w:r>
        <w:rPr>
          <w:rFonts w:asciiTheme="majorBidi" w:eastAsiaTheme="minorHAnsi" w:hAnsiTheme="majorBidi" w:cstheme="majorBidi"/>
          <w:lang w:eastAsia="en-US"/>
        </w:rPr>
        <w:t>Prediction</w:t>
      </w:r>
      <w:proofErr w:type="spellEnd"/>
      <w:r>
        <w:rPr>
          <w:rFonts w:asciiTheme="majorBidi" w:hAnsiTheme="majorBidi" w:cstheme="majorBidi"/>
          <w:bCs/>
        </w:rPr>
        <w:t xml:space="preserve">) utilisé en GSM et UMTS, et le canal de transmission est modélisé par deux types de bruit, bruit blanc </w:t>
      </w:r>
      <w:proofErr w:type="spellStart"/>
      <w:r>
        <w:rPr>
          <w:rFonts w:asciiTheme="majorBidi" w:hAnsiTheme="majorBidi" w:cstheme="majorBidi"/>
          <w:bCs/>
        </w:rPr>
        <w:t>gausien</w:t>
      </w:r>
      <w:proofErr w:type="spellEnd"/>
      <w:r>
        <w:rPr>
          <w:rFonts w:asciiTheme="majorBidi" w:hAnsiTheme="majorBidi" w:cstheme="majorBidi"/>
          <w:bCs/>
        </w:rPr>
        <w:t xml:space="preserve"> additif AWNG (Additive White Noise Gaussien) et bruit de Rayleigh. </w:t>
      </w:r>
      <w:r>
        <w:rPr>
          <w:rFonts w:asciiTheme="majorBidi" w:eastAsiaTheme="minorHAnsi" w:hAnsiTheme="majorBidi" w:cstheme="majorBidi"/>
          <w:lang w:eastAsia="en-US"/>
        </w:rPr>
        <w:t xml:space="preserve">Une étude de l’influence de la parole transcodée GSM, sur les performances du système AEC a été réalisée avec la base de données NOIZEUS, une base </w:t>
      </w:r>
      <w:r>
        <w:rPr>
          <w:rStyle w:val="longtext"/>
          <w:rFonts w:asciiTheme="majorBidi" w:hAnsiTheme="majorBidi" w:cstheme="majorBidi"/>
        </w:rPr>
        <w:t>a été développée pour faciliter la comparaison entre les algorithmes d'amélioration de la parole</w:t>
      </w:r>
      <w:r>
        <w:rPr>
          <w:rFonts w:asciiTheme="majorBidi" w:eastAsiaTheme="minorHAnsi" w:hAnsiTheme="majorBidi" w:cstheme="majorBidi"/>
          <w:lang w:eastAsia="en-US"/>
        </w:rPr>
        <w:t>.</w:t>
      </w:r>
      <w:r>
        <w:rPr>
          <w:rStyle w:val="longtext"/>
          <w:rFonts w:asciiTheme="majorBidi" w:hAnsiTheme="majorBidi" w:cstheme="majorBidi"/>
          <w:shd w:val="clear" w:color="auto" w:fill="FFFFFF"/>
        </w:rPr>
        <w:t xml:space="preserve"> </w:t>
      </w:r>
      <w:r>
        <w:rPr>
          <w:rFonts w:asciiTheme="majorBidi" w:eastAsiaTheme="minorHAnsi" w:hAnsiTheme="majorBidi" w:cstheme="majorBidi"/>
          <w:lang w:eastAsia="en-US"/>
        </w:rPr>
        <w:t>Cette base de données NOIZEUS a été passée à travers le codec GSM pour obtenir la base de</w:t>
      </w:r>
      <w:r>
        <w:rPr>
          <w:rFonts w:asciiTheme="majorBidi" w:hAnsiTheme="majorBidi" w:cstheme="majorBidi"/>
          <w:shd w:val="clear" w:color="auto" w:fill="FFFFFF"/>
        </w:rPr>
        <w:t xml:space="preserve"> </w:t>
      </w:r>
      <w:r>
        <w:rPr>
          <w:rFonts w:asciiTheme="majorBidi" w:eastAsiaTheme="minorHAnsi" w:hAnsiTheme="majorBidi" w:cstheme="majorBidi"/>
          <w:lang w:eastAsia="en-US"/>
        </w:rPr>
        <w:t xml:space="preserve"> données transcodée GSM, NOIZEUS_GSM, a</w:t>
      </w:r>
      <w:r>
        <w:rPr>
          <w:rStyle w:val="longtext"/>
          <w:rFonts w:asciiTheme="majorBidi" w:hAnsiTheme="majorBidi" w:cstheme="majorBidi"/>
          <w:shd w:val="clear" w:color="auto" w:fill="FFFFFF"/>
        </w:rPr>
        <w:t xml:space="preserve">insi que l’influence du canal de transmission. </w:t>
      </w:r>
      <w:r>
        <w:rPr>
          <w:rFonts w:asciiTheme="majorBidi" w:hAnsiTheme="majorBidi" w:cstheme="majorBidi"/>
        </w:rPr>
        <w:t xml:space="preserve">Une détection de double parole DTD (Double Talk Détection) basée sur l’algorithme </w:t>
      </w:r>
      <w:proofErr w:type="spellStart"/>
      <w:r>
        <w:rPr>
          <w:rFonts w:asciiTheme="majorBidi" w:hAnsiTheme="majorBidi" w:cstheme="majorBidi"/>
        </w:rPr>
        <w:t>Geigel</w:t>
      </w:r>
      <w:proofErr w:type="spellEnd"/>
      <w:r>
        <w:rPr>
          <w:rFonts w:asciiTheme="majorBidi" w:hAnsiTheme="majorBidi" w:cstheme="majorBidi"/>
        </w:rPr>
        <w:t>, et NCC (</w:t>
      </w:r>
      <w:proofErr w:type="spellStart"/>
      <w:r>
        <w:rPr>
          <w:rFonts w:asciiTheme="majorBidi" w:hAnsiTheme="majorBidi" w:cstheme="majorBidi"/>
        </w:rPr>
        <w:t>Normalized</w:t>
      </w:r>
      <w:proofErr w:type="spellEnd"/>
      <w:r>
        <w:rPr>
          <w:rFonts w:asciiTheme="majorBidi" w:hAnsiTheme="majorBidi" w:cstheme="majorBidi"/>
        </w:rPr>
        <w:t xml:space="preserve"> Cross </w:t>
      </w:r>
      <w:proofErr w:type="spellStart"/>
      <w:r>
        <w:rPr>
          <w:rFonts w:asciiTheme="majorBidi" w:hAnsiTheme="majorBidi" w:cstheme="majorBidi"/>
        </w:rPr>
        <w:t>Correlation</w:t>
      </w:r>
      <w:proofErr w:type="spellEnd"/>
      <w:r>
        <w:rPr>
          <w:rFonts w:asciiTheme="majorBidi" w:hAnsiTheme="majorBidi" w:cstheme="majorBidi"/>
        </w:rPr>
        <w:t xml:space="preserve">) sont utilisés pour améliorer les performances du système AEC, dans le cas d’un full duplex, avec un réducteur de bruit NS (Noise </w:t>
      </w:r>
      <w:proofErr w:type="spellStart"/>
      <w:r>
        <w:rPr>
          <w:rFonts w:asciiTheme="majorBidi" w:hAnsiTheme="majorBidi" w:cstheme="majorBidi"/>
        </w:rPr>
        <w:t>Suppressor</w:t>
      </w:r>
      <w:proofErr w:type="spellEnd"/>
      <w:r>
        <w:rPr>
          <w:rFonts w:asciiTheme="majorBidi" w:hAnsiTheme="majorBidi" w:cstheme="majorBidi"/>
        </w:rPr>
        <w:t>) basé sur le filtre de Wiener, pour supprimer l’écho résiduel et le bruit ambiant.</w:t>
      </w:r>
    </w:p>
    <w:p w:rsidR="009D00E0" w:rsidRPr="00A93174" w:rsidRDefault="009D00E0" w:rsidP="009D00E0">
      <w:pPr>
        <w:pBdr>
          <w:top w:val="single" w:sz="4" w:space="1" w:color="auto"/>
          <w:left w:val="single" w:sz="4" w:space="4" w:color="auto"/>
          <w:bottom w:val="single" w:sz="4" w:space="1" w:color="auto"/>
          <w:right w:val="single" w:sz="4" w:space="4" w:color="auto"/>
        </w:pBdr>
        <w:autoSpaceDE w:val="0"/>
        <w:autoSpaceDN w:val="0"/>
        <w:adjustRightInd w:val="0"/>
        <w:spacing w:before="240" w:after="0"/>
        <w:ind w:firstLine="567"/>
        <w:jc w:val="both"/>
        <w:rPr>
          <w:rFonts w:asciiTheme="majorBidi" w:hAnsiTheme="majorBidi" w:cstheme="majorBidi"/>
        </w:rPr>
      </w:pPr>
      <w:r w:rsidRPr="00F451BB">
        <w:rPr>
          <w:rFonts w:asciiTheme="majorBidi" w:hAnsiTheme="majorBidi" w:cstheme="majorBidi"/>
        </w:rPr>
        <w:t>L</w:t>
      </w:r>
      <w:r>
        <w:rPr>
          <w:rFonts w:asciiTheme="majorBidi" w:hAnsiTheme="majorBidi" w:cstheme="majorBidi"/>
        </w:rPr>
        <w:t xml:space="preserve">es résultats obtenus dans ce travail ont </w:t>
      </w:r>
      <w:r w:rsidRPr="00F451BB">
        <w:rPr>
          <w:rFonts w:asciiTheme="majorBidi" w:hAnsiTheme="majorBidi" w:cstheme="majorBidi"/>
        </w:rPr>
        <w:t>montré que le système AEC</w:t>
      </w:r>
      <w:r>
        <w:rPr>
          <w:rFonts w:asciiTheme="majorBidi" w:hAnsiTheme="majorBidi" w:cstheme="majorBidi"/>
        </w:rPr>
        <w:t xml:space="preserve"> avec DTD</w:t>
      </w:r>
      <w:r w:rsidRPr="00F451BB">
        <w:rPr>
          <w:rFonts w:asciiTheme="majorBidi" w:hAnsiTheme="majorBidi" w:cstheme="majorBidi"/>
        </w:rPr>
        <w:t xml:space="preserve"> améliore</w:t>
      </w:r>
      <w:r>
        <w:rPr>
          <w:rFonts w:asciiTheme="majorBidi" w:hAnsiTheme="majorBidi" w:cstheme="majorBidi"/>
        </w:rPr>
        <w:t>nt</w:t>
      </w:r>
      <w:r w:rsidRPr="00F451BB">
        <w:rPr>
          <w:rFonts w:asciiTheme="majorBidi" w:hAnsiTheme="majorBidi" w:cstheme="majorBidi"/>
        </w:rPr>
        <w:t xml:space="preserve"> la qualité de parole</w:t>
      </w:r>
      <w:r>
        <w:rPr>
          <w:rFonts w:asciiTheme="majorBidi" w:hAnsiTheme="majorBidi" w:cstheme="majorBidi"/>
        </w:rPr>
        <w:t xml:space="preserve"> dans une communication mobile, ainsi que l’importance de filtrage adaptatif pour l’identification du chemin d’écho.</w:t>
      </w:r>
    </w:p>
    <w:p w:rsidR="009D00E0" w:rsidRDefault="009D00E0" w:rsidP="009D00E0">
      <w:pPr>
        <w:pBdr>
          <w:top w:val="single" w:sz="4" w:space="1" w:color="auto"/>
          <w:left w:val="single" w:sz="4" w:space="4" w:color="auto"/>
          <w:bottom w:val="single" w:sz="4" w:space="1" w:color="auto"/>
          <w:right w:val="single" w:sz="4" w:space="4" w:color="auto"/>
        </w:pBdr>
        <w:autoSpaceDE w:val="0"/>
        <w:autoSpaceDN w:val="0"/>
        <w:adjustRightInd w:val="0"/>
        <w:spacing w:before="240" w:after="0"/>
        <w:jc w:val="both"/>
        <w:rPr>
          <w:rFonts w:asciiTheme="majorBidi" w:hAnsiTheme="majorBidi" w:cstheme="majorBidi"/>
        </w:rPr>
      </w:pPr>
      <w:r>
        <w:rPr>
          <w:rFonts w:asciiTheme="majorBidi" w:hAnsiTheme="majorBidi" w:cstheme="majorBidi"/>
          <w:b/>
          <w:bCs/>
        </w:rPr>
        <w:t>Mots clés :</w:t>
      </w:r>
      <w:r>
        <w:rPr>
          <w:rFonts w:asciiTheme="majorBidi" w:hAnsiTheme="majorBidi" w:cstheme="majorBidi"/>
        </w:rPr>
        <w:t xml:space="preserve"> Annulation d’écho, communication mobile, filtrage adaptatif, gradient stochastique, Least </w:t>
      </w:r>
      <w:proofErr w:type="spellStart"/>
      <w:r>
        <w:rPr>
          <w:rFonts w:asciiTheme="majorBidi" w:hAnsiTheme="majorBidi" w:cstheme="majorBidi"/>
        </w:rPr>
        <w:t>Mean</w:t>
      </w:r>
      <w:proofErr w:type="spellEnd"/>
      <w:r>
        <w:rPr>
          <w:rFonts w:asciiTheme="majorBidi" w:hAnsiTheme="majorBidi" w:cstheme="majorBidi"/>
        </w:rPr>
        <w:t xml:space="preserve"> Squares (LMS), </w:t>
      </w:r>
      <w:proofErr w:type="spellStart"/>
      <w:r>
        <w:rPr>
          <w:rFonts w:asciiTheme="majorBidi" w:hAnsiTheme="majorBidi" w:cstheme="majorBidi"/>
        </w:rPr>
        <w:t>Normalized</w:t>
      </w:r>
      <w:proofErr w:type="spellEnd"/>
      <w:r>
        <w:rPr>
          <w:rFonts w:asciiTheme="majorBidi" w:hAnsiTheme="majorBidi" w:cstheme="majorBidi"/>
        </w:rPr>
        <w:t xml:space="preserve"> LMS, détection de double parole.</w:t>
      </w:r>
    </w:p>
    <w:p w:rsidR="009D00E0" w:rsidRDefault="009D00E0" w:rsidP="009D00E0">
      <w:pPr>
        <w:spacing w:after="0"/>
        <w:rPr>
          <w:rFonts w:asciiTheme="majorBidi" w:hAnsiTheme="majorBidi" w:cstheme="majorBidi"/>
        </w:rPr>
      </w:pPr>
    </w:p>
    <w:p w:rsidR="009D00E0" w:rsidRDefault="009D00E0" w:rsidP="009D00E0">
      <w:pPr>
        <w:spacing w:after="0"/>
        <w:rPr>
          <w:rFonts w:asciiTheme="majorBidi" w:hAnsiTheme="majorBidi" w:cstheme="majorBidi"/>
        </w:rPr>
      </w:pPr>
    </w:p>
    <w:p w:rsidR="009D00E0" w:rsidRDefault="009D00E0" w:rsidP="009D00E0">
      <w:pPr>
        <w:spacing w:after="0"/>
        <w:rPr>
          <w:rFonts w:asciiTheme="majorBidi" w:hAnsiTheme="majorBidi" w:cstheme="majorBidi"/>
        </w:rPr>
      </w:pPr>
      <w:r>
        <w:rPr>
          <w:rFonts w:asciiTheme="majorBidi" w:hAnsiTheme="majorBidi" w:cstheme="majorBidi"/>
        </w:rPr>
        <w:t>*Mémoire de Magister en électronique, option : Communication Parlée</w:t>
      </w:r>
    </w:p>
    <w:p w:rsidR="00721EE1" w:rsidRPr="009D00E0" w:rsidRDefault="009D00E0" w:rsidP="009D00E0">
      <w:pPr>
        <w:spacing w:after="0"/>
        <w:rPr>
          <w:rFonts w:asciiTheme="majorBidi" w:hAnsiTheme="majorBidi" w:cstheme="majorBidi"/>
        </w:rPr>
      </w:pPr>
      <w:r>
        <w:rPr>
          <w:rFonts w:asciiTheme="majorBidi" w:hAnsiTheme="majorBidi" w:cstheme="majorBidi"/>
        </w:rPr>
        <w:t>** Mémoire dirigé par Dr Abderrahmane AMROUCHE, Maitre de Conférences-A, FEI, USTHB.</w:t>
      </w:r>
    </w:p>
    <w:sectPr w:rsidR="00721EE1" w:rsidRPr="009D00E0" w:rsidSect="00721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D00E0"/>
    <w:rsid w:val="000036B8"/>
    <w:rsid w:val="000045C3"/>
    <w:rsid w:val="000049DC"/>
    <w:rsid w:val="00004CC8"/>
    <w:rsid w:val="00005671"/>
    <w:rsid w:val="00010837"/>
    <w:rsid w:val="00013DEA"/>
    <w:rsid w:val="00015DFB"/>
    <w:rsid w:val="000203E0"/>
    <w:rsid w:val="0002072A"/>
    <w:rsid w:val="00020C16"/>
    <w:rsid w:val="00021940"/>
    <w:rsid w:val="00022400"/>
    <w:rsid w:val="00022791"/>
    <w:rsid w:val="000243A4"/>
    <w:rsid w:val="00024964"/>
    <w:rsid w:val="0002552C"/>
    <w:rsid w:val="00025FCA"/>
    <w:rsid w:val="00026A66"/>
    <w:rsid w:val="00030DA3"/>
    <w:rsid w:val="000313F4"/>
    <w:rsid w:val="00032B9E"/>
    <w:rsid w:val="00032F09"/>
    <w:rsid w:val="00033853"/>
    <w:rsid w:val="000367B3"/>
    <w:rsid w:val="00036BD9"/>
    <w:rsid w:val="00036CAA"/>
    <w:rsid w:val="00041B70"/>
    <w:rsid w:val="00041FA4"/>
    <w:rsid w:val="00043011"/>
    <w:rsid w:val="00044004"/>
    <w:rsid w:val="000447A6"/>
    <w:rsid w:val="000458CA"/>
    <w:rsid w:val="00045B3B"/>
    <w:rsid w:val="00051512"/>
    <w:rsid w:val="00051FF0"/>
    <w:rsid w:val="00052283"/>
    <w:rsid w:val="00053241"/>
    <w:rsid w:val="000538BC"/>
    <w:rsid w:val="00054B3A"/>
    <w:rsid w:val="000560EF"/>
    <w:rsid w:val="00056465"/>
    <w:rsid w:val="00057E37"/>
    <w:rsid w:val="000605B0"/>
    <w:rsid w:val="00060DFE"/>
    <w:rsid w:val="000612A6"/>
    <w:rsid w:val="000617F8"/>
    <w:rsid w:val="00062352"/>
    <w:rsid w:val="00063A4F"/>
    <w:rsid w:val="000640F7"/>
    <w:rsid w:val="0006565D"/>
    <w:rsid w:val="00065EED"/>
    <w:rsid w:val="000702AB"/>
    <w:rsid w:val="00071258"/>
    <w:rsid w:val="00071826"/>
    <w:rsid w:val="00072404"/>
    <w:rsid w:val="00073233"/>
    <w:rsid w:val="000737FB"/>
    <w:rsid w:val="00074995"/>
    <w:rsid w:val="00076536"/>
    <w:rsid w:val="000829C1"/>
    <w:rsid w:val="00083D04"/>
    <w:rsid w:val="00084C46"/>
    <w:rsid w:val="00087E3E"/>
    <w:rsid w:val="00090EC4"/>
    <w:rsid w:val="00091E52"/>
    <w:rsid w:val="00091F67"/>
    <w:rsid w:val="00092DED"/>
    <w:rsid w:val="0009335E"/>
    <w:rsid w:val="0009398A"/>
    <w:rsid w:val="000959C3"/>
    <w:rsid w:val="00097AEE"/>
    <w:rsid w:val="000A0F2E"/>
    <w:rsid w:val="000A353B"/>
    <w:rsid w:val="000A41C6"/>
    <w:rsid w:val="000A4B55"/>
    <w:rsid w:val="000A571E"/>
    <w:rsid w:val="000A5799"/>
    <w:rsid w:val="000B39AC"/>
    <w:rsid w:val="000B4A1C"/>
    <w:rsid w:val="000C21F2"/>
    <w:rsid w:val="000C366C"/>
    <w:rsid w:val="000C4087"/>
    <w:rsid w:val="000C5F98"/>
    <w:rsid w:val="000C6AE2"/>
    <w:rsid w:val="000C79C0"/>
    <w:rsid w:val="000D16C9"/>
    <w:rsid w:val="000D7489"/>
    <w:rsid w:val="000D7686"/>
    <w:rsid w:val="000E1821"/>
    <w:rsid w:val="000E2636"/>
    <w:rsid w:val="000E345A"/>
    <w:rsid w:val="000E5D15"/>
    <w:rsid w:val="000E757F"/>
    <w:rsid w:val="000E76E7"/>
    <w:rsid w:val="000F2F1E"/>
    <w:rsid w:val="000F3373"/>
    <w:rsid w:val="000F3F41"/>
    <w:rsid w:val="000F4659"/>
    <w:rsid w:val="000F4BCC"/>
    <w:rsid w:val="000F6F6B"/>
    <w:rsid w:val="000F7698"/>
    <w:rsid w:val="000F7BA9"/>
    <w:rsid w:val="00101D91"/>
    <w:rsid w:val="00102B4C"/>
    <w:rsid w:val="00102F53"/>
    <w:rsid w:val="00104945"/>
    <w:rsid w:val="00112C20"/>
    <w:rsid w:val="00116147"/>
    <w:rsid w:val="00116EB1"/>
    <w:rsid w:val="00117C21"/>
    <w:rsid w:val="001215BD"/>
    <w:rsid w:val="00123DBA"/>
    <w:rsid w:val="00124DF9"/>
    <w:rsid w:val="00126286"/>
    <w:rsid w:val="00126D50"/>
    <w:rsid w:val="00127E09"/>
    <w:rsid w:val="00130E70"/>
    <w:rsid w:val="00135BFB"/>
    <w:rsid w:val="0013661F"/>
    <w:rsid w:val="001370D3"/>
    <w:rsid w:val="001370FF"/>
    <w:rsid w:val="00137A3E"/>
    <w:rsid w:val="00142D05"/>
    <w:rsid w:val="0014465F"/>
    <w:rsid w:val="00144AAE"/>
    <w:rsid w:val="00146280"/>
    <w:rsid w:val="001473D5"/>
    <w:rsid w:val="001534EF"/>
    <w:rsid w:val="00154FA9"/>
    <w:rsid w:val="00155FFC"/>
    <w:rsid w:val="00156483"/>
    <w:rsid w:val="0016050D"/>
    <w:rsid w:val="00161EC5"/>
    <w:rsid w:val="00162BB0"/>
    <w:rsid w:val="00163149"/>
    <w:rsid w:val="0016355B"/>
    <w:rsid w:val="001652DE"/>
    <w:rsid w:val="00165B95"/>
    <w:rsid w:val="00166896"/>
    <w:rsid w:val="00170275"/>
    <w:rsid w:val="001704EA"/>
    <w:rsid w:val="00170632"/>
    <w:rsid w:val="00170950"/>
    <w:rsid w:val="00170FCF"/>
    <w:rsid w:val="00173A34"/>
    <w:rsid w:val="00173C7B"/>
    <w:rsid w:val="00173D05"/>
    <w:rsid w:val="001749A5"/>
    <w:rsid w:val="00174AD5"/>
    <w:rsid w:val="00181B80"/>
    <w:rsid w:val="00183259"/>
    <w:rsid w:val="001839BA"/>
    <w:rsid w:val="00186841"/>
    <w:rsid w:val="00190CD0"/>
    <w:rsid w:val="001910D1"/>
    <w:rsid w:val="00191C72"/>
    <w:rsid w:val="00192C98"/>
    <w:rsid w:val="00192EE8"/>
    <w:rsid w:val="001944CA"/>
    <w:rsid w:val="001A18A1"/>
    <w:rsid w:val="001A273A"/>
    <w:rsid w:val="001A2EC0"/>
    <w:rsid w:val="001A2F27"/>
    <w:rsid w:val="001A414D"/>
    <w:rsid w:val="001A4C3B"/>
    <w:rsid w:val="001A54C5"/>
    <w:rsid w:val="001A6677"/>
    <w:rsid w:val="001A7A90"/>
    <w:rsid w:val="001B01F3"/>
    <w:rsid w:val="001B0C4E"/>
    <w:rsid w:val="001B12C6"/>
    <w:rsid w:val="001B1AE1"/>
    <w:rsid w:val="001B5745"/>
    <w:rsid w:val="001B5845"/>
    <w:rsid w:val="001B6B67"/>
    <w:rsid w:val="001C04C7"/>
    <w:rsid w:val="001C12C0"/>
    <w:rsid w:val="001C2DDA"/>
    <w:rsid w:val="001C324E"/>
    <w:rsid w:val="001C48A3"/>
    <w:rsid w:val="001C4DE2"/>
    <w:rsid w:val="001C535B"/>
    <w:rsid w:val="001D3682"/>
    <w:rsid w:val="001D4540"/>
    <w:rsid w:val="001D5C57"/>
    <w:rsid w:val="001D7727"/>
    <w:rsid w:val="001E0794"/>
    <w:rsid w:val="001E25D0"/>
    <w:rsid w:val="001E4774"/>
    <w:rsid w:val="001E4841"/>
    <w:rsid w:val="001E513B"/>
    <w:rsid w:val="001E5B2A"/>
    <w:rsid w:val="001F0315"/>
    <w:rsid w:val="001F1C2F"/>
    <w:rsid w:val="001F29AC"/>
    <w:rsid w:val="001F3BE1"/>
    <w:rsid w:val="001F53F4"/>
    <w:rsid w:val="001F64A8"/>
    <w:rsid w:val="00201C09"/>
    <w:rsid w:val="0020421F"/>
    <w:rsid w:val="002045C4"/>
    <w:rsid w:val="0020520C"/>
    <w:rsid w:val="00205C34"/>
    <w:rsid w:val="002064AB"/>
    <w:rsid w:val="00211060"/>
    <w:rsid w:val="00216BDD"/>
    <w:rsid w:val="00217F72"/>
    <w:rsid w:val="00220AB6"/>
    <w:rsid w:val="002224C5"/>
    <w:rsid w:val="00224D9D"/>
    <w:rsid w:val="002256A6"/>
    <w:rsid w:val="0022624C"/>
    <w:rsid w:val="002306E4"/>
    <w:rsid w:val="0023177C"/>
    <w:rsid w:val="00233E3F"/>
    <w:rsid w:val="00235B71"/>
    <w:rsid w:val="00236B8A"/>
    <w:rsid w:val="00237107"/>
    <w:rsid w:val="002378D6"/>
    <w:rsid w:val="00240334"/>
    <w:rsid w:val="00240C2C"/>
    <w:rsid w:val="002442A7"/>
    <w:rsid w:val="00246BCC"/>
    <w:rsid w:val="002508B9"/>
    <w:rsid w:val="00253D89"/>
    <w:rsid w:val="002542B7"/>
    <w:rsid w:val="00254D44"/>
    <w:rsid w:val="002557DB"/>
    <w:rsid w:val="00255CB9"/>
    <w:rsid w:val="00261082"/>
    <w:rsid w:val="00261D4B"/>
    <w:rsid w:val="00261FBE"/>
    <w:rsid w:val="00262899"/>
    <w:rsid w:val="00262D22"/>
    <w:rsid w:val="00263C4E"/>
    <w:rsid w:val="00265238"/>
    <w:rsid w:val="002657F6"/>
    <w:rsid w:val="002664D8"/>
    <w:rsid w:val="00271874"/>
    <w:rsid w:val="00271E3E"/>
    <w:rsid w:val="002722C3"/>
    <w:rsid w:val="00272763"/>
    <w:rsid w:val="00275A27"/>
    <w:rsid w:val="002778F9"/>
    <w:rsid w:val="00280CF5"/>
    <w:rsid w:val="0028159B"/>
    <w:rsid w:val="00282A6C"/>
    <w:rsid w:val="0028759A"/>
    <w:rsid w:val="00290D70"/>
    <w:rsid w:val="002959EE"/>
    <w:rsid w:val="00295C66"/>
    <w:rsid w:val="00295C91"/>
    <w:rsid w:val="00295F52"/>
    <w:rsid w:val="002970BF"/>
    <w:rsid w:val="002A1C55"/>
    <w:rsid w:val="002A2DB1"/>
    <w:rsid w:val="002A6313"/>
    <w:rsid w:val="002A7BAC"/>
    <w:rsid w:val="002A7E6C"/>
    <w:rsid w:val="002B0850"/>
    <w:rsid w:val="002B28DE"/>
    <w:rsid w:val="002B5CF9"/>
    <w:rsid w:val="002C12C9"/>
    <w:rsid w:val="002C4F61"/>
    <w:rsid w:val="002C65A5"/>
    <w:rsid w:val="002C72E1"/>
    <w:rsid w:val="002C78B3"/>
    <w:rsid w:val="002D13F7"/>
    <w:rsid w:val="002D4D11"/>
    <w:rsid w:val="002D691E"/>
    <w:rsid w:val="002D78C3"/>
    <w:rsid w:val="002D7E47"/>
    <w:rsid w:val="002E0DC3"/>
    <w:rsid w:val="002E1534"/>
    <w:rsid w:val="002E277C"/>
    <w:rsid w:val="002E4E64"/>
    <w:rsid w:val="002E5279"/>
    <w:rsid w:val="002E5DE4"/>
    <w:rsid w:val="002E6A39"/>
    <w:rsid w:val="002E7323"/>
    <w:rsid w:val="002F1008"/>
    <w:rsid w:val="002F4159"/>
    <w:rsid w:val="00300961"/>
    <w:rsid w:val="00301421"/>
    <w:rsid w:val="00304889"/>
    <w:rsid w:val="00304DF4"/>
    <w:rsid w:val="00307897"/>
    <w:rsid w:val="00312B5E"/>
    <w:rsid w:val="00312F77"/>
    <w:rsid w:val="0031506C"/>
    <w:rsid w:val="00315EC3"/>
    <w:rsid w:val="0032066E"/>
    <w:rsid w:val="003209C7"/>
    <w:rsid w:val="003225C7"/>
    <w:rsid w:val="00322AF2"/>
    <w:rsid w:val="00325D23"/>
    <w:rsid w:val="00325F74"/>
    <w:rsid w:val="0033100E"/>
    <w:rsid w:val="0033176F"/>
    <w:rsid w:val="00331A60"/>
    <w:rsid w:val="00331B5F"/>
    <w:rsid w:val="00333643"/>
    <w:rsid w:val="00340353"/>
    <w:rsid w:val="00340D2B"/>
    <w:rsid w:val="00341738"/>
    <w:rsid w:val="003418DA"/>
    <w:rsid w:val="00342DEF"/>
    <w:rsid w:val="00345551"/>
    <w:rsid w:val="00347BC6"/>
    <w:rsid w:val="00350963"/>
    <w:rsid w:val="003523AB"/>
    <w:rsid w:val="0035283E"/>
    <w:rsid w:val="00355291"/>
    <w:rsid w:val="0035543E"/>
    <w:rsid w:val="003560D7"/>
    <w:rsid w:val="00357D86"/>
    <w:rsid w:val="00362C2B"/>
    <w:rsid w:val="003631A7"/>
    <w:rsid w:val="00363326"/>
    <w:rsid w:val="00363EBD"/>
    <w:rsid w:val="00364388"/>
    <w:rsid w:val="0036527B"/>
    <w:rsid w:val="00366A81"/>
    <w:rsid w:val="00367912"/>
    <w:rsid w:val="00371888"/>
    <w:rsid w:val="00374422"/>
    <w:rsid w:val="003753D7"/>
    <w:rsid w:val="00375E1E"/>
    <w:rsid w:val="00376267"/>
    <w:rsid w:val="00376757"/>
    <w:rsid w:val="0037713C"/>
    <w:rsid w:val="003809C4"/>
    <w:rsid w:val="00380EA6"/>
    <w:rsid w:val="00381C50"/>
    <w:rsid w:val="00382E45"/>
    <w:rsid w:val="00383F50"/>
    <w:rsid w:val="003846D4"/>
    <w:rsid w:val="00385122"/>
    <w:rsid w:val="003853BF"/>
    <w:rsid w:val="003875AB"/>
    <w:rsid w:val="0039000B"/>
    <w:rsid w:val="0039057B"/>
    <w:rsid w:val="00390E34"/>
    <w:rsid w:val="003913C8"/>
    <w:rsid w:val="00392BC9"/>
    <w:rsid w:val="00392FDF"/>
    <w:rsid w:val="0039475A"/>
    <w:rsid w:val="003964B0"/>
    <w:rsid w:val="003A2815"/>
    <w:rsid w:val="003A557C"/>
    <w:rsid w:val="003B1746"/>
    <w:rsid w:val="003B5264"/>
    <w:rsid w:val="003B6394"/>
    <w:rsid w:val="003B777C"/>
    <w:rsid w:val="003B7B2F"/>
    <w:rsid w:val="003C0632"/>
    <w:rsid w:val="003C2DB6"/>
    <w:rsid w:val="003C31E0"/>
    <w:rsid w:val="003C35C3"/>
    <w:rsid w:val="003C5451"/>
    <w:rsid w:val="003C5C18"/>
    <w:rsid w:val="003D1422"/>
    <w:rsid w:val="003D4DC5"/>
    <w:rsid w:val="003D6AAD"/>
    <w:rsid w:val="003D7033"/>
    <w:rsid w:val="003D71A9"/>
    <w:rsid w:val="003E020D"/>
    <w:rsid w:val="003E1DEE"/>
    <w:rsid w:val="003E32EF"/>
    <w:rsid w:val="003E4D77"/>
    <w:rsid w:val="003E540C"/>
    <w:rsid w:val="003E6AAC"/>
    <w:rsid w:val="003E73EE"/>
    <w:rsid w:val="003F1245"/>
    <w:rsid w:val="003F14C1"/>
    <w:rsid w:val="003F2071"/>
    <w:rsid w:val="003F4F99"/>
    <w:rsid w:val="003F5365"/>
    <w:rsid w:val="003F6AB9"/>
    <w:rsid w:val="003F7CE2"/>
    <w:rsid w:val="004017ED"/>
    <w:rsid w:val="00402266"/>
    <w:rsid w:val="0040411A"/>
    <w:rsid w:val="004047B7"/>
    <w:rsid w:val="0040686A"/>
    <w:rsid w:val="00412A1E"/>
    <w:rsid w:val="004137B3"/>
    <w:rsid w:val="00415793"/>
    <w:rsid w:val="00417C44"/>
    <w:rsid w:val="00420741"/>
    <w:rsid w:val="004229BE"/>
    <w:rsid w:val="004238F1"/>
    <w:rsid w:val="00424B3E"/>
    <w:rsid w:val="00424CEE"/>
    <w:rsid w:val="0042586B"/>
    <w:rsid w:val="004304DD"/>
    <w:rsid w:val="00430E59"/>
    <w:rsid w:val="004317AB"/>
    <w:rsid w:val="00431AFC"/>
    <w:rsid w:val="00431E9E"/>
    <w:rsid w:val="004338C8"/>
    <w:rsid w:val="00435B44"/>
    <w:rsid w:val="00436BC9"/>
    <w:rsid w:val="00436E16"/>
    <w:rsid w:val="00437CAF"/>
    <w:rsid w:val="004409DB"/>
    <w:rsid w:val="00440AE2"/>
    <w:rsid w:val="004421EC"/>
    <w:rsid w:val="00444B96"/>
    <w:rsid w:val="004452AF"/>
    <w:rsid w:val="004460DA"/>
    <w:rsid w:val="00446BE5"/>
    <w:rsid w:val="004531AE"/>
    <w:rsid w:val="0045331F"/>
    <w:rsid w:val="00453663"/>
    <w:rsid w:val="00454F43"/>
    <w:rsid w:val="0045590A"/>
    <w:rsid w:val="00457F61"/>
    <w:rsid w:val="00460037"/>
    <w:rsid w:val="00460534"/>
    <w:rsid w:val="00462A62"/>
    <w:rsid w:val="00462CFC"/>
    <w:rsid w:val="0046574B"/>
    <w:rsid w:val="00467F91"/>
    <w:rsid w:val="004721FC"/>
    <w:rsid w:val="004722F7"/>
    <w:rsid w:val="0047298A"/>
    <w:rsid w:val="00473128"/>
    <w:rsid w:val="004732F0"/>
    <w:rsid w:val="0047358F"/>
    <w:rsid w:val="00474C11"/>
    <w:rsid w:val="00477A20"/>
    <w:rsid w:val="0048029E"/>
    <w:rsid w:val="00480BF9"/>
    <w:rsid w:val="0048369E"/>
    <w:rsid w:val="004843D4"/>
    <w:rsid w:val="00484793"/>
    <w:rsid w:val="00485561"/>
    <w:rsid w:val="00486465"/>
    <w:rsid w:val="00487AD2"/>
    <w:rsid w:val="004911DD"/>
    <w:rsid w:val="00491D5A"/>
    <w:rsid w:val="00492430"/>
    <w:rsid w:val="004936E5"/>
    <w:rsid w:val="00494015"/>
    <w:rsid w:val="004A0FF5"/>
    <w:rsid w:val="004A1C96"/>
    <w:rsid w:val="004A28B8"/>
    <w:rsid w:val="004A2F07"/>
    <w:rsid w:val="004A7674"/>
    <w:rsid w:val="004B00F0"/>
    <w:rsid w:val="004B0592"/>
    <w:rsid w:val="004B0ADB"/>
    <w:rsid w:val="004B2BA4"/>
    <w:rsid w:val="004B3107"/>
    <w:rsid w:val="004B345A"/>
    <w:rsid w:val="004C110E"/>
    <w:rsid w:val="004C30D4"/>
    <w:rsid w:val="004C6142"/>
    <w:rsid w:val="004C68C8"/>
    <w:rsid w:val="004D0220"/>
    <w:rsid w:val="004D1339"/>
    <w:rsid w:val="004D1F3B"/>
    <w:rsid w:val="004D25B6"/>
    <w:rsid w:val="004D30E9"/>
    <w:rsid w:val="004D4468"/>
    <w:rsid w:val="004D62F2"/>
    <w:rsid w:val="004D7B53"/>
    <w:rsid w:val="004E070E"/>
    <w:rsid w:val="004E18DB"/>
    <w:rsid w:val="004E1B27"/>
    <w:rsid w:val="004E1E44"/>
    <w:rsid w:val="004E2204"/>
    <w:rsid w:val="004E2DDE"/>
    <w:rsid w:val="004E5E8B"/>
    <w:rsid w:val="004E69BA"/>
    <w:rsid w:val="004F0950"/>
    <w:rsid w:val="004F0C81"/>
    <w:rsid w:val="004F1BEC"/>
    <w:rsid w:val="004F2534"/>
    <w:rsid w:val="004F405F"/>
    <w:rsid w:val="004F40AE"/>
    <w:rsid w:val="004F5C70"/>
    <w:rsid w:val="004F6C81"/>
    <w:rsid w:val="004F6EDE"/>
    <w:rsid w:val="00500B4B"/>
    <w:rsid w:val="00501234"/>
    <w:rsid w:val="0050402E"/>
    <w:rsid w:val="005054EC"/>
    <w:rsid w:val="005072A3"/>
    <w:rsid w:val="005079C3"/>
    <w:rsid w:val="005114C2"/>
    <w:rsid w:val="00512837"/>
    <w:rsid w:val="0051577F"/>
    <w:rsid w:val="00516D0B"/>
    <w:rsid w:val="005171DA"/>
    <w:rsid w:val="005172E3"/>
    <w:rsid w:val="0051786A"/>
    <w:rsid w:val="00517BC8"/>
    <w:rsid w:val="00520501"/>
    <w:rsid w:val="0052064B"/>
    <w:rsid w:val="0052073B"/>
    <w:rsid w:val="00521563"/>
    <w:rsid w:val="00521993"/>
    <w:rsid w:val="0052431C"/>
    <w:rsid w:val="005244D4"/>
    <w:rsid w:val="005256BC"/>
    <w:rsid w:val="00525EAD"/>
    <w:rsid w:val="005307FA"/>
    <w:rsid w:val="00530A45"/>
    <w:rsid w:val="00531642"/>
    <w:rsid w:val="005316B1"/>
    <w:rsid w:val="0053248E"/>
    <w:rsid w:val="00535A2D"/>
    <w:rsid w:val="00535A94"/>
    <w:rsid w:val="005360B2"/>
    <w:rsid w:val="005369EB"/>
    <w:rsid w:val="00537461"/>
    <w:rsid w:val="0054076E"/>
    <w:rsid w:val="00541F7B"/>
    <w:rsid w:val="00542BB7"/>
    <w:rsid w:val="005439FC"/>
    <w:rsid w:val="0054520B"/>
    <w:rsid w:val="0054577B"/>
    <w:rsid w:val="00546DA3"/>
    <w:rsid w:val="00547711"/>
    <w:rsid w:val="005511EB"/>
    <w:rsid w:val="00554255"/>
    <w:rsid w:val="00554D79"/>
    <w:rsid w:val="00555EB9"/>
    <w:rsid w:val="0055789F"/>
    <w:rsid w:val="00564240"/>
    <w:rsid w:val="00565884"/>
    <w:rsid w:val="00567584"/>
    <w:rsid w:val="005679BF"/>
    <w:rsid w:val="00570184"/>
    <w:rsid w:val="005703D4"/>
    <w:rsid w:val="00570689"/>
    <w:rsid w:val="005722BA"/>
    <w:rsid w:val="00572AA8"/>
    <w:rsid w:val="00577C86"/>
    <w:rsid w:val="005808B4"/>
    <w:rsid w:val="00580E42"/>
    <w:rsid w:val="00583C63"/>
    <w:rsid w:val="00584CE4"/>
    <w:rsid w:val="005850F8"/>
    <w:rsid w:val="00587DC2"/>
    <w:rsid w:val="00587EAD"/>
    <w:rsid w:val="00591235"/>
    <w:rsid w:val="0059456C"/>
    <w:rsid w:val="00594A71"/>
    <w:rsid w:val="00595B47"/>
    <w:rsid w:val="005962C8"/>
    <w:rsid w:val="0059695D"/>
    <w:rsid w:val="00596C87"/>
    <w:rsid w:val="00597F34"/>
    <w:rsid w:val="005A0D30"/>
    <w:rsid w:val="005A1547"/>
    <w:rsid w:val="005A1618"/>
    <w:rsid w:val="005A336F"/>
    <w:rsid w:val="005A4B20"/>
    <w:rsid w:val="005A6E79"/>
    <w:rsid w:val="005A6F84"/>
    <w:rsid w:val="005B124C"/>
    <w:rsid w:val="005B39BA"/>
    <w:rsid w:val="005B3D77"/>
    <w:rsid w:val="005B6095"/>
    <w:rsid w:val="005B62C3"/>
    <w:rsid w:val="005B7ABE"/>
    <w:rsid w:val="005C1DA9"/>
    <w:rsid w:val="005C479E"/>
    <w:rsid w:val="005C6090"/>
    <w:rsid w:val="005C717C"/>
    <w:rsid w:val="005C72C5"/>
    <w:rsid w:val="005C7F25"/>
    <w:rsid w:val="005D213B"/>
    <w:rsid w:val="005D2C50"/>
    <w:rsid w:val="005D4752"/>
    <w:rsid w:val="005D4B39"/>
    <w:rsid w:val="005D5525"/>
    <w:rsid w:val="005D56FF"/>
    <w:rsid w:val="005D5D67"/>
    <w:rsid w:val="005E02A1"/>
    <w:rsid w:val="005E3340"/>
    <w:rsid w:val="005E40A1"/>
    <w:rsid w:val="005E4173"/>
    <w:rsid w:val="005E43A3"/>
    <w:rsid w:val="005E7B09"/>
    <w:rsid w:val="005F05B2"/>
    <w:rsid w:val="005F0C4B"/>
    <w:rsid w:val="005F23FC"/>
    <w:rsid w:val="005F4834"/>
    <w:rsid w:val="005F53D9"/>
    <w:rsid w:val="005F64BE"/>
    <w:rsid w:val="005F69A7"/>
    <w:rsid w:val="005F7011"/>
    <w:rsid w:val="005F7532"/>
    <w:rsid w:val="005F75C8"/>
    <w:rsid w:val="005F7D18"/>
    <w:rsid w:val="00600F7B"/>
    <w:rsid w:val="00605DF3"/>
    <w:rsid w:val="00606716"/>
    <w:rsid w:val="00606D75"/>
    <w:rsid w:val="006107A8"/>
    <w:rsid w:val="00611001"/>
    <w:rsid w:val="0061348E"/>
    <w:rsid w:val="006157DB"/>
    <w:rsid w:val="0062102D"/>
    <w:rsid w:val="00621917"/>
    <w:rsid w:val="00622698"/>
    <w:rsid w:val="006239EF"/>
    <w:rsid w:val="00626318"/>
    <w:rsid w:val="006306D9"/>
    <w:rsid w:val="00630C3B"/>
    <w:rsid w:val="0063132A"/>
    <w:rsid w:val="00632663"/>
    <w:rsid w:val="006327A0"/>
    <w:rsid w:val="006329DF"/>
    <w:rsid w:val="00634609"/>
    <w:rsid w:val="00635072"/>
    <w:rsid w:val="0063700E"/>
    <w:rsid w:val="00640DBB"/>
    <w:rsid w:val="00641857"/>
    <w:rsid w:val="00641873"/>
    <w:rsid w:val="00643EB2"/>
    <w:rsid w:val="0064512C"/>
    <w:rsid w:val="006451E9"/>
    <w:rsid w:val="0064682B"/>
    <w:rsid w:val="00647041"/>
    <w:rsid w:val="0064721E"/>
    <w:rsid w:val="0064768A"/>
    <w:rsid w:val="00651A08"/>
    <w:rsid w:val="006521AC"/>
    <w:rsid w:val="006524CD"/>
    <w:rsid w:val="00652E33"/>
    <w:rsid w:val="006542D8"/>
    <w:rsid w:val="006545EC"/>
    <w:rsid w:val="00654830"/>
    <w:rsid w:val="00654B73"/>
    <w:rsid w:val="00655C49"/>
    <w:rsid w:val="00656254"/>
    <w:rsid w:val="00657051"/>
    <w:rsid w:val="0065797F"/>
    <w:rsid w:val="00660356"/>
    <w:rsid w:val="006617D9"/>
    <w:rsid w:val="00661890"/>
    <w:rsid w:val="00663A8B"/>
    <w:rsid w:val="00664B5A"/>
    <w:rsid w:val="00665C9E"/>
    <w:rsid w:val="00666254"/>
    <w:rsid w:val="006673DF"/>
    <w:rsid w:val="00670A29"/>
    <w:rsid w:val="00670A89"/>
    <w:rsid w:val="006718B6"/>
    <w:rsid w:val="00672D78"/>
    <w:rsid w:val="00673303"/>
    <w:rsid w:val="00676402"/>
    <w:rsid w:val="00681A50"/>
    <w:rsid w:val="0068244B"/>
    <w:rsid w:val="00684F13"/>
    <w:rsid w:val="0068643D"/>
    <w:rsid w:val="0068669E"/>
    <w:rsid w:val="00691381"/>
    <w:rsid w:val="00691A05"/>
    <w:rsid w:val="00691C99"/>
    <w:rsid w:val="0069374F"/>
    <w:rsid w:val="006943BD"/>
    <w:rsid w:val="006956CB"/>
    <w:rsid w:val="006971A3"/>
    <w:rsid w:val="00697E63"/>
    <w:rsid w:val="006A092D"/>
    <w:rsid w:val="006A30F9"/>
    <w:rsid w:val="006A3559"/>
    <w:rsid w:val="006A4598"/>
    <w:rsid w:val="006A5303"/>
    <w:rsid w:val="006A5DC9"/>
    <w:rsid w:val="006A6A43"/>
    <w:rsid w:val="006A6E55"/>
    <w:rsid w:val="006B00C8"/>
    <w:rsid w:val="006B09DB"/>
    <w:rsid w:val="006B1307"/>
    <w:rsid w:val="006B5AEF"/>
    <w:rsid w:val="006B6A5D"/>
    <w:rsid w:val="006B7AC1"/>
    <w:rsid w:val="006C3251"/>
    <w:rsid w:val="006C4892"/>
    <w:rsid w:val="006C63A9"/>
    <w:rsid w:val="006C6FA2"/>
    <w:rsid w:val="006D0C75"/>
    <w:rsid w:val="006D1123"/>
    <w:rsid w:val="006D1AFB"/>
    <w:rsid w:val="006D1C75"/>
    <w:rsid w:val="006D4305"/>
    <w:rsid w:val="006D4CBC"/>
    <w:rsid w:val="006D4F25"/>
    <w:rsid w:val="006D4F6F"/>
    <w:rsid w:val="006D4FB2"/>
    <w:rsid w:val="006D5799"/>
    <w:rsid w:val="006D66E4"/>
    <w:rsid w:val="006D7E08"/>
    <w:rsid w:val="006E1727"/>
    <w:rsid w:val="006E1C15"/>
    <w:rsid w:val="006E2C46"/>
    <w:rsid w:val="006E61FE"/>
    <w:rsid w:val="006E6514"/>
    <w:rsid w:val="006E6E31"/>
    <w:rsid w:val="006E7F9A"/>
    <w:rsid w:val="006F02FB"/>
    <w:rsid w:val="006F034C"/>
    <w:rsid w:val="006F1346"/>
    <w:rsid w:val="006F40AB"/>
    <w:rsid w:val="006F5838"/>
    <w:rsid w:val="006F58C5"/>
    <w:rsid w:val="006F593C"/>
    <w:rsid w:val="006F72C2"/>
    <w:rsid w:val="006F7688"/>
    <w:rsid w:val="0070304E"/>
    <w:rsid w:val="0070428E"/>
    <w:rsid w:val="0070466F"/>
    <w:rsid w:val="00707323"/>
    <w:rsid w:val="00710713"/>
    <w:rsid w:val="007110C3"/>
    <w:rsid w:val="00714283"/>
    <w:rsid w:val="00714E54"/>
    <w:rsid w:val="00715D81"/>
    <w:rsid w:val="007173D7"/>
    <w:rsid w:val="0072025D"/>
    <w:rsid w:val="00720571"/>
    <w:rsid w:val="00720A75"/>
    <w:rsid w:val="007216E7"/>
    <w:rsid w:val="00721EE1"/>
    <w:rsid w:val="007257B2"/>
    <w:rsid w:val="00727B50"/>
    <w:rsid w:val="0073396E"/>
    <w:rsid w:val="0073534E"/>
    <w:rsid w:val="007410C8"/>
    <w:rsid w:val="007421DB"/>
    <w:rsid w:val="0074279F"/>
    <w:rsid w:val="007439A9"/>
    <w:rsid w:val="00743EF8"/>
    <w:rsid w:val="00747F6D"/>
    <w:rsid w:val="00747FDA"/>
    <w:rsid w:val="00750ABE"/>
    <w:rsid w:val="0075251E"/>
    <w:rsid w:val="007527F0"/>
    <w:rsid w:val="0075287F"/>
    <w:rsid w:val="00752A01"/>
    <w:rsid w:val="00752A6C"/>
    <w:rsid w:val="007535DA"/>
    <w:rsid w:val="0075401B"/>
    <w:rsid w:val="0075454E"/>
    <w:rsid w:val="00755F06"/>
    <w:rsid w:val="00756616"/>
    <w:rsid w:val="00760E84"/>
    <w:rsid w:val="00761F0C"/>
    <w:rsid w:val="00762156"/>
    <w:rsid w:val="0076276D"/>
    <w:rsid w:val="0076546E"/>
    <w:rsid w:val="00765916"/>
    <w:rsid w:val="00765F56"/>
    <w:rsid w:val="0076602A"/>
    <w:rsid w:val="00766716"/>
    <w:rsid w:val="00766A59"/>
    <w:rsid w:val="007710CD"/>
    <w:rsid w:val="007714EA"/>
    <w:rsid w:val="0077180D"/>
    <w:rsid w:val="00772D69"/>
    <w:rsid w:val="00773B85"/>
    <w:rsid w:val="00774222"/>
    <w:rsid w:val="00774801"/>
    <w:rsid w:val="00774B3D"/>
    <w:rsid w:val="007755A0"/>
    <w:rsid w:val="007756CF"/>
    <w:rsid w:val="00776D51"/>
    <w:rsid w:val="007815A5"/>
    <w:rsid w:val="00782BA1"/>
    <w:rsid w:val="00782C45"/>
    <w:rsid w:val="00784456"/>
    <w:rsid w:val="0078548A"/>
    <w:rsid w:val="00785616"/>
    <w:rsid w:val="00785B37"/>
    <w:rsid w:val="007866BB"/>
    <w:rsid w:val="00786765"/>
    <w:rsid w:val="00786EC7"/>
    <w:rsid w:val="0078738B"/>
    <w:rsid w:val="00787687"/>
    <w:rsid w:val="007910FC"/>
    <w:rsid w:val="00791876"/>
    <w:rsid w:val="00792234"/>
    <w:rsid w:val="00792DD7"/>
    <w:rsid w:val="00794D37"/>
    <w:rsid w:val="007960C3"/>
    <w:rsid w:val="00797F0E"/>
    <w:rsid w:val="007A227D"/>
    <w:rsid w:val="007A3F2E"/>
    <w:rsid w:val="007A40AC"/>
    <w:rsid w:val="007A5B6B"/>
    <w:rsid w:val="007A6285"/>
    <w:rsid w:val="007A629B"/>
    <w:rsid w:val="007A7BBB"/>
    <w:rsid w:val="007B01D8"/>
    <w:rsid w:val="007B3F74"/>
    <w:rsid w:val="007B47A5"/>
    <w:rsid w:val="007B5CE7"/>
    <w:rsid w:val="007B6250"/>
    <w:rsid w:val="007B6456"/>
    <w:rsid w:val="007B7A13"/>
    <w:rsid w:val="007C09AD"/>
    <w:rsid w:val="007C30A1"/>
    <w:rsid w:val="007C47BC"/>
    <w:rsid w:val="007C502D"/>
    <w:rsid w:val="007C5842"/>
    <w:rsid w:val="007C794F"/>
    <w:rsid w:val="007D01D5"/>
    <w:rsid w:val="007D3FA3"/>
    <w:rsid w:val="007D4EC8"/>
    <w:rsid w:val="007D5D7F"/>
    <w:rsid w:val="007D6A2B"/>
    <w:rsid w:val="007D7672"/>
    <w:rsid w:val="007E08A9"/>
    <w:rsid w:val="007E0914"/>
    <w:rsid w:val="007E0D7D"/>
    <w:rsid w:val="007E1D48"/>
    <w:rsid w:val="007E1ECA"/>
    <w:rsid w:val="007E261F"/>
    <w:rsid w:val="007E2AC8"/>
    <w:rsid w:val="007E3D79"/>
    <w:rsid w:val="007E40FA"/>
    <w:rsid w:val="007E63A3"/>
    <w:rsid w:val="007E63A9"/>
    <w:rsid w:val="007E6513"/>
    <w:rsid w:val="007E73A0"/>
    <w:rsid w:val="007F4DD9"/>
    <w:rsid w:val="007F61CD"/>
    <w:rsid w:val="007F727C"/>
    <w:rsid w:val="007F7807"/>
    <w:rsid w:val="008034E1"/>
    <w:rsid w:val="00804059"/>
    <w:rsid w:val="00806F3C"/>
    <w:rsid w:val="00812206"/>
    <w:rsid w:val="00812314"/>
    <w:rsid w:val="00812AA8"/>
    <w:rsid w:val="00816BD2"/>
    <w:rsid w:val="00817BCA"/>
    <w:rsid w:val="008200B3"/>
    <w:rsid w:val="00820D4F"/>
    <w:rsid w:val="00821C58"/>
    <w:rsid w:val="00822B2B"/>
    <w:rsid w:val="0082379C"/>
    <w:rsid w:val="00826CE9"/>
    <w:rsid w:val="008276B7"/>
    <w:rsid w:val="00832877"/>
    <w:rsid w:val="0083423F"/>
    <w:rsid w:val="00836670"/>
    <w:rsid w:val="008409A3"/>
    <w:rsid w:val="00842234"/>
    <w:rsid w:val="008426DF"/>
    <w:rsid w:val="0084711F"/>
    <w:rsid w:val="00847E61"/>
    <w:rsid w:val="00852388"/>
    <w:rsid w:val="008531F2"/>
    <w:rsid w:val="008569E6"/>
    <w:rsid w:val="008635DC"/>
    <w:rsid w:val="00863F9F"/>
    <w:rsid w:val="0086431D"/>
    <w:rsid w:val="00865813"/>
    <w:rsid w:val="00865EA4"/>
    <w:rsid w:val="00871431"/>
    <w:rsid w:val="00871922"/>
    <w:rsid w:val="008719F4"/>
    <w:rsid w:val="00871FD8"/>
    <w:rsid w:val="008762BE"/>
    <w:rsid w:val="00880143"/>
    <w:rsid w:val="0088465A"/>
    <w:rsid w:val="00885859"/>
    <w:rsid w:val="008900C5"/>
    <w:rsid w:val="008901E5"/>
    <w:rsid w:val="008923D5"/>
    <w:rsid w:val="008935F1"/>
    <w:rsid w:val="00893F60"/>
    <w:rsid w:val="008956D0"/>
    <w:rsid w:val="0089574D"/>
    <w:rsid w:val="00897842"/>
    <w:rsid w:val="008A019A"/>
    <w:rsid w:val="008A41C1"/>
    <w:rsid w:val="008A4BEF"/>
    <w:rsid w:val="008A5561"/>
    <w:rsid w:val="008A7964"/>
    <w:rsid w:val="008B1596"/>
    <w:rsid w:val="008B2599"/>
    <w:rsid w:val="008B25F1"/>
    <w:rsid w:val="008B4709"/>
    <w:rsid w:val="008B4CD7"/>
    <w:rsid w:val="008B4DF5"/>
    <w:rsid w:val="008B4FEA"/>
    <w:rsid w:val="008C09B5"/>
    <w:rsid w:val="008C195C"/>
    <w:rsid w:val="008C382B"/>
    <w:rsid w:val="008C3C91"/>
    <w:rsid w:val="008C4FCC"/>
    <w:rsid w:val="008C5AE0"/>
    <w:rsid w:val="008C60F1"/>
    <w:rsid w:val="008C6A47"/>
    <w:rsid w:val="008C78CB"/>
    <w:rsid w:val="008C7EBD"/>
    <w:rsid w:val="008D06D9"/>
    <w:rsid w:val="008D087E"/>
    <w:rsid w:val="008D3BB3"/>
    <w:rsid w:val="008D4497"/>
    <w:rsid w:val="008D474E"/>
    <w:rsid w:val="008D719A"/>
    <w:rsid w:val="008D7353"/>
    <w:rsid w:val="008E29F3"/>
    <w:rsid w:val="008E2AF5"/>
    <w:rsid w:val="008E58CF"/>
    <w:rsid w:val="008E5A6A"/>
    <w:rsid w:val="008E671C"/>
    <w:rsid w:val="008F0E55"/>
    <w:rsid w:val="008F132D"/>
    <w:rsid w:val="008F177B"/>
    <w:rsid w:val="008F19A4"/>
    <w:rsid w:val="008F3385"/>
    <w:rsid w:val="008F7E62"/>
    <w:rsid w:val="00902EB0"/>
    <w:rsid w:val="00903639"/>
    <w:rsid w:val="009037DD"/>
    <w:rsid w:val="00904557"/>
    <w:rsid w:val="00905EC6"/>
    <w:rsid w:val="009069F6"/>
    <w:rsid w:val="009102BC"/>
    <w:rsid w:val="009108E2"/>
    <w:rsid w:val="009116E1"/>
    <w:rsid w:val="00912260"/>
    <w:rsid w:val="009128A6"/>
    <w:rsid w:val="00914929"/>
    <w:rsid w:val="00914E74"/>
    <w:rsid w:val="00915C67"/>
    <w:rsid w:val="00916CB6"/>
    <w:rsid w:val="009172DB"/>
    <w:rsid w:val="009229C0"/>
    <w:rsid w:val="00924FCA"/>
    <w:rsid w:val="00925242"/>
    <w:rsid w:val="00925540"/>
    <w:rsid w:val="00925AF3"/>
    <w:rsid w:val="00926C07"/>
    <w:rsid w:val="00932530"/>
    <w:rsid w:val="00933677"/>
    <w:rsid w:val="00933CF5"/>
    <w:rsid w:val="0093463F"/>
    <w:rsid w:val="009376E1"/>
    <w:rsid w:val="00940D82"/>
    <w:rsid w:val="009424F7"/>
    <w:rsid w:val="0094326A"/>
    <w:rsid w:val="00945EC8"/>
    <w:rsid w:val="00947B82"/>
    <w:rsid w:val="00951EF3"/>
    <w:rsid w:val="00951F52"/>
    <w:rsid w:val="00952727"/>
    <w:rsid w:val="0095294F"/>
    <w:rsid w:val="00953DA1"/>
    <w:rsid w:val="00953E1E"/>
    <w:rsid w:val="009552A4"/>
    <w:rsid w:val="009554AD"/>
    <w:rsid w:val="00955CD7"/>
    <w:rsid w:val="00956BFB"/>
    <w:rsid w:val="00957385"/>
    <w:rsid w:val="00957C6C"/>
    <w:rsid w:val="00957DBE"/>
    <w:rsid w:val="00957DCC"/>
    <w:rsid w:val="0096220D"/>
    <w:rsid w:val="00970681"/>
    <w:rsid w:val="0097202B"/>
    <w:rsid w:val="009739F3"/>
    <w:rsid w:val="00973AE6"/>
    <w:rsid w:val="0097402C"/>
    <w:rsid w:val="00977788"/>
    <w:rsid w:val="00982662"/>
    <w:rsid w:val="00985979"/>
    <w:rsid w:val="00986051"/>
    <w:rsid w:val="00986717"/>
    <w:rsid w:val="009876C7"/>
    <w:rsid w:val="00991128"/>
    <w:rsid w:val="0099134E"/>
    <w:rsid w:val="009922F9"/>
    <w:rsid w:val="00994DBE"/>
    <w:rsid w:val="00997C6F"/>
    <w:rsid w:val="009A0F3D"/>
    <w:rsid w:val="009A1E1E"/>
    <w:rsid w:val="009A1E65"/>
    <w:rsid w:val="009A2E6B"/>
    <w:rsid w:val="009A3961"/>
    <w:rsid w:val="009A51E2"/>
    <w:rsid w:val="009B0DFD"/>
    <w:rsid w:val="009B12B1"/>
    <w:rsid w:val="009B179A"/>
    <w:rsid w:val="009B1CE6"/>
    <w:rsid w:val="009B278B"/>
    <w:rsid w:val="009B295B"/>
    <w:rsid w:val="009B572E"/>
    <w:rsid w:val="009B62BD"/>
    <w:rsid w:val="009B65CA"/>
    <w:rsid w:val="009B6F77"/>
    <w:rsid w:val="009B7093"/>
    <w:rsid w:val="009B7F26"/>
    <w:rsid w:val="009C0CCA"/>
    <w:rsid w:val="009C609F"/>
    <w:rsid w:val="009C7350"/>
    <w:rsid w:val="009C763D"/>
    <w:rsid w:val="009D00E0"/>
    <w:rsid w:val="009D24BD"/>
    <w:rsid w:val="009D25BE"/>
    <w:rsid w:val="009D35C8"/>
    <w:rsid w:val="009D3FAB"/>
    <w:rsid w:val="009D58B9"/>
    <w:rsid w:val="009D5EA9"/>
    <w:rsid w:val="009D6D5B"/>
    <w:rsid w:val="009E1750"/>
    <w:rsid w:val="009E34A0"/>
    <w:rsid w:val="009E52B2"/>
    <w:rsid w:val="009E786D"/>
    <w:rsid w:val="009F2D16"/>
    <w:rsid w:val="009F693B"/>
    <w:rsid w:val="009F6A17"/>
    <w:rsid w:val="009F7450"/>
    <w:rsid w:val="00A007F2"/>
    <w:rsid w:val="00A036E1"/>
    <w:rsid w:val="00A03BAF"/>
    <w:rsid w:val="00A0447E"/>
    <w:rsid w:val="00A0497A"/>
    <w:rsid w:val="00A07F0A"/>
    <w:rsid w:val="00A10541"/>
    <w:rsid w:val="00A10BE4"/>
    <w:rsid w:val="00A1328F"/>
    <w:rsid w:val="00A1391A"/>
    <w:rsid w:val="00A13F38"/>
    <w:rsid w:val="00A17641"/>
    <w:rsid w:val="00A201A9"/>
    <w:rsid w:val="00A20C1B"/>
    <w:rsid w:val="00A32F03"/>
    <w:rsid w:val="00A347EA"/>
    <w:rsid w:val="00A35C1C"/>
    <w:rsid w:val="00A3673B"/>
    <w:rsid w:val="00A36B23"/>
    <w:rsid w:val="00A36D78"/>
    <w:rsid w:val="00A37448"/>
    <w:rsid w:val="00A400E2"/>
    <w:rsid w:val="00A41209"/>
    <w:rsid w:val="00A41500"/>
    <w:rsid w:val="00A42E6C"/>
    <w:rsid w:val="00A4392F"/>
    <w:rsid w:val="00A444FA"/>
    <w:rsid w:val="00A44518"/>
    <w:rsid w:val="00A44697"/>
    <w:rsid w:val="00A45E30"/>
    <w:rsid w:val="00A46837"/>
    <w:rsid w:val="00A500DC"/>
    <w:rsid w:val="00A52428"/>
    <w:rsid w:val="00A52F69"/>
    <w:rsid w:val="00A537D1"/>
    <w:rsid w:val="00A5387E"/>
    <w:rsid w:val="00A56219"/>
    <w:rsid w:val="00A56658"/>
    <w:rsid w:val="00A61221"/>
    <w:rsid w:val="00A61D09"/>
    <w:rsid w:val="00A6364F"/>
    <w:rsid w:val="00A64005"/>
    <w:rsid w:val="00A65249"/>
    <w:rsid w:val="00A65B9D"/>
    <w:rsid w:val="00A66A5E"/>
    <w:rsid w:val="00A70973"/>
    <w:rsid w:val="00A70D65"/>
    <w:rsid w:val="00A734A8"/>
    <w:rsid w:val="00A7415C"/>
    <w:rsid w:val="00A74290"/>
    <w:rsid w:val="00A76FAC"/>
    <w:rsid w:val="00A77696"/>
    <w:rsid w:val="00A77862"/>
    <w:rsid w:val="00A819B3"/>
    <w:rsid w:val="00A82388"/>
    <w:rsid w:val="00A85E46"/>
    <w:rsid w:val="00A85F38"/>
    <w:rsid w:val="00A86740"/>
    <w:rsid w:val="00A86AD9"/>
    <w:rsid w:val="00A86E7D"/>
    <w:rsid w:val="00A87A54"/>
    <w:rsid w:val="00A929A0"/>
    <w:rsid w:val="00A940EC"/>
    <w:rsid w:val="00A94A63"/>
    <w:rsid w:val="00A966ED"/>
    <w:rsid w:val="00AA0D25"/>
    <w:rsid w:val="00AA1545"/>
    <w:rsid w:val="00AA773E"/>
    <w:rsid w:val="00AA7ED8"/>
    <w:rsid w:val="00AB0CC5"/>
    <w:rsid w:val="00AB0FFC"/>
    <w:rsid w:val="00AB1311"/>
    <w:rsid w:val="00AB1AA8"/>
    <w:rsid w:val="00AB3094"/>
    <w:rsid w:val="00AB4CC1"/>
    <w:rsid w:val="00AC0AC5"/>
    <w:rsid w:val="00AC198F"/>
    <w:rsid w:val="00AC39D3"/>
    <w:rsid w:val="00AC3A01"/>
    <w:rsid w:val="00AC490F"/>
    <w:rsid w:val="00AC4C1E"/>
    <w:rsid w:val="00AC5502"/>
    <w:rsid w:val="00AC6253"/>
    <w:rsid w:val="00AD1A0F"/>
    <w:rsid w:val="00AD1EA0"/>
    <w:rsid w:val="00AD210C"/>
    <w:rsid w:val="00AD2418"/>
    <w:rsid w:val="00AD32EB"/>
    <w:rsid w:val="00AD3938"/>
    <w:rsid w:val="00AD446F"/>
    <w:rsid w:val="00AD44BF"/>
    <w:rsid w:val="00AD5749"/>
    <w:rsid w:val="00AD713E"/>
    <w:rsid w:val="00AE20B2"/>
    <w:rsid w:val="00AE4266"/>
    <w:rsid w:val="00AE4D98"/>
    <w:rsid w:val="00AE6CE3"/>
    <w:rsid w:val="00AF1609"/>
    <w:rsid w:val="00AF4912"/>
    <w:rsid w:val="00AF79E7"/>
    <w:rsid w:val="00AF7A82"/>
    <w:rsid w:val="00B00179"/>
    <w:rsid w:val="00B0043A"/>
    <w:rsid w:val="00B045A9"/>
    <w:rsid w:val="00B04935"/>
    <w:rsid w:val="00B077F7"/>
    <w:rsid w:val="00B12F08"/>
    <w:rsid w:val="00B12F97"/>
    <w:rsid w:val="00B139E0"/>
    <w:rsid w:val="00B13C86"/>
    <w:rsid w:val="00B141A2"/>
    <w:rsid w:val="00B14C7C"/>
    <w:rsid w:val="00B1598D"/>
    <w:rsid w:val="00B17D8A"/>
    <w:rsid w:val="00B21E78"/>
    <w:rsid w:val="00B242D0"/>
    <w:rsid w:val="00B248AF"/>
    <w:rsid w:val="00B25654"/>
    <w:rsid w:val="00B2566A"/>
    <w:rsid w:val="00B2668E"/>
    <w:rsid w:val="00B2728C"/>
    <w:rsid w:val="00B27CB8"/>
    <w:rsid w:val="00B3139E"/>
    <w:rsid w:val="00B323B2"/>
    <w:rsid w:val="00B325F8"/>
    <w:rsid w:val="00B34092"/>
    <w:rsid w:val="00B364A8"/>
    <w:rsid w:val="00B36882"/>
    <w:rsid w:val="00B37393"/>
    <w:rsid w:val="00B40F42"/>
    <w:rsid w:val="00B430EE"/>
    <w:rsid w:val="00B45AB4"/>
    <w:rsid w:val="00B46A0F"/>
    <w:rsid w:val="00B47638"/>
    <w:rsid w:val="00B5030A"/>
    <w:rsid w:val="00B508E2"/>
    <w:rsid w:val="00B51321"/>
    <w:rsid w:val="00B521F3"/>
    <w:rsid w:val="00B52398"/>
    <w:rsid w:val="00B53322"/>
    <w:rsid w:val="00B5375A"/>
    <w:rsid w:val="00B53CBD"/>
    <w:rsid w:val="00B53E1E"/>
    <w:rsid w:val="00B549ED"/>
    <w:rsid w:val="00B6034D"/>
    <w:rsid w:val="00B61F14"/>
    <w:rsid w:val="00B62147"/>
    <w:rsid w:val="00B624CB"/>
    <w:rsid w:val="00B631F8"/>
    <w:rsid w:val="00B6377C"/>
    <w:rsid w:val="00B63B9D"/>
    <w:rsid w:val="00B63CB7"/>
    <w:rsid w:val="00B64938"/>
    <w:rsid w:val="00B6572A"/>
    <w:rsid w:val="00B65AA6"/>
    <w:rsid w:val="00B6625F"/>
    <w:rsid w:val="00B67385"/>
    <w:rsid w:val="00B75F43"/>
    <w:rsid w:val="00B77A2B"/>
    <w:rsid w:val="00B817AD"/>
    <w:rsid w:val="00B84871"/>
    <w:rsid w:val="00B9099F"/>
    <w:rsid w:val="00B911A1"/>
    <w:rsid w:val="00B926EC"/>
    <w:rsid w:val="00B929FB"/>
    <w:rsid w:val="00B92C76"/>
    <w:rsid w:val="00B92E53"/>
    <w:rsid w:val="00B92EF5"/>
    <w:rsid w:val="00B9351A"/>
    <w:rsid w:val="00B93B61"/>
    <w:rsid w:val="00B97F17"/>
    <w:rsid w:val="00BA2780"/>
    <w:rsid w:val="00BA5A68"/>
    <w:rsid w:val="00BA6D0D"/>
    <w:rsid w:val="00BA6EA6"/>
    <w:rsid w:val="00BA7D96"/>
    <w:rsid w:val="00BA7E49"/>
    <w:rsid w:val="00BB00E2"/>
    <w:rsid w:val="00BB078F"/>
    <w:rsid w:val="00BB2ED4"/>
    <w:rsid w:val="00BB32F0"/>
    <w:rsid w:val="00BB3B54"/>
    <w:rsid w:val="00BB424E"/>
    <w:rsid w:val="00BC0A02"/>
    <w:rsid w:val="00BC0D9D"/>
    <w:rsid w:val="00BC2AD3"/>
    <w:rsid w:val="00BC349D"/>
    <w:rsid w:val="00BC3542"/>
    <w:rsid w:val="00BC5509"/>
    <w:rsid w:val="00BC66E2"/>
    <w:rsid w:val="00BD238C"/>
    <w:rsid w:val="00BD298D"/>
    <w:rsid w:val="00BD2C3F"/>
    <w:rsid w:val="00BD5AEB"/>
    <w:rsid w:val="00BD5C4E"/>
    <w:rsid w:val="00BD6A09"/>
    <w:rsid w:val="00BE28AE"/>
    <w:rsid w:val="00BE2A1C"/>
    <w:rsid w:val="00BE2FCE"/>
    <w:rsid w:val="00BE3120"/>
    <w:rsid w:val="00BE618A"/>
    <w:rsid w:val="00BE629D"/>
    <w:rsid w:val="00BE7FFB"/>
    <w:rsid w:val="00BF25AA"/>
    <w:rsid w:val="00BF3E38"/>
    <w:rsid w:val="00BF479E"/>
    <w:rsid w:val="00BF4940"/>
    <w:rsid w:val="00BF4C8B"/>
    <w:rsid w:val="00BF62E4"/>
    <w:rsid w:val="00BF78A0"/>
    <w:rsid w:val="00C002DF"/>
    <w:rsid w:val="00C01A23"/>
    <w:rsid w:val="00C02EA5"/>
    <w:rsid w:val="00C030DF"/>
    <w:rsid w:val="00C039F9"/>
    <w:rsid w:val="00C04087"/>
    <w:rsid w:val="00C044E1"/>
    <w:rsid w:val="00C04AE4"/>
    <w:rsid w:val="00C050D2"/>
    <w:rsid w:val="00C056DB"/>
    <w:rsid w:val="00C06252"/>
    <w:rsid w:val="00C06543"/>
    <w:rsid w:val="00C0762A"/>
    <w:rsid w:val="00C109D6"/>
    <w:rsid w:val="00C10B24"/>
    <w:rsid w:val="00C11970"/>
    <w:rsid w:val="00C11E7F"/>
    <w:rsid w:val="00C12706"/>
    <w:rsid w:val="00C13A83"/>
    <w:rsid w:val="00C15C0F"/>
    <w:rsid w:val="00C16027"/>
    <w:rsid w:val="00C178EC"/>
    <w:rsid w:val="00C21361"/>
    <w:rsid w:val="00C2246D"/>
    <w:rsid w:val="00C23D24"/>
    <w:rsid w:val="00C26AC0"/>
    <w:rsid w:val="00C271A4"/>
    <w:rsid w:val="00C27E20"/>
    <w:rsid w:val="00C30B50"/>
    <w:rsid w:val="00C3191E"/>
    <w:rsid w:val="00C33DA3"/>
    <w:rsid w:val="00C343D6"/>
    <w:rsid w:val="00C34875"/>
    <w:rsid w:val="00C34B8B"/>
    <w:rsid w:val="00C35D98"/>
    <w:rsid w:val="00C36010"/>
    <w:rsid w:val="00C41736"/>
    <w:rsid w:val="00C41B37"/>
    <w:rsid w:val="00C43A66"/>
    <w:rsid w:val="00C44D31"/>
    <w:rsid w:val="00C45CA0"/>
    <w:rsid w:val="00C4698F"/>
    <w:rsid w:val="00C46AC0"/>
    <w:rsid w:val="00C51F74"/>
    <w:rsid w:val="00C54925"/>
    <w:rsid w:val="00C55F6A"/>
    <w:rsid w:val="00C56F9F"/>
    <w:rsid w:val="00C61600"/>
    <w:rsid w:val="00C6211A"/>
    <w:rsid w:val="00C6257F"/>
    <w:rsid w:val="00C626AF"/>
    <w:rsid w:val="00C62962"/>
    <w:rsid w:val="00C632E9"/>
    <w:rsid w:val="00C652E1"/>
    <w:rsid w:val="00C6663D"/>
    <w:rsid w:val="00C70832"/>
    <w:rsid w:val="00C70986"/>
    <w:rsid w:val="00C713F4"/>
    <w:rsid w:val="00C7269C"/>
    <w:rsid w:val="00C73AE3"/>
    <w:rsid w:val="00C75302"/>
    <w:rsid w:val="00C75E8A"/>
    <w:rsid w:val="00C801DA"/>
    <w:rsid w:val="00C80330"/>
    <w:rsid w:val="00C80F2A"/>
    <w:rsid w:val="00C81004"/>
    <w:rsid w:val="00C8144B"/>
    <w:rsid w:val="00C8327D"/>
    <w:rsid w:val="00C8348B"/>
    <w:rsid w:val="00C851A7"/>
    <w:rsid w:val="00C8614E"/>
    <w:rsid w:val="00C91499"/>
    <w:rsid w:val="00C93415"/>
    <w:rsid w:val="00C93463"/>
    <w:rsid w:val="00C9787C"/>
    <w:rsid w:val="00CA035F"/>
    <w:rsid w:val="00CA1331"/>
    <w:rsid w:val="00CA1A4A"/>
    <w:rsid w:val="00CA390B"/>
    <w:rsid w:val="00CA4A45"/>
    <w:rsid w:val="00CB0003"/>
    <w:rsid w:val="00CB12CB"/>
    <w:rsid w:val="00CB300F"/>
    <w:rsid w:val="00CB59B7"/>
    <w:rsid w:val="00CB7CEB"/>
    <w:rsid w:val="00CC1BB1"/>
    <w:rsid w:val="00CC4986"/>
    <w:rsid w:val="00CC577E"/>
    <w:rsid w:val="00CC57CA"/>
    <w:rsid w:val="00CC7043"/>
    <w:rsid w:val="00CC7919"/>
    <w:rsid w:val="00CC7BCB"/>
    <w:rsid w:val="00CC7F94"/>
    <w:rsid w:val="00CD00DE"/>
    <w:rsid w:val="00CD06B3"/>
    <w:rsid w:val="00CD076A"/>
    <w:rsid w:val="00CD246A"/>
    <w:rsid w:val="00CD2EE6"/>
    <w:rsid w:val="00CD3904"/>
    <w:rsid w:val="00CD3E11"/>
    <w:rsid w:val="00CD47CC"/>
    <w:rsid w:val="00CD6B91"/>
    <w:rsid w:val="00CE0618"/>
    <w:rsid w:val="00CE1B6C"/>
    <w:rsid w:val="00CE2B9B"/>
    <w:rsid w:val="00CF03C7"/>
    <w:rsid w:val="00CF0686"/>
    <w:rsid w:val="00CF5968"/>
    <w:rsid w:val="00D00200"/>
    <w:rsid w:val="00D01973"/>
    <w:rsid w:val="00D01D0A"/>
    <w:rsid w:val="00D04496"/>
    <w:rsid w:val="00D05F0F"/>
    <w:rsid w:val="00D13A04"/>
    <w:rsid w:val="00D13BA3"/>
    <w:rsid w:val="00D148DF"/>
    <w:rsid w:val="00D14B8F"/>
    <w:rsid w:val="00D157EB"/>
    <w:rsid w:val="00D15F55"/>
    <w:rsid w:val="00D16103"/>
    <w:rsid w:val="00D1700A"/>
    <w:rsid w:val="00D2281B"/>
    <w:rsid w:val="00D23FC9"/>
    <w:rsid w:val="00D262EA"/>
    <w:rsid w:val="00D26A8E"/>
    <w:rsid w:val="00D3034C"/>
    <w:rsid w:val="00D31389"/>
    <w:rsid w:val="00D3430F"/>
    <w:rsid w:val="00D34915"/>
    <w:rsid w:val="00D35EF8"/>
    <w:rsid w:val="00D3721F"/>
    <w:rsid w:val="00D4026B"/>
    <w:rsid w:val="00D4193D"/>
    <w:rsid w:val="00D42A33"/>
    <w:rsid w:val="00D44DB1"/>
    <w:rsid w:val="00D45145"/>
    <w:rsid w:val="00D45892"/>
    <w:rsid w:val="00D4593C"/>
    <w:rsid w:val="00D46920"/>
    <w:rsid w:val="00D46935"/>
    <w:rsid w:val="00D47951"/>
    <w:rsid w:val="00D507D9"/>
    <w:rsid w:val="00D513A1"/>
    <w:rsid w:val="00D519CB"/>
    <w:rsid w:val="00D535F8"/>
    <w:rsid w:val="00D5364A"/>
    <w:rsid w:val="00D5396E"/>
    <w:rsid w:val="00D557B2"/>
    <w:rsid w:val="00D562A9"/>
    <w:rsid w:val="00D569E9"/>
    <w:rsid w:val="00D56FA0"/>
    <w:rsid w:val="00D5740E"/>
    <w:rsid w:val="00D57C71"/>
    <w:rsid w:val="00D613B5"/>
    <w:rsid w:val="00D618DB"/>
    <w:rsid w:val="00D62258"/>
    <w:rsid w:val="00D62E6C"/>
    <w:rsid w:val="00D6336C"/>
    <w:rsid w:val="00D6490D"/>
    <w:rsid w:val="00D67330"/>
    <w:rsid w:val="00D70E31"/>
    <w:rsid w:val="00D7158B"/>
    <w:rsid w:val="00D72005"/>
    <w:rsid w:val="00D73B03"/>
    <w:rsid w:val="00D77F7D"/>
    <w:rsid w:val="00D80915"/>
    <w:rsid w:val="00D83AD9"/>
    <w:rsid w:val="00D86473"/>
    <w:rsid w:val="00D877AD"/>
    <w:rsid w:val="00D87C79"/>
    <w:rsid w:val="00D90C3C"/>
    <w:rsid w:val="00D91237"/>
    <w:rsid w:val="00D935E4"/>
    <w:rsid w:val="00D93F9E"/>
    <w:rsid w:val="00D957F5"/>
    <w:rsid w:val="00D95D2D"/>
    <w:rsid w:val="00DA02EF"/>
    <w:rsid w:val="00DA0761"/>
    <w:rsid w:val="00DA10D6"/>
    <w:rsid w:val="00DA28E9"/>
    <w:rsid w:val="00DA4864"/>
    <w:rsid w:val="00DA5310"/>
    <w:rsid w:val="00DA7C79"/>
    <w:rsid w:val="00DB19FB"/>
    <w:rsid w:val="00DB1B48"/>
    <w:rsid w:val="00DB2026"/>
    <w:rsid w:val="00DB622B"/>
    <w:rsid w:val="00DB692E"/>
    <w:rsid w:val="00DC12C9"/>
    <w:rsid w:val="00DC31EE"/>
    <w:rsid w:val="00DC3857"/>
    <w:rsid w:val="00DC40B7"/>
    <w:rsid w:val="00DC4CAC"/>
    <w:rsid w:val="00DC56DC"/>
    <w:rsid w:val="00DD012B"/>
    <w:rsid w:val="00DD2026"/>
    <w:rsid w:val="00DD27A7"/>
    <w:rsid w:val="00DD368D"/>
    <w:rsid w:val="00DD3737"/>
    <w:rsid w:val="00DD3AA2"/>
    <w:rsid w:val="00DD485D"/>
    <w:rsid w:val="00DD4C31"/>
    <w:rsid w:val="00DD69F9"/>
    <w:rsid w:val="00DD74F8"/>
    <w:rsid w:val="00DE0A50"/>
    <w:rsid w:val="00DE2E66"/>
    <w:rsid w:val="00DE32D6"/>
    <w:rsid w:val="00DE3E17"/>
    <w:rsid w:val="00DE3E4C"/>
    <w:rsid w:val="00DE42BE"/>
    <w:rsid w:val="00DE655D"/>
    <w:rsid w:val="00DE73EF"/>
    <w:rsid w:val="00DE766A"/>
    <w:rsid w:val="00DF03EC"/>
    <w:rsid w:val="00DF274E"/>
    <w:rsid w:val="00DF2DEE"/>
    <w:rsid w:val="00DF3F42"/>
    <w:rsid w:val="00DF4DE3"/>
    <w:rsid w:val="00DF5AEB"/>
    <w:rsid w:val="00DF656B"/>
    <w:rsid w:val="00DF6A05"/>
    <w:rsid w:val="00E00A2C"/>
    <w:rsid w:val="00E02800"/>
    <w:rsid w:val="00E0361E"/>
    <w:rsid w:val="00E04FE8"/>
    <w:rsid w:val="00E1084C"/>
    <w:rsid w:val="00E110C4"/>
    <w:rsid w:val="00E12882"/>
    <w:rsid w:val="00E15951"/>
    <w:rsid w:val="00E16396"/>
    <w:rsid w:val="00E20404"/>
    <w:rsid w:val="00E21794"/>
    <w:rsid w:val="00E221E4"/>
    <w:rsid w:val="00E226DD"/>
    <w:rsid w:val="00E231E8"/>
    <w:rsid w:val="00E26331"/>
    <w:rsid w:val="00E27612"/>
    <w:rsid w:val="00E27C3E"/>
    <w:rsid w:val="00E31AE7"/>
    <w:rsid w:val="00E324C4"/>
    <w:rsid w:val="00E32577"/>
    <w:rsid w:val="00E32F99"/>
    <w:rsid w:val="00E36982"/>
    <w:rsid w:val="00E36AB6"/>
    <w:rsid w:val="00E419F0"/>
    <w:rsid w:val="00E421C0"/>
    <w:rsid w:val="00E43478"/>
    <w:rsid w:val="00E43C12"/>
    <w:rsid w:val="00E43D32"/>
    <w:rsid w:val="00E44370"/>
    <w:rsid w:val="00E44581"/>
    <w:rsid w:val="00E44649"/>
    <w:rsid w:val="00E4530D"/>
    <w:rsid w:val="00E453EB"/>
    <w:rsid w:val="00E4709F"/>
    <w:rsid w:val="00E47C98"/>
    <w:rsid w:val="00E5193E"/>
    <w:rsid w:val="00E525D9"/>
    <w:rsid w:val="00E52635"/>
    <w:rsid w:val="00E553B6"/>
    <w:rsid w:val="00E569B3"/>
    <w:rsid w:val="00E57D51"/>
    <w:rsid w:val="00E6488C"/>
    <w:rsid w:val="00E67B9D"/>
    <w:rsid w:val="00E70D0E"/>
    <w:rsid w:val="00E72478"/>
    <w:rsid w:val="00E72CE3"/>
    <w:rsid w:val="00E72D3D"/>
    <w:rsid w:val="00E7319B"/>
    <w:rsid w:val="00E745D7"/>
    <w:rsid w:val="00E74E8F"/>
    <w:rsid w:val="00E7501C"/>
    <w:rsid w:val="00E753A6"/>
    <w:rsid w:val="00E76ACB"/>
    <w:rsid w:val="00E77ADE"/>
    <w:rsid w:val="00E803F1"/>
    <w:rsid w:val="00E81094"/>
    <w:rsid w:val="00E810BE"/>
    <w:rsid w:val="00E816C2"/>
    <w:rsid w:val="00E81C7A"/>
    <w:rsid w:val="00E85A2C"/>
    <w:rsid w:val="00E869C6"/>
    <w:rsid w:val="00E8783A"/>
    <w:rsid w:val="00E945FC"/>
    <w:rsid w:val="00E9526D"/>
    <w:rsid w:val="00E96D39"/>
    <w:rsid w:val="00E97555"/>
    <w:rsid w:val="00E97BF0"/>
    <w:rsid w:val="00EA04FD"/>
    <w:rsid w:val="00EB3683"/>
    <w:rsid w:val="00EB3D62"/>
    <w:rsid w:val="00EB42AE"/>
    <w:rsid w:val="00EB741E"/>
    <w:rsid w:val="00EB7AB2"/>
    <w:rsid w:val="00EB7EB6"/>
    <w:rsid w:val="00EC07F0"/>
    <w:rsid w:val="00EC4DA1"/>
    <w:rsid w:val="00EC6649"/>
    <w:rsid w:val="00EC71C5"/>
    <w:rsid w:val="00EC7E97"/>
    <w:rsid w:val="00ED1107"/>
    <w:rsid w:val="00ED2374"/>
    <w:rsid w:val="00ED2898"/>
    <w:rsid w:val="00ED3CF7"/>
    <w:rsid w:val="00ED567E"/>
    <w:rsid w:val="00ED6A5B"/>
    <w:rsid w:val="00ED7BFA"/>
    <w:rsid w:val="00EE0BEC"/>
    <w:rsid w:val="00EE105D"/>
    <w:rsid w:val="00EE2CBF"/>
    <w:rsid w:val="00EE3B39"/>
    <w:rsid w:val="00EE3F82"/>
    <w:rsid w:val="00EE4FE4"/>
    <w:rsid w:val="00EE5419"/>
    <w:rsid w:val="00EE7330"/>
    <w:rsid w:val="00EF1025"/>
    <w:rsid w:val="00EF22DA"/>
    <w:rsid w:val="00EF2D26"/>
    <w:rsid w:val="00EF36F5"/>
    <w:rsid w:val="00EF42C1"/>
    <w:rsid w:val="00EF5041"/>
    <w:rsid w:val="00EF5267"/>
    <w:rsid w:val="00EF5E28"/>
    <w:rsid w:val="00F022A6"/>
    <w:rsid w:val="00F03613"/>
    <w:rsid w:val="00F03B3A"/>
    <w:rsid w:val="00F03B5B"/>
    <w:rsid w:val="00F04919"/>
    <w:rsid w:val="00F05D20"/>
    <w:rsid w:val="00F0617B"/>
    <w:rsid w:val="00F06A07"/>
    <w:rsid w:val="00F073E1"/>
    <w:rsid w:val="00F10E91"/>
    <w:rsid w:val="00F14642"/>
    <w:rsid w:val="00F16B6B"/>
    <w:rsid w:val="00F177FD"/>
    <w:rsid w:val="00F20BB8"/>
    <w:rsid w:val="00F2155C"/>
    <w:rsid w:val="00F229DD"/>
    <w:rsid w:val="00F236EE"/>
    <w:rsid w:val="00F23BBD"/>
    <w:rsid w:val="00F2407B"/>
    <w:rsid w:val="00F246D8"/>
    <w:rsid w:val="00F25B4C"/>
    <w:rsid w:val="00F264C0"/>
    <w:rsid w:val="00F26BE9"/>
    <w:rsid w:val="00F32275"/>
    <w:rsid w:val="00F33A80"/>
    <w:rsid w:val="00F34D5B"/>
    <w:rsid w:val="00F36DEF"/>
    <w:rsid w:val="00F37110"/>
    <w:rsid w:val="00F3797B"/>
    <w:rsid w:val="00F37D13"/>
    <w:rsid w:val="00F4121F"/>
    <w:rsid w:val="00F41836"/>
    <w:rsid w:val="00F44A31"/>
    <w:rsid w:val="00F44D1C"/>
    <w:rsid w:val="00F4660C"/>
    <w:rsid w:val="00F46680"/>
    <w:rsid w:val="00F47F4A"/>
    <w:rsid w:val="00F52D04"/>
    <w:rsid w:val="00F53C6D"/>
    <w:rsid w:val="00F53FD8"/>
    <w:rsid w:val="00F5455E"/>
    <w:rsid w:val="00F559E1"/>
    <w:rsid w:val="00F61E84"/>
    <w:rsid w:val="00F62D60"/>
    <w:rsid w:val="00F63DCE"/>
    <w:rsid w:val="00F64ED5"/>
    <w:rsid w:val="00F65183"/>
    <w:rsid w:val="00F65DAA"/>
    <w:rsid w:val="00F72980"/>
    <w:rsid w:val="00F739B9"/>
    <w:rsid w:val="00F74638"/>
    <w:rsid w:val="00F75E6A"/>
    <w:rsid w:val="00F76900"/>
    <w:rsid w:val="00F76E0B"/>
    <w:rsid w:val="00F811A9"/>
    <w:rsid w:val="00F83697"/>
    <w:rsid w:val="00F83741"/>
    <w:rsid w:val="00F87289"/>
    <w:rsid w:val="00F9046E"/>
    <w:rsid w:val="00F93305"/>
    <w:rsid w:val="00F940BB"/>
    <w:rsid w:val="00F95A63"/>
    <w:rsid w:val="00F95ED8"/>
    <w:rsid w:val="00F960AA"/>
    <w:rsid w:val="00F9712D"/>
    <w:rsid w:val="00FA126F"/>
    <w:rsid w:val="00FA2CF4"/>
    <w:rsid w:val="00FA35FE"/>
    <w:rsid w:val="00FA48B4"/>
    <w:rsid w:val="00FA5ECA"/>
    <w:rsid w:val="00FB0F06"/>
    <w:rsid w:val="00FB0F1C"/>
    <w:rsid w:val="00FB40BE"/>
    <w:rsid w:val="00FB42BB"/>
    <w:rsid w:val="00FB455B"/>
    <w:rsid w:val="00FB5B2F"/>
    <w:rsid w:val="00FB6693"/>
    <w:rsid w:val="00FB676D"/>
    <w:rsid w:val="00FB788D"/>
    <w:rsid w:val="00FB7E2E"/>
    <w:rsid w:val="00FC01A3"/>
    <w:rsid w:val="00FC1690"/>
    <w:rsid w:val="00FC1779"/>
    <w:rsid w:val="00FC2E03"/>
    <w:rsid w:val="00FC575D"/>
    <w:rsid w:val="00FD0550"/>
    <w:rsid w:val="00FD0E6D"/>
    <w:rsid w:val="00FD1B0E"/>
    <w:rsid w:val="00FD3ECA"/>
    <w:rsid w:val="00FD71D9"/>
    <w:rsid w:val="00FD7411"/>
    <w:rsid w:val="00FD74CE"/>
    <w:rsid w:val="00FE1115"/>
    <w:rsid w:val="00FE1188"/>
    <w:rsid w:val="00FE47A9"/>
    <w:rsid w:val="00FE5240"/>
    <w:rsid w:val="00FE6884"/>
    <w:rsid w:val="00FE6902"/>
    <w:rsid w:val="00FF0D2B"/>
    <w:rsid w:val="00FF215D"/>
    <w:rsid w:val="00FF29D2"/>
    <w:rsid w:val="00FF33B9"/>
    <w:rsid w:val="00FF52A5"/>
    <w:rsid w:val="00FF5B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240" w:after="24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0E0"/>
    <w:pPr>
      <w:spacing w:before="0" w:after="200"/>
      <w:jc w:val="lef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uiPriority w:val="99"/>
    <w:rsid w:val="009D00E0"/>
    <w:rPr>
      <w:rFonts w:ascii="Times New Roman" w:hAnsi="Times New Roman" w:cs="Times New Roman" w:hint="defaul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506</Words>
  <Characters>2783</Characters>
  <Application>Microsoft Office Word</Application>
  <DocSecurity>0</DocSecurity>
  <Lines>23</Lines>
  <Paragraphs>6</Paragraphs>
  <ScaleCrop>false</ScaleCrop>
  <Company/>
  <LinksUpToDate>false</LinksUpToDate>
  <CharactersWithSpaces>3283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2012-02-18T19:51:00Z</dcterms:created>
  <dcterms:modified xsi:type="dcterms:W3CDTF">2012-02-18T19:51:00Z</dcterms:modified>
</cp:coreProperties>
</file>