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1897" w:rsidRPr="00C0006D" w:rsidRDefault="007C1897" w:rsidP="007C1897">
      <w:pPr>
        <w:pStyle w:val="Titre2"/>
        <w:jc w:val="right"/>
        <w:rPr>
          <w:snapToGrid w:val="0"/>
        </w:rPr>
      </w:pPr>
      <w:bookmarkStart w:id="0" w:name="_Toc437278279"/>
      <w:bookmarkStart w:id="1" w:name="_Toc448170039"/>
      <w:bookmarkStart w:id="2" w:name="_Toc452461925"/>
      <w:bookmarkStart w:id="3" w:name="_Toc452462052"/>
      <w:r w:rsidRPr="00C0006D">
        <w:rPr>
          <w:snapToGrid w:val="0"/>
        </w:rPr>
        <w:t>Résumé</w:t>
      </w:r>
      <w:bookmarkEnd w:id="1"/>
      <w:bookmarkEnd w:id="2"/>
      <w:bookmarkEnd w:id="3"/>
    </w:p>
    <w:p w:rsidR="007C1897" w:rsidRPr="00C0006D" w:rsidRDefault="007C1897" w:rsidP="00176224">
      <w:r w:rsidRPr="00C0006D">
        <w:t>L’hydrogène n’étant pas une énergie primaire, il faut donc le produire, le transporter et le stocker avant de l’utiliser. Il peut être produit par des procédés chimiques, électrolytiques ou biologiques à partir de ressources renouvelables, ou non. Les énergies fossiles représentent la première ressource d’hydrogène, avec 96% de la production totale mondiale, dont 48% se fait à base de gaz naturel qui contient essentiellement du méthane. Dans cette thèse, nous nous intéressons à la génération de l’hydrogène par le procédé de vaporeformage du méthane qui reste le procédé le plus utilisé pour sa conversion. Les objectifs consistent premièrement à explorer, par des études numériques, les performances thermiques et massiques d’un vapo-reformeur à parois catalytiques, dans lequel une répartition discrète du catalyseur est adoptée, combinée ou non, avec une insertion d’un matériau cellulaire à haute poro</w:t>
      </w:r>
      <w:r w:rsidR="00176224">
        <w:t xml:space="preserve">sité, de type mousse métallique. Deuxièmement, </w:t>
      </w:r>
      <w:r w:rsidRPr="00C0006D">
        <w:t>à analyser</w:t>
      </w:r>
      <w:r w:rsidR="00176224">
        <w:t xml:space="preserve"> </w:t>
      </w:r>
      <w:r w:rsidRPr="00C0006D">
        <w:t>par une approche expérimentale complétée par une procédure numérique inverse, afin d’est</w:t>
      </w:r>
      <w:r w:rsidR="00E67E5B">
        <w:t xml:space="preserve">imer le flux de chaleur inconnu, </w:t>
      </w:r>
      <w:r w:rsidRPr="00C0006D">
        <w:t>reçu par le mélange gazeux. Les configurations géométriques adoptées dans les études numériques sont modélisées par les équations de conservation et complétées par les conditions aux limites. La cinétique de la réaction est régie par un modèle basé sur les lois de puissance, et le système d’équations est résolu par la méthode des volumes finis. Pour l’estimation du flux de chaleur, un dispositif expérimental approchant le système de chauffage du réacteur est conçu afin de mesurer la distribution de la température et un code de calcul inverse basé sur la méthode spécification de fonctions. Les résultats montrent que les performances du procédé de vaporeformage peuvent être améliorées en adoptant une bonne distribution du catalyseur sur les parois du réacteur muni d’une mousse métallique dans sa région catalytique. Les améliorations obtenues en termes de conversion de méthane, par rapport à une configuration classique, sont de l’ordre de 44.6%. De plus, la combinaison des approches expérimentale et numérique a permis de déterminer la quantité de chaleur nette transférée par le système de chauffage du vapo-reformeur.</w:t>
      </w:r>
    </w:p>
    <w:p w:rsidR="007C1897" w:rsidRPr="00C0006D" w:rsidRDefault="007C1897" w:rsidP="007C1897">
      <w:pPr>
        <w:ind w:left="1134" w:right="1134" w:firstLine="0"/>
        <w:rPr>
          <w:snapToGrid w:val="0"/>
        </w:rPr>
      </w:pPr>
    </w:p>
    <w:p w:rsidR="007C1897" w:rsidRPr="00C0006D" w:rsidRDefault="007C1897" w:rsidP="007C1897">
      <w:pPr>
        <w:ind w:left="1134" w:right="1134" w:firstLine="0"/>
        <w:rPr>
          <w:snapToGrid w:val="0"/>
        </w:rPr>
        <w:sectPr w:rsidR="007C1897" w:rsidRPr="00C0006D" w:rsidSect="009E3514">
          <w:headerReference w:type="default" r:id="rId8"/>
          <w:pgSz w:w="11906" w:h="16838"/>
          <w:pgMar w:top="1418" w:right="1418" w:bottom="1418" w:left="1418" w:header="709" w:footer="709" w:gutter="567"/>
          <w:cols w:space="708"/>
          <w:titlePg/>
          <w:docGrid w:linePitch="360"/>
        </w:sectPr>
      </w:pPr>
    </w:p>
    <w:p w:rsidR="00070478" w:rsidRPr="00C0006D" w:rsidRDefault="007C1897" w:rsidP="007C1897">
      <w:pPr>
        <w:pStyle w:val="Titre2"/>
        <w:jc w:val="right"/>
        <w:rPr>
          <w:snapToGrid w:val="0"/>
        </w:rPr>
      </w:pPr>
      <w:bookmarkStart w:id="4" w:name="_Toc448170040"/>
      <w:bookmarkStart w:id="5" w:name="_Toc452461926"/>
      <w:bookmarkStart w:id="6" w:name="_Toc452462053"/>
      <w:bookmarkStart w:id="7" w:name="_GoBack"/>
      <w:bookmarkEnd w:id="7"/>
      <w:r w:rsidRPr="00C0006D">
        <w:rPr>
          <w:snapToGrid w:val="0"/>
        </w:rPr>
        <w:lastRenderedPageBreak/>
        <w:t>Abstract</w:t>
      </w:r>
      <w:bookmarkEnd w:id="4"/>
      <w:bookmarkEnd w:id="5"/>
      <w:bookmarkEnd w:id="6"/>
    </w:p>
    <w:p w:rsidR="00533CFC" w:rsidRDefault="007C1897" w:rsidP="007C1897">
      <w:pPr>
        <w:rPr>
          <w:lang w:val="en-US"/>
        </w:rPr>
      </w:pPr>
      <w:r w:rsidRPr="00C0006D">
        <w:rPr>
          <w:lang w:val="en-US"/>
        </w:rPr>
        <w:t>Hydrogen is not a primary energy; we must produce it, transport it and store it before use. It cans be produced by chemical, biological or electrolytic processes from renewable resources or not. Fossil fuels represent the first hydrogen resource, with 96% of total world production, which 48% is made from natural gas containing methane. In this thesis, we focus on the generation of hydrogen by the steam-methane reforming process, which is the most used conversion method. The aims consist first to explore, through numerical studies, the thermal and mass performances of a wall coated steam-methane reformer, wherein a discrete distribution of the catalyst is adopted, combined or not, with an insertion of a highly porous metal foam, and secondly to analyze, by an experimental approach completed by a numerical inverse procedure to estimate the unknown heat flux received by the gas mixture. The geometric configurations adopted in the numerical studies are modeled by the conservation equations and the boundary conditions. The reaction kinetic is governed by a model based on power laws, and the system of equations is solved by the finite volume method. For the estimation of heat flux, an experimental device approaching the reactor heating system is designed to measure the temperature distribution, and an inverse code based on the function specification method. The results show that the steam methane reforming process performances can be improved by adopting a good distribution of the catalyst on the walls of the reactor fitted on its catalytic region with metal foam. The improvements obtained in terms of methane conversion, compared to a conventional configuration, are of the order of 44.6%. In addition, the combination of experimental and numerical approaches was used to determine the net quantity of heat transferred from the heating system to the steam reformer.</w:t>
      </w:r>
    </w:p>
    <w:p w:rsidR="00533CFC" w:rsidRDefault="00533CFC">
      <w:pPr>
        <w:spacing w:before="0" w:line="276" w:lineRule="auto"/>
        <w:ind w:firstLine="0"/>
        <w:jc w:val="left"/>
        <w:rPr>
          <w:lang w:val="en-US"/>
        </w:rPr>
      </w:pPr>
      <w:r>
        <w:rPr>
          <w:lang w:val="en-US"/>
        </w:rPr>
        <w:br w:type="page"/>
      </w:r>
    </w:p>
    <w:p w:rsidR="00342587" w:rsidRPr="003D671B" w:rsidRDefault="00342587" w:rsidP="00452D73">
      <w:pPr>
        <w:pStyle w:val="Titre2"/>
        <w:bidi/>
        <w:jc w:val="both"/>
        <w:rPr>
          <w:snapToGrid w:val="0"/>
          <w:szCs w:val="36"/>
        </w:rPr>
      </w:pPr>
      <w:bookmarkStart w:id="8" w:name="_Toc452461927"/>
      <w:bookmarkStart w:id="9" w:name="_Toc452462054"/>
      <w:r w:rsidRPr="003D671B">
        <w:rPr>
          <w:snapToGrid w:val="0"/>
          <w:szCs w:val="36"/>
          <w:rtl/>
        </w:rPr>
        <w:lastRenderedPageBreak/>
        <w:t>مُلخص</w:t>
      </w:r>
      <w:bookmarkEnd w:id="8"/>
      <w:bookmarkEnd w:id="9"/>
    </w:p>
    <w:p w:rsidR="00342587" w:rsidRPr="00342587" w:rsidRDefault="00342587" w:rsidP="00452D73">
      <w:pPr>
        <w:bidi/>
        <w:rPr>
          <w:rtl/>
          <w:lang w:val="en-US" w:bidi="ar-DZ"/>
        </w:rPr>
      </w:pPr>
      <w:r w:rsidRPr="00342587">
        <w:rPr>
          <w:rtl/>
          <w:lang w:bidi="ar-DZ"/>
        </w:rPr>
        <w:t xml:space="preserve"> </w:t>
      </w:r>
      <w:r w:rsidRPr="00342587">
        <w:rPr>
          <w:rtl/>
          <w:lang w:val="en-US" w:bidi="ar-DZ"/>
        </w:rPr>
        <w:t>يعتبر الهيدروجين طاقة غير أوليّة، لذلك يتوجب إنتاجه، نقله، و تخزينه قبل استعماله. يُمكن الحصول</w:t>
      </w:r>
      <w:r w:rsidR="003D671B">
        <w:rPr>
          <w:lang w:val="en-US" w:bidi="ar-DZ"/>
        </w:rPr>
        <w:t xml:space="preserve"> </w:t>
      </w:r>
      <w:r w:rsidRPr="00342587">
        <w:rPr>
          <w:rtl/>
          <w:lang w:val="en-US" w:bidi="ar-DZ"/>
        </w:rPr>
        <w:t>على الهدروجين باستعمال طرائق كيميائيّة، كهربائية أو بيولوجية عن طريق منابع مُتجددة أو غير مُتجددة. تمثّل الطاقات الأُحفورية  المصدر الأوّل للهيدروجين، بنسبة 96 ٪ من الانتاج العالمي، 48 ٪ منها تعتمد على الغاز الطبيعي، الذي يحتوي أساسا على الميثان</w:t>
      </w:r>
      <w:r w:rsidRPr="00342587">
        <w:rPr>
          <w:lang w:val="en-US" w:bidi="ar-DZ"/>
        </w:rPr>
        <w:t xml:space="preserve">  </w:t>
      </w:r>
    </w:p>
    <w:p w:rsidR="00342587" w:rsidRPr="00342587" w:rsidRDefault="00342587" w:rsidP="00452D73">
      <w:pPr>
        <w:bidi/>
        <w:rPr>
          <w:rtl/>
          <w:lang w:val="en-US" w:bidi="ar-DZ"/>
        </w:rPr>
      </w:pPr>
      <w:r w:rsidRPr="00342587">
        <w:rPr>
          <w:rtl/>
          <w:lang w:val="en-US" w:bidi="ar-DZ"/>
        </w:rPr>
        <w:t>في هذه الأطروحة، نركز على توليد الهيدروجين باستعمال طرائق الإصلاح-البخاري لغاز الميثان، والذي يعد الطريق الأكثر استعمالا لتحوليه. ترمي الأهداف أولاً إلى استكشاف، عن طريق محاكاة عددية، الأداء الحراري و الكمّي لمُصلح-بخاري ذو جدران مُحفّزة، أين تمّ اعتماد توزيع منفصل، مُشترك و غير مُشترك، مع اضافة رغاوي معدنية ذات مسامات كبيرة</w:t>
      </w:r>
      <w:r w:rsidRPr="00342587">
        <w:rPr>
          <w:lang w:val="en-US" w:bidi="ar-DZ"/>
        </w:rPr>
        <w:t xml:space="preserve"> </w:t>
      </w:r>
    </w:p>
    <w:p w:rsidR="00342587" w:rsidRPr="00342587" w:rsidRDefault="00342587" w:rsidP="00452D73">
      <w:pPr>
        <w:bidi/>
        <w:rPr>
          <w:rtl/>
          <w:lang w:val="en-US" w:bidi="ar-DZ"/>
        </w:rPr>
      </w:pPr>
      <w:r w:rsidRPr="00342587">
        <w:rPr>
          <w:rtl/>
          <w:lang w:val="en-US" w:bidi="ar-DZ"/>
        </w:rPr>
        <w:t>ثانياً، تحليل دراسة تجريبية مُكمَلة بمحاكاة عديدة لتقدير كميّة الحرارة المجهولة، المُتلقاة من طرف خليط الغاز. التشكيلات الهندسيّة المُعتمدة في الدراسات العددية مصّممة عن طريق معادلات الحفظ و مُكمّلة بالشروط الحُدودية. تُحكم حركية التفاعل  عن طريق نموذج مبني على القوانين الأُسيّة، كما تم حل المعادلات باستعمال طريقة الأحجام المحدودة. لِتقدير التدفق الحراري، تمّ تصميم جهاز تجريبي يشبه نظام التسخين الخاص بالمفاعل، لقياس توزيع درجة الحرارة مكمّلة ببرنامج محاكاة عديدة لنظام معكوس مبني على طريقة خواص الدوال</w:t>
      </w:r>
      <w:r w:rsidRPr="00342587">
        <w:rPr>
          <w:lang w:val="en-US" w:bidi="ar-DZ"/>
        </w:rPr>
        <w:t>.</w:t>
      </w:r>
    </w:p>
    <w:p w:rsidR="00342587" w:rsidRPr="00452D73" w:rsidRDefault="00342587" w:rsidP="00452D73">
      <w:pPr>
        <w:bidi/>
        <w:rPr>
          <w:rFonts w:cs="Arial"/>
          <w:szCs w:val="36"/>
          <w:lang w:val="en-US"/>
        </w:rPr>
      </w:pPr>
      <w:r w:rsidRPr="00342587">
        <w:rPr>
          <w:rtl/>
          <w:lang w:val="en-US" w:bidi="ar-DZ"/>
        </w:rPr>
        <w:t>أظهرت النتائج أنّه يُمكن تحسين فعالية المُصلح-البُخاري من خلال اعتماد توزيع جيّد للمحفّز على جدران المُفاعل المَحشي بالرغاوي المعدنية في منطقة التحفيز. التحسينات المُتحصل عليها من حيث تحويل الميثان، بالنسبة لتوزيع عادي للمُحفز، تصل إلى 44.6 ٪. من جهة أخرى، سمحت الدراستان التجريبية و العددية، بتحديد الكميّة الحراريّة الصافية المُحوّلة من طرف جهاز التسخين إلى المُصلح-البُخار</w:t>
      </w:r>
      <w:r w:rsidRPr="00342587">
        <w:rPr>
          <w:rFonts w:hint="cs"/>
          <w:rtl/>
          <w:lang w:val="en-US"/>
        </w:rPr>
        <w:t>ي</w:t>
      </w:r>
      <w:r w:rsidRPr="00342587">
        <w:rPr>
          <w:rFonts w:cs="Arial"/>
          <w:szCs w:val="36"/>
          <w:lang w:val="en-US"/>
        </w:rPr>
        <w:t xml:space="preserve"> </w:t>
      </w:r>
    </w:p>
    <w:bookmarkEnd w:id="0"/>
    <w:sectPr w:rsidR="00342587" w:rsidRPr="00452D73" w:rsidSect="00452D73">
      <w:headerReference w:type="default" r:id="rId9"/>
      <w:footerReference w:type="default" r:id="rId10"/>
      <w:pgSz w:w="11906" w:h="16838" w:code="9"/>
      <w:pgMar w:top="1418" w:right="1418" w:bottom="1418" w:left="1418" w:header="709" w:footer="709" w:gutter="56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6755" w:rsidRDefault="00176755" w:rsidP="00EF31B9">
      <w:r>
        <w:separator/>
      </w:r>
    </w:p>
  </w:endnote>
  <w:endnote w:type="continuationSeparator" w:id="0">
    <w:p w:rsidR="00176755" w:rsidRDefault="00176755" w:rsidP="00EF31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755" w:rsidRDefault="00176755" w:rsidP="00A134A9">
    <w:pPr>
      <w:pStyle w:val="Pieddepage"/>
      <w:tabs>
        <w:tab w:val="center" w:pos="4677"/>
        <w:tab w:val="left" w:pos="5244"/>
      </w:tabs>
      <w:ind w:firstLine="0"/>
      <w:jc w:val="left"/>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6755" w:rsidRDefault="00176755" w:rsidP="00B75CBE">
      <w:pPr>
        <w:spacing w:after="0" w:line="240" w:lineRule="auto"/>
        <w:ind w:firstLine="0"/>
      </w:pPr>
      <w:r>
        <w:separator/>
      </w:r>
    </w:p>
  </w:footnote>
  <w:footnote w:type="continuationSeparator" w:id="0">
    <w:p w:rsidR="00176755" w:rsidRDefault="00176755" w:rsidP="00B75CBE">
      <w:pPr>
        <w:spacing w:after="0" w:line="240" w:lineRule="auto"/>
        <w:ind w:firstLine="0"/>
      </w:pPr>
      <w:r>
        <w:continuationSeparator/>
      </w:r>
    </w:p>
  </w:footnote>
  <w:footnote w:type="continuationNotice" w:id="1">
    <w:p w:rsidR="00176755" w:rsidRDefault="0017675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755" w:rsidRDefault="00176755" w:rsidP="00E91A55">
    <w:pPr>
      <w:pStyle w:val="En-tte"/>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755" w:rsidRDefault="00176755" w:rsidP="009E3514">
    <w:pPr>
      <w:pStyle w:val="En-tte"/>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82213"/>
    <w:multiLevelType w:val="hybridMultilevel"/>
    <w:tmpl w:val="D6203672"/>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
    <w:nsid w:val="05E316C5"/>
    <w:multiLevelType w:val="hybridMultilevel"/>
    <w:tmpl w:val="6E705B1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
    <w:nsid w:val="06121C19"/>
    <w:multiLevelType w:val="multilevel"/>
    <w:tmpl w:val="05A83A80"/>
    <w:lvl w:ilvl="0">
      <w:start w:val="4"/>
      <w:numFmt w:val="upperRoman"/>
      <w:pStyle w:val="Titre1"/>
      <w:suff w:val="space"/>
      <w:lvlText w:val="Chapitre %1–"/>
      <w:lvlJc w:val="left"/>
      <w:pPr>
        <w:ind w:left="567" w:hanging="567"/>
      </w:pPr>
      <w:rPr>
        <w:rFonts w:hint="default"/>
      </w:rPr>
    </w:lvl>
    <w:lvl w:ilvl="1">
      <w:start w:val="1"/>
      <w:numFmt w:val="none"/>
      <w:pStyle w:val="Titre2"/>
      <w:suff w:val="space"/>
      <w:lvlText w:val=""/>
      <w:lvlJc w:val="left"/>
      <w:pPr>
        <w:ind w:left="567" w:hanging="567"/>
      </w:pPr>
      <w:rPr>
        <w:rFonts w:hint="default"/>
      </w:rPr>
    </w:lvl>
    <w:lvl w:ilvl="2">
      <w:start w:val="1"/>
      <w:numFmt w:val="decimal"/>
      <w:pStyle w:val="Titre3"/>
      <w:suff w:val="space"/>
      <w:lvlText w:val="%1.%3 –"/>
      <w:lvlJc w:val="left"/>
      <w:pPr>
        <w:ind w:left="567" w:hanging="567"/>
      </w:pPr>
      <w:rPr>
        <w:rFonts w:hint="default"/>
      </w:rPr>
    </w:lvl>
    <w:lvl w:ilvl="3">
      <w:start w:val="1"/>
      <w:numFmt w:val="decimal"/>
      <w:pStyle w:val="Titre4"/>
      <w:suff w:val="space"/>
      <w:lvlText w:val="%1.%3.%4."/>
      <w:lvlJc w:val="left"/>
      <w:pPr>
        <w:ind w:left="567" w:hanging="567"/>
      </w:pPr>
      <w:rPr>
        <w:rFonts w:hint="default"/>
      </w:rPr>
    </w:lvl>
    <w:lvl w:ilvl="4">
      <w:start w:val="1"/>
      <w:numFmt w:val="decimal"/>
      <w:pStyle w:val="Titre5"/>
      <w:suff w:val="space"/>
      <w:lvlText w:val="%1.%3.%4.%5."/>
      <w:lvlJc w:val="left"/>
      <w:pPr>
        <w:ind w:left="567" w:hanging="567"/>
      </w:pPr>
      <w:rPr>
        <w:rFonts w:hint="default"/>
      </w:rPr>
    </w:lvl>
    <w:lvl w:ilvl="5">
      <w:start w:val="1"/>
      <w:numFmt w:val="decimal"/>
      <w:suff w:val="space"/>
      <w:lvlText w:val="%3.%4.%5.%6"/>
      <w:lvlJc w:val="left"/>
      <w:pPr>
        <w:ind w:left="567" w:hanging="567"/>
      </w:pPr>
      <w:rPr>
        <w:rFonts w:hint="default"/>
      </w:rPr>
    </w:lvl>
    <w:lvl w:ilvl="6">
      <w:start w:val="1"/>
      <w:numFmt w:val="none"/>
      <w:pStyle w:val="Titre7"/>
      <w:suff w:val="space"/>
      <w:lvlText w:val=""/>
      <w:lvlJc w:val="left"/>
      <w:pPr>
        <w:ind w:left="567" w:hanging="567"/>
      </w:pPr>
      <w:rPr>
        <w:rFonts w:hint="default"/>
      </w:rPr>
    </w:lvl>
    <w:lvl w:ilvl="7">
      <w:start w:val="1"/>
      <w:numFmt w:val="none"/>
      <w:pStyle w:val="Titre8"/>
      <w:suff w:val="nothing"/>
      <w:lvlText w:val=""/>
      <w:lvlJc w:val="left"/>
      <w:pPr>
        <w:ind w:left="567" w:hanging="567"/>
      </w:pPr>
      <w:rPr>
        <w:rFonts w:hint="default"/>
      </w:rPr>
    </w:lvl>
    <w:lvl w:ilvl="8">
      <w:start w:val="1"/>
      <w:numFmt w:val="none"/>
      <w:pStyle w:val="Titre9"/>
      <w:suff w:val="nothing"/>
      <w:lvlText w:val=""/>
      <w:lvlJc w:val="left"/>
      <w:pPr>
        <w:ind w:left="567" w:hanging="567"/>
      </w:pPr>
      <w:rPr>
        <w:rFonts w:hint="default"/>
      </w:rPr>
    </w:lvl>
  </w:abstractNum>
  <w:abstractNum w:abstractNumId="3">
    <w:nsid w:val="0F183787"/>
    <w:multiLevelType w:val="hybridMultilevel"/>
    <w:tmpl w:val="0D3E47CA"/>
    <w:lvl w:ilvl="0" w:tplc="9546457C">
      <w:start w:val="1"/>
      <w:numFmt w:val="decimal"/>
      <w:pStyle w:val="7"/>
      <w:lvlText w:val="III.7.%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161301D9"/>
    <w:multiLevelType w:val="hybridMultilevel"/>
    <w:tmpl w:val="78C46AA2"/>
    <w:lvl w:ilvl="0" w:tplc="6B36656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2584E0B"/>
    <w:multiLevelType w:val="hybridMultilevel"/>
    <w:tmpl w:val="6A78FEA0"/>
    <w:lvl w:ilvl="0" w:tplc="13AE7AE6">
      <w:start w:val="1"/>
      <w:numFmt w:val="decimal"/>
      <w:lvlText w:val="%1."/>
      <w:lvlJc w:val="left"/>
      <w:pPr>
        <w:ind w:left="1571" w:hanging="360"/>
      </w:pPr>
      <w:rPr>
        <w:rFonts w:hint="default"/>
        <w:b w:val="0"/>
        <w:bCs/>
        <w:i w:val="0"/>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6">
    <w:nsid w:val="2C987134"/>
    <w:multiLevelType w:val="hybridMultilevel"/>
    <w:tmpl w:val="43DA8CA8"/>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7">
    <w:nsid w:val="3ABA3283"/>
    <w:multiLevelType w:val="hybridMultilevel"/>
    <w:tmpl w:val="8F40ED40"/>
    <w:lvl w:ilvl="0" w:tplc="3B6C19B0">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B8D5F71"/>
    <w:multiLevelType w:val="multilevel"/>
    <w:tmpl w:val="C100982E"/>
    <w:lvl w:ilvl="0">
      <w:start w:val="1"/>
      <w:numFmt w:val="decimal"/>
      <w:lvlText w:val="(%1)"/>
      <w:lvlJc w:val="left"/>
      <w:pPr>
        <w:ind w:left="0" w:firstLine="0"/>
      </w:pPr>
      <w:rPr>
        <w:rFonts w:hint="default"/>
        <w:b/>
        <w:bCs/>
      </w:rPr>
    </w:lvl>
    <w:lvl w:ilvl="1">
      <w:start w:val="1"/>
      <w:numFmt w:val="decimal"/>
      <w:lvlText w:val="%2-"/>
      <w:lvlJc w:val="left"/>
      <w:pPr>
        <w:ind w:left="792" w:hanging="792"/>
      </w:pPr>
      <w:rPr>
        <w:rFonts w:hint="default"/>
      </w:rPr>
    </w:lvl>
    <w:lvl w:ilvl="2">
      <w:start w:val="1"/>
      <w:numFmt w:val="decimal"/>
      <w:lvlText w:val="(%1.%2.%3)"/>
      <w:lvlJc w:val="left"/>
      <w:pPr>
        <w:ind w:left="1224" w:hanging="1224"/>
      </w:pPr>
      <w:rPr>
        <w:rFonts w:hint="default"/>
      </w:rPr>
    </w:lvl>
    <w:lvl w:ilvl="3">
      <w:start w:val="1"/>
      <w:numFmt w:val="decimal"/>
      <w:lvlText w:val="(%1.%2.%3.%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E730117"/>
    <w:multiLevelType w:val="hybridMultilevel"/>
    <w:tmpl w:val="058E734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F542D34"/>
    <w:multiLevelType w:val="hybridMultilevel"/>
    <w:tmpl w:val="DAD4906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1">
    <w:nsid w:val="443F74A2"/>
    <w:multiLevelType w:val="hybridMultilevel"/>
    <w:tmpl w:val="2D4E65D6"/>
    <w:lvl w:ilvl="0" w:tplc="84F04E5A">
      <w:start w:val="1"/>
      <w:numFmt w:val="lowerLetter"/>
      <w:pStyle w:val="Titre6"/>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75B3BAE"/>
    <w:multiLevelType w:val="hybridMultilevel"/>
    <w:tmpl w:val="9872BE2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3">
    <w:nsid w:val="48D9634F"/>
    <w:multiLevelType w:val="hybridMultilevel"/>
    <w:tmpl w:val="2706888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4">
    <w:nsid w:val="4D2A175A"/>
    <w:multiLevelType w:val="multilevel"/>
    <w:tmpl w:val="18BAF618"/>
    <w:lvl w:ilvl="0">
      <w:start w:val="1"/>
      <w:numFmt w:val="decimal"/>
      <w:lvlText w:val="(%1)"/>
      <w:lvlJc w:val="left"/>
      <w:pPr>
        <w:ind w:left="0" w:firstLine="0"/>
      </w:pPr>
      <w:rPr>
        <w:rFonts w:ascii="Garamond" w:hAnsi="Garamond" w:hint="default"/>
        <w:b/>
        <w:bCs/>
        <w:sz w:val="24"/>
        <w:szCs w:val="24"/>
      </w:rPr>
    </w:lvl>
    <w:lvl w:ilvl="1">
      <w:start w:val="1"/>
      <w:numFmt w:val="decimal"/>
      <w:lvlText w:val="%2-"/>
      <w:lvlJc w:val="left"/>
      <w:pPr>
        <w:ind w:left="792" w:hanging="792"/>
      </w:pPr>
      <w:rPr>
        <w:rFonts w:hint="default"/>
      </w:rPr>
    </w:lvl>
    <w:lvl w:ilvl="2">
      <w:start w:val="1"/>
      <w:numFmt w:val="decimal"/>
      <w:lvlText w:val="(%1.%2.%3)"/>
      <w:lvlJc w:val="left"/>
      <w:pPr>
        <w:ind w:left="1224" w:hanging="1224"/>
      </w:pPr>
      <w:rPr>
        <w:rFonts w:hint="default"/>
      </w:rPr>
    </w:lvl>
    <w:lvl w:ilvl="3">
      <w:start w:val="1"/>
      <w:numFmt w:val="decimal"/>
      <w:lvlText w:val="(%1.%2.%3.%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4EDD26F8"/>
    <w:multiLevelType w:val="hybridMultilevel"/>
    <w:tmpl w:val="6BCCFF9E"/>
    <w:lvl w:ilvl="0" w:tplc="13AE7AE6">
      <w:start w:val="1"/>
      <w:numFmt w:val="decimal"/>
      <w:lvlText w:val="%1."/>
      <w:lvlJc w:val="left"/>
      <w:pPr>
        <w:ind w:left="1571" w:hanging="360"/>
      </w:pPr>
      <w:rPr>
        <w:rFonts w:hint="default"/>
        <w:b w:val="0"/>
        <w:bCs/>
        <w:i w:val="0"/>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16">
    <w:nsid w:val="4F1D5C78"/>
    <w:multiLevelType w:val="multilevel"/>
    <w:tmpl w:val="45320D1A"/>
    <w:lvl w:ilvl="0">
      <w:start w:val="1"/>
      <w:numFmt w:val="decimal"/>
      <w:lvlText w:val="%1."/>
      <w:lvlJc w:val="left"/>
      <w:pPr>
        <w:ind w:left="1571" w:hanging="360"/>
      </w:pPr>
    </w:lvl>
    <w:lvl w:ilvl="1">
      <w:start w:val="1"/>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17">
    <w:nsid w:val="574F308C"/>
    <w:multiLevelType w:val="hybridMultilevel"/>
    <w:tmpl w:val="6E227E62"/>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8">
    <w:nsid w:val="5A4959CC"/>
    <w:multiLevelType w:val="hybridMultilevel"/>
    <w:tmpl w:val="49629BF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F963EFA"/>
    <w:multiLevelType w:val="hybridMultilevel"/>
    <w:tmpl w:val="5C6054D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65216A2"/>
    <w:multiLevelType w:val="hybridMultilevel"/>
    <w:tmpl w:val="E4760EC0"/>
    <w:lvl w:ilvl="0" w:tplc="450E9116">
      <w:numFmt w:val="bullet"/>
      <w:lvlText w:val="-"/>
      <w:lvlJc w:val="left"/>
      <w:pPr>
        <w:ind w:left="1571" w:hanging="360"/>
      </w:pPr>
      <w:rPr>
        <w:rFonts w:ascii="Garamond" w:eastAsia="Times New Roman" w:hAnsi="Garamond"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1">
    <w:nsid w:val="66FC26E5"/>
    <w:multiLevelType w:val="hybridMultilevel"/>
    <w:tmpl w:val="BE68240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A3426C2"/>
    <w:multiLevelType w:val="multilevel"/>
    <w:tmpl w:val="45320D1A"/>
    <w:lvl w:ilvl="0">
      <w:start w:val="1"/>
      <w:numFmt w:val="decimal"/>
      <w:lvlText w:val="%1."/>
      <w:lvlJc w:val="left"/>
      <w:pPr>
        <w:ind w:left="1571" w:hanging="360"/>
      </w:pPr>
    </w:lvl>
    <w:lvl w:ilvl="1">
      <w:start w:val="1"/>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23">
    <w:nsid w:val="6FC0760A"/>
    <w:multiLevelType w:val="hybridMultilevel"/>
    <w:tmpl w:val="B4687C2C"/>
    <w:lvl w:ilvl="0" w:tplc="2A6E0AF4">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4">
    <w:nsid w:val="7252100A"/>
    <w:multiLevelType w:val="hybridMultilevel"/>
    <w:tmpl w:val="CB647940"/>
    <w:lvl w:ilvl="0" w:tplc="08DAD736">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5">
    <w:nsid w:val="77913D54"/>
    <w:multiLevelType w:val="hybridMultilevel"/>
    <w:tmpl w:val="16E80B8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7A56083A"/>
    <w:multiLevelType w:val="hybridMultilevel"/>
    <w:tmpl w:val="B46AD2BA"/>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27">
    <w:nsid w:val="7F5A6E9A"/>
    <w:multiLevelType w:val="hybridMultilevel"/>
    <w:tmpl w:val="B1BC146C"/>
    <w:lvl w:ilvl="0" w:tplc="040C0009">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num w:numId="1">
    <w:abstractNumId w:val="2"/>
  </w:num>
  <w:num w:numId="2">
    <w:abstractNumId w:val="21"/>
  </w:num>
  <w:num w:numId="3">
    <w:abstractNumId w:val="8"/>
  </w:num>
  <w:num w:numId="4">
    <w:abstractNumId w:val="7"/>
  </w:num>
  <w:num w:numId="5">
    <w:abstractNumId w:val="19"/>
  </w:num>
  <w:num w:numId="6">
    <w:abstractNumId w:val="9"/>
  </w:num>
  <w:num w:numId="7">
    <w:abstractNumId w:val="2"/>
  </w:num>
  <w:num w:numId="8">
    <w:abstractNumId w:val="4"/>
  </w:num>
  <w:num w:numId="9">
    <w:abstractNumId w:val="3"/>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17"/>
  </w:num>
  <w:num w:numId="13">
    <w:abstractNumId w:val="10"/>
  </w:num>
  <w:num w:numId="14">
    <w:abstractNumId w:val="20"/>
  </w:num>
  <w:num w:numId="15">
    <w:abstractNumId w:val="12"/>
  </w:num>
  <w:num w:numId="16">
    <w:abstractNumId w:val="25"/>
  </w:num>
  <w:num w:numId="17">
    <w:abstractNumId w:val="6"/>
  </w:num>
  <w:num w:numId="18">
    <w:abstractNumId w:val="1"/>
  </w:num>
  <w:num w:numId="19">
    <w:abstractNumId w:val="13"/>
  </w:num>
  <w:num w:numId="20">
    <w:abstractNumId w:val="11"/>
  </w:num>
  <w:num w:numId="21">
    <w:abstractNumId w:val="2"/>
    <w:lvlOverride w:ilvl="0">
      <w:lvl w:ilvl="0">
        <w:start w:val="1"/>
        <w:numFmt w:val="upperRoman"/>
        <w:pStyle w:val="Titre1"/>
        <w:suff w:val="space"/>
        <w:lvlText w:val="Chapitre %1–"/>
        <w:lvlJc w:val="left"/>
        <w:pPr>
          <w:ind w:left="567" w:hanging="567"/>
        </w:pPr>
        <w:rPr>
          <w:rFonts w:hint="default"/>
        </w:rPr>
      </w:lvl>
    </w:lvlOverride>
    <w:lvlOverride w:ilvl="1">
      <w:lvl w:ilvl="1">
        <w:start w:val="1"/>
        <w:numFmt w:val="none"/>
        <w:pStyle w:val="Titre2"/>
        <w:suff w:val="space"/>
        <w:lvlText w:val=""/>
        <w:lvlJc w:val="left"/>
        <w:pPr>
          <w:ind w:left="567" w:hanging="567"/>
        </w:pPr>
        <w:rPr>
          <w:rFonts w:hint="default"/>
        </w:rPr>
      </w:lvl>
    </w:lvlOverride>
    <w:lvlOverride w:ilvl="2">
      <w:lvl w:ilvl="2">
        <w:start w:val="1"/>
        <w:numFmt w:val="decimal"/>
        <w:pStyle w:val="Titre3"/>
        <w:suff w:val="space"/>
        <w:lvlText w:val="%1.%3 –"/>
        <w:lvlJc w:val="left"/>
        <w:pPr>
          <w:ind w:left="567" w:hanging="567"/>
        </w:pPr>
        <w:rPr>
          <w:rFonts w:hint="default"/>
        </w:rPr>
      </w:lvl>
    </w:lvlOverride>
    <w:lvlOverride w:ilvl="3">
      <w:lvl w:ilvl="3">
        <w:start w:val="1"/>
        <w:numFmt w:val="decimal"/>
        <w:pStyle w:val="Titre4"/>
        <w:suff w:val="space"/>
        <w:lvlText w:val="%1.%3.%4."/>
        <w:lvlJc w:val="left"/>
        <w:pPr>
          <w:ind w:left="567" w:hanging="567"/>
        </w:pPr>
        <w:rPr>
          <w:rFonts w:hint="default"/>
        </w:rPr>
      </w:lvl>
    </w:lvlOverride>
    <w:lvlOverride w:ilvl="4">
      <w:lvl w:ilvl="4">
        <w:start w:val="1"/>
        <w:numFmt w:val="decimal"/>
        <w:pStyle w:val="Titre5"/>
        <w:suff w:val="space"/>
        <w:lvlText w:val="%1.%3.%4.%5."/>
        <w:lvlJc w:val="left"/>
        <w:pPr>
          <w:ind w:left="567" w:hanging="567"/>
        </w:pPr>
        <w:rPr>
          <w:rFonts w:hint="default"/>
        </w:rPr>
      </w:lvl>
    </w:lvlOverride>
    <w:lvlOverride w:ilvl="5">
      <w:lvl w:ilvl="5">
        <w:start w:val="1"/>
        <w:numFmt w:val="lowerLetter"/>
        <w:suff w:val="space"/>
        <w:lvlText w:val="%6)–"/>
        <w:lvlJc w:val="left"/>
        <w:pPr>
          <w:ind w:left="567" w:hanging="567"/>
        </w:pPr>
        <w:rPr>
          <w:rFonts w:hint="default"/>
        </w:rPr>
      </w:lvl>
    </w:lvlOverride>
    <w:lvlOverride w:ilvl="6">
      <w:lvl w:ilvl="6">
        <w:start w:val="1"/>
        <w:numFmt w:val="none"/>
        <w:pStyle w:val="Titre7"/>
        <w:suff w:val="space"/>
        <w:lvlText w:val=""/>
        <w:lvlJc w:val="left"/>
        <w:pPr>
          <w:ind w:left="567" w:hanging="567"/>
        </w:pPr>
        <w:rPr>
          <w:rFonts w:hint="default"/>
        </w:rPr>
      </w:lvl>
    </w:lvlOverride>
    <w:lvlOverride w:ilvl="7">
      <w:lvl w:ilvl="7">
        <w:start w:val="1"/>
        <w:numFmt w:val="none"/>
        <w:pStyle w:val="Titre8"/>
        <w:suff w:val="nothing"/>
        <w:lvlText w:val=""/>
        <w:lvlJc w:val="left"/>
        <w:pPr>
          <w:ind w:left="567" w:hanging="567"/>
        </w:pPr>
        <w:rPr>
          <w:rFonts w:hint="default"/>
        </w:rPr>
      </w:lvl>
    </w:lvlOverride>
    <w:lvlOverride w:ilvl="8">
      <w:lvl w:ilvl="8">
        <w:start w:val="1"/>
        <w:numFmt w:val="none"/>
        <w:pStyle w:val="Titre9"/>
        <w:suff w:val="nothing"/>
        <w:lvlText w:val=""/>
        <w:lvlJc w:val="left"/>
        <w:pPr>
          <w:ind w:left="567" w:hanging="567"/>
        </w:pPr>
        <w:rPr>
          <w:rFonts w:hint="default"/>
        </w:rPr>
      </w:lvl>
    </w:lvlOverride>
  </w:num>
  <w:num w:numId="22">
    <w:abstractNumId w:val="24"/>
  </w:num>
  <w:num w:numId="23">
    <w:abstractNumId w:val="5"/>
  </w:num>
  <w:num w:numId="24">
    <w:abstractNumId w:val="11"/>
    <w:lvlOverride w:ilvl="0">
      <w:startOverride w:val="1"/>
    </w:lvlOverride>
  </w:num>
  <w:num w:numId="25">
    <w:abstractNumId w:val="14"/>
  </w:num>
  <w:num w:numId="26">
    <w:abstractNumId w:val="15"/>
  </w:num>
  <w:num w:numId="27">
    <w:abstractNumId w:val="18"/>
  </w:num>
  <w:num w:numId="28">
    <w:abstractNumId w:val="27"/>
  </w:num>
  <w:num w:numId="29">
    <w:abstractNumId w:val="0"/>
  </w:num>
  <w:num w:numId="30">
    <w:abstractNumId w:val="16"/>
  </w:num>
  <w:num w:numId="31">
    <w:abstractNumId w:val="22"/>
  </w:num>
  <w:num w:numId="32">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mirrorMargins/>
  <w:attachedTemplate r:id="rId1"/>
  <w:defaultTabStop w:val="624"/>
  <w:hyphenationZone w:val="425"/>
  <w:drawingGridHorizontalSpacing w:val="120"/>
  <w:displayHorizontalDrawingGridEvery w:val="2"/>
  <w:characterSpacingControl w:val="doNotCompress"/>
  <w:hdrShapeDefaults>
    <o:shapedefaults v:ext="edit" spidmax="1228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C96"/>
    <w:rsid w:val="000002E2"/>
    <w:rsid w:val="00000BCC"/>
    <w:rsid w:val="000032E3"/>
    <w:rsid w:val="00003E13"/>
    <w:rsid w:val="00005A14"/>
    <w:rsid w:val="00007BE7"/>
    <w:rsid w:val="00010669"/>
    <w:rsid w:val="00011B38"/>
    <w:rsid w:val="000152AA"/>
    <w:rsid w:val="00015547"/>
    <w:rsid w:val="00016065"/>
    <w:rsid w:val="00025BE0"/>
    <w:rsid w:val="00026028"/>
    <w:rsid w:val="000273D9"/>
    <w:rsid w:val="000305CF"/>
    <w:rsid w:val="000309B1"/>
    <w:rsid w:val="00031438"/>
    <w:rsid w:val="00032B81"/>
    <w:rsid w:val="000401D6"/>
    <w:rsid w:val="00042E4C"/>
    <w:rsid w:val="00044775"/>
    <w:rsid w:val="0004620F"/>
    <w:rsid w:val="00050B34"/>
    <w:rsid w:val="00061D43"/>
    <w:rsid w:val="0006556C"/>
    <w:rsid w:val="000665E9"/>
    <w:rsid w:val="00066F3A"/>
    <w:rsid w:val="00067F1E"/>
    <w:rsid w:val="00070478"/>
    <w:rsid w:val="000717B2"/>
    <w:rsid w:val="00074B56"/>
    <w:rsid w:val="000774BB"/>
    <w:rsid w:val="00077DC7"/>
    <w:rsid w:val="00077DFE"/>
    <w:rsid w:val="00077F5E"/>
    <w:rsid w:val="00081CEB"/>
    <w:rsid w:val="00086F92"/>
    <w:rsid w:val="0009061B"/>
    <w:rsid w:val="00094226"/>
    <w:rsid w:val="00095F41"/>
    <w:rsid w:val="000961E8"/>
    <w:rsid w:val="00096431"/>
    <w:rsid w:val="00096FA2"/>
    <w:rsid w:val="000A0B73"/>
    <w:rsid w:val="000A12E6"/>
    <w:rsid w:val="000A219F"/>
    <w:rsid w:val="000A2CCA"/>
    <w:rsid w:val="000A39DD"/>
    <w:rsid w:val="000A49C4"/>
    <w:rsid w:val="000A51A1"/>
    <w:rsid w:val="000A62E2"/>
    <w:rsid w:val="000A7CB3"/>
    <w:rsid w:val="000B1DB8"/>
    <w:rsid w:val="000B22AD"/>
    <w:rsid w:val="000B3E44"/>
    <w:rsid w:val="000C3D4D"/>
    <w:rsid w:val="000C4A03"/>
    <w:rsid w:val="000C4E2F"/>
    <w:rsid w:val="000C5B96"/>
    <w:rsid w:val="000D3E75"/>
    <w:rsid w:val="000D7176"/>
    <w:rsid w:val="000D7E81"/>
    <w:rsid w:val="000E072A"/>
    <w:rsid w:val="000E2317"/>
    <w:rsid w:val="000E5BD6"/>
    <w:rsid w:val="000E5D5B"/>
    <w:rsid w:val="000E6547"/>
    <w:rsid w:val="000F2955"/>
    <w:rsid w:val="000F43CC"/>
    <w:rsid w:val="001010A9"/>
    <w:rsid w:val="001038A0"/>
    <w:rsid w:val="0010392E"/>
    <w:rsid w:val="001040E0"/>
    <w:rsid w:val="00105B04"/>
    <w:rsid w:val="00105F58"/>
    <w:rsid w:val="00106AE6"/>
    <w:rsid w:val="00111687"/>
    <w:rsid w:val="0011176C"/>
    <w:rsid w:val="001218AC"/>
    <w:rsid w:val="00121B7A"/>
    <w:rsid w:val="00127AE6"/>
    <w:rsid w:val="0013157D"/>
    <w:rsid w:val="00133873"/>
    <w:rsid w:val="001348A2"/>
    <w:rsid w:val="00134A79"/>
    <w:rsid w:val="00136781"/>
    <w:rsid w:val="00136FF4"/>
    <w:rsid w:val="00142AD0"/>
    <w:rsid w:val="00144BED"/>
    <w:rsid w:val="00145D24"/>
    <w:rsid w:val="0015131A"/>
    <w:rsid w:val="0015593E"/>
    <w:rsid w:val="00157505"/>
    <w:rsid w:val="001629CE"/>
    <w:rsid w:val="00163E8A"/>
    <w:rsid w:val="0016442E"/>
    <w:rsid w:val="00164E25"/>
    <w:rsid w:val="00165DE9"/>
    <w:rsid w:val="00170679"/>
    <w:rsid w:val="00170C85"/>
    <w:rsid w:val="00172FC6"/>
    <w:rsid w:val="001732D1"/>
    <w:rsid w:val="001736F4"/>
    <w:rsid w:val="00174F11"/>
    <w:rsid w:val="00175A22"/>
    <w:rsid w:val="00176224"/>
    <w:rsid w:val="00176755"/>
    <w:rsid w:val="00180E88"/>
    <w:rsid w:val="001823FC"/>
    <w:rsid w:val="00183200"/>
    <w:rsid w:val="001849BE"/>
    <w:rsid w:val="001852F9"/>
    <w:rsid w:val="001872D3"/>
    <w:rsid w:val="00193959"/>
    <w:rsid w:val="00196D7B"/>
    <w:rsid w:val="001A24C0"/>
    <w:rsid w:val="001A35D7"/>
    <w:rsid w:val="001B12C3"/>
    <w:rsid w:val="001B5B75"/>
    <w:rsid w:val="001B5C5A"/>
    <w:rsid w:val="001B5E49"/>
    <w:rsid w:val="001B6427"/>
    <w:rsid w:val="001B7E49"/>
    <w:rsid w:val="001C1E1B"/>
    <w:rsid w:val="001C3322"/>
    <w:rsid w:val="001C472C"/>
    <w:rsid w:val="001C7777"/>
    <w:rsid w:val="001D0A43"/>
    <w:rsid w:val="001D3AC0"/>
    <w:rsid w:val="001E1336"/>
    <w:rsid w:val="001E160B"/>
    <w:rsid w:val="001E50CD"/>
    <w:rsid w:val="001E79DB"/>
    <w:rsid w:val="001F632B"/>
    <w:rsid w:val="001F7BA4"/>
    <w:rsid w:val="00201D34"/>
    <w:rsid w:val="002037A1"/>
    <w:rsid w:val="00203A0E"/>
    <w:rsid w:val="002051B8"/>
    <w:rsid w:val="0020615A"/>
    <w:rsid w:val="00207116"/>
    <w:rsid w:val="002074E5"/>
    <w:rsid w:val="00212F2A"/>
    <w:rsid w:val="0021349F"/>
    <w:rsid w:val="00214AB1"/>
    <w:rsid w:val="00215629"/>
    <w:rsid w:val="00215B26"/>
    <w:rsid w:val="002169AA"/>
    <w:rsid w:val="002175E8"/>
    <w:rsid w:val="002248E7"/>
    <w:rsid w:val="002250B8"/>
    <w:rsid w:val="00226898"/>
    <w:rsid w:val="00226B41"/>
    <w:rsid w:val="00227C07"/>
    <w:rsid w:val="00230391"/>
    <w:rsid w:val="00230B59"/>
    <w:rsid w:val="002322BD"/>
    <w:rsid w:val="00233470"/>
    <w:rsid w:val="002344E6"/>
    <w:rsid w:val="00242979"/>
    <w:rsid w:val="00244315"/>
    <w:rsid w:val="002445BA"/>
    <w:rsid w:val="002447A4"/>
    <w:rsid w:val="0024480C"/>
    <w:rsid w:val="00244E77"/>
    <w:rsid w:val="002524B3"/>
    <w:rsid w:val="00253411"/>
    <w:rsid w:val="00253ACE"/>
    <w:rsid w:val="0025401F"/>
    <w:rsid w:val="00256B0D"/>
    <w:rsid w:val="002615E4"/>
    <w:rsid w:val="00261A57"/>
    <w:rsid w:val="00264B08"/>
    <w:rsid w:val="00271C29"/>
    <w:rsid w:val="0027247E"/>
    <w:rsid w:val="002838DB"/>
    <w:rsid w:val="00283D6C"/>
    <w:rsid w:val="00284929"/>
    <w:rsid w:val="0028508D"/>
    <w:rsid w:val="00287CDE"/>
    <w:rsid w:val="0029131C"/>
    <w:rsid w:val="00293EDC"/>
    <w:rsid w:val="00294A5D"/>
    <w:rsid w:val="00295619"/>
    <w:rsid w:val="002A0826"/>
    <w:rsid w:val="002A0C39"/>
    <w:rsid w:val="002A2736"/>
    <w:rsid w:val="002A45EB"/>
    <w:rsid w:val="002B0BF0"/>
    <w:rsid w:val="002B1357"/>
    <w:rsid w:val="002B7135"/>
    <w:rsid w:val="002B75B6"/>
    <w:rsid w:val="002B7B67"/>
    <w:rsid w:val="002C13A4"/>
    <w:rsid w:val="002C647D"/>
    <w:rsid w:val="002D08BA"/>
    <w:rsid w:val="002D4AF3"/>
    <w:rsid w:val="002D6955"/>
    <w:rsid w:val="002D6EE9"/>
    <w:rsid w:val="002E00E7"/>
    <w:rsid w:val="002E089E"/>
    <w:rsid w:val="002E2FC9"/>
    <w:rsid w:val="002E728F"/>
    <w:rsid w:val="002F7452"/>
    <w:rsid w:val="00301A60"/>
    <w:rsid w:val="00302014"/>
    <w:rsid w:val="003023F8"/>
    <w:rsid w:val="00302F41"/>
    <w:rsid w:val="00304D88"/>
    <w:rsid w:val="00307853"/>
    <w:rsid w:val="00311DE7"/>
    <w:rsid w:val="00314080"/>
    <w:rsid w:val="00314483"/>
    <w:rsid w:val="00320E92"/>
    <w:rsid w:val="003234B5"/>
    <w:rsid w:val="00324506"/>
    <w:rsid w:val="00333082"/>
    <w:rsid w:val="00342587"/>
    <w:rsid w:val="003428AF"/>
    <w:rsid w:val="00345706"/>
    <w:rsid w:val="00347EE9"/>
    <w:rsid w:val="00347FC6"/>
    <w:rsid w:val="003511A5"/>
    <w:rsid w:val="00354199"/>
    <w:rsid w:val="003541ED"/>
    <w:rsid w:val="003606F6"/>
    <w:rsid w:val="00361BCA"/>
    <w:rsid w:val="00361C21"/>
    <w:rsid w:val="00361F75"/>
    <w:rsid w:val="00363BEB"/>
    <w:rsid w:val="00366423"/>
    <w:rsid w:val="0037055F"/>
    <w:rsid w:val="00370FCA"/>
    <w:rsid w:val="003730CA"/>
    <w:rsid w:val="00377677"/>
    <w:rsid w:val="0038630B"/>
    <w:rsid w:val="0038679A"/>
    <w:rsid w:val="00386D30"/>
    <w:rsid w:val="003905AB"/>
    <w:rsid w:val="00391E2B"/>
    <w:rsid w:val="00394A1C"/>
    <w:rsid w:val="003956C1"/>
    <w:rsid w:val="003A06EC"/>
    <w:rsid w:val="003A18B0"/>
    <w:rsid w:val="003A2F7A"/>
    <w:rsid w:val="003A381A"/>
    <w:rsid w:val="003A5204"/>
    <w:rsid w:val="003A78BC"/>
    <w:rsid w:val="003A7AF6"/>
    <w:rsid w:val="003A7E85"/>
    <w:rsid w:val="003B7141"/>
    <w:rsid w:val="003C0852"/>
    <w:rsid w:val="003C0B65"/>
    <w:rsid w:val="003C1C10"/>
    <w:rsid w:val="003C431C"/>
    <w:rsid w:val="003C549A"/>
    <w:rsid w:val="003C54DB"/>
    <w:rsid w:val="003C56A0"/>
    <w:rsid w:val="003C62EA"/>
    <w:rsid w:val="003C757D"/>
    <w:rsid w:val="003C7C96"/>
    <w:rsid w:val="003D0AA9"/>
    <w:rsid w:val="003D1B48"/>
    <w:rsid w:val="003D1E3E"/>
    <w:rsid w:val="003D42CB"/>
    <w:rsid w:val="003D60C3"/>
    <w:rsid w:val="003D671B"/>
    <w:rsid w:val="003D67F1"/>
    <w:rsid w:val="003E2302"/>
    <w:rsid w:val="003E3A9A"/>
    <w:rsid w:val="003E5D08"/>
    <w:rsid w:val="003E5DF1"/>
    <w:rsid w:val="003E724B"/>
    <w:rsid w:val="003E79C1"/>
    <w:rsid w:val="003F1B6D"/>
    <w:rsid w:val="003F5A56"/>
    <w:rsid w:val="003F5C88"/>
    <w:rsid w:val="003F5E6A"/>
    <w:rsid w:val="003F7625"/>
    <w:rsid w:val="00400002"/>
    <w:rsid w:val="00400317"/>
    <w:rsid w:val="004013B4"/>
    <w:rsid w:val="004045DD"/>
    <w:rsid w:val="004120BF"/>
    <w:rsid w:val="0041303A"/>
    <w:rsid w:val="00413AC2"/>
    <w:rsid w:val="00414C59"/>
    <w:rsid w:val="00417979"/>
    <w:rsid w:val="00421E14"/>
    <w:rsid w:val="004245AE"/>
    <w:rsid w:val="00427ADA"/>
    <w:rsid w:val="00427F8E"/>
    <w:rsid w:val="00437C4B"/>
    <w:rsid w:val="00440902"/>
    <w:rsid w:val="00443576"/>
    <w:rsid w:val="00445010"/>
    <w:rsid w:val="0044550F"/>
    <w:rsid w:val="00450C3F"/>
    <w:rsid w:val="0045144F"/>
    <w:rsid w:val="00452B2A"/>
    <w:rsid w:val="00452D73"/>
    <w:rsid w:val="004536B9"/>
    <w:rsid w:val="004547C8"/>
    <w:rsid w:val="004551E2"/>
    <w:rsid w:val="00460B41"/>
    <w:rsid w:val="004611D6"/>
    <w:rsid w:val="0046176C"/>
    <w:rsid w:val="0046574D"/>
    <w:rsid w:val="004657D4"/>
    <w:rsid w:val="00467238"/>
    <w:rsid w:val="00470FC4"/>
    <w:rsid w:val="004712B3"/>
    <w:rsid w:val="004734A8"/>
    <w:rsid w:val="004758C9"/>
    <w:rsid w:val="0047681B"/>
    <w:rsid w:val="004809B0"/>
    <w:rsid w:val="00482172"/>
    <w:rsid w:val="00482240"/>
    <w:rsid w:val="00483B51"/>
    <w:rsid w:val="00483CD8"/>
    <w:rsid w:val="0048550F"/>
    <w:rsid w:val="00491315"/>
    <w:rsid w:val="0049362B"/>
    <w:rsid w:val="004A0640"/>
    <w:rsid w:val="004A4371"/>
    <w:rsid w:val="004A4B03"/>
    <w:rsid w:val="004A684C"/>
    <w:rsid w:val="004A761D"/>
    <w:rsid w:val="004B070F"/>
    <w:rsid w:val="004B0B02"/>
    <w:rsid w:val="004B268D"/>
    <w:rsid w:val="004B5A60"/>
    <w:rsid w:val="004C35FD"/>
    <w:rsid w:val="004C3AA9"/>
    <w:rsid w:val="004C563F"/>
    <w:rsid w:val="004C5936"/>
    <w:rsid w:val="004D2B3B"/>
    <w:rsid w:val="004D2D51"/>
    <w:rsid w:val="004D3FAE"/>
    <w:rsid w:val="004D60F2"/>
    <w:rsid w:val="004E30B4"/>
    <w:rsid w:val="004E36E0"/>
    <w:rsid w:val="004E48C7"/>
    <w:rsid w:val="004E55C7"/>
    <w:rsid w:val="004E5CEE"/>
    <w:rsid w:val="004E685C"/>
    <w:rsid w:val="004E7732"/>
    <w:rsid w:val="004F13FB"/>
    <w:rsid w:val="004F1C69"/>
    <w:rsid w:val="004F23D5"/>
    <w:rsid w:val="004F3E5C"/>
    <w:rsid w:val="004F4079"/>
    <w:rsid w:val="004F5651"/>
    <w:rsid w:val="004F6EAD"/>
    <w:rsid w:val="00500C7B"/>
    <w:rsid w:val="005036F2"/>
    <w:rsid w:val="00503AF0"/>
    <w:rsid w:val="005053D6"/>
    <w:rsid w:val="00505754"/>
    <w:rsid w:val="005061C8"/>
    <w:rsid w:val="00512ABD"/>
    <w:rsid w:val="005132E0"/>
    <w:rsid w:val="00513B74"/>
    <w:rsid w:val="00522C65"/>
    <w:rsid w:val="00525A8C"/>
    <w:rsid w:val="00527D3A"/>
    <w:rsid w:val="00530554"/>
    <w:rsid w:val="00533CFC"/>
    <w:rsid w:val="00536B57"/>
    <w:rsid w:val="00536BA9"/>
    <w:rsid w:val="00541DFF"/>
    <w:rsid w:val="005461FA"/>
    <w:rsid w:val="005462AD"/>
    <w:rsid w:val="00546308"/>
    <w:rsid w:val="005464E8"/>
    <w:rsid w:val="00547304"/>
    <w:rsid w:val="005517AD"/>
    <w:rsid w:val="005530EB"/>
    <w:rsid w:val="00553A94"/>
    <w:rsid w:val="00555462"/>
    <w:rsid w:val="00556E96"/>
    <w:rsid w:val="00557AEA"/>
    <w:rsid w:val="0057208C"/>
    <w:rsid w:val="005725A0"/>
    <w:rsid w:val="00572B05"/>
    <w:rsid w:val="00574E71"/>
    <w:rsid w:val="0057570C"/>
    <w:rsid w:val="00576321"/>
    <w:rsid w:val="00584DC9"/>
    <w:rsid w:val="005910CA"/>
    <w:rsid w:val="00592BFF"/>
    <w:rsid w:val="00595262"/>
    <w:rsid w:val="005966F6"/>
    <w:rsid w:val="005A38B7"/>
    <w:rsid w:val="005A4C46"/>
    <w:rsid w:val="005A500F"/>
    <w:rsid w:val="005A592C"/>
    <w:rsid w:val="005A637C"/>
    <w:rsid w:val="005A7E2F"/>
    <w:rsid w:val="005D13F9"/>
    <w:rsid w:val="005D4936"/>
    <w:rsid w:val="005E4172"/>
    <w:rsid w:val="005E5A06"/>
    <w:rsid w:val="005E5A7E"/>
    <w:rsid w:val="005E6CAE"/>
    <w:rsid w:val="005F152E"/>
    <w:rsid w:val="005F1BE5"/>
    <w:rsid w:val="005F3BE6"/>
    <w:rsid w:val="005F5327"/>
    <w:rsid w:val="005F5667"/>
    <w:rsid w:val="005F660C"/>
    <w:rsid w:val="005F6D89"/>
    <w:rsid w:val="005F6F6A"/>
    <w:rsid w:val="0060032A"/>
    <w:rsid w:val="00601004"/>
    <w:rsid w:val="006125D1"/>
    <w:rsid w:val="00617077"/>
    <w:rsid w:val="006248CC"/>
    <w:rsid w:val="00625902"/>
    <w:rsid w:val="00630403"/>
    <w:rsid w:val="00631275"/>
    <w:rsid w:val="00632C31"/>
    <w:rsid w:val="00634E41"/>
    <w:rsid w:val="00635772"/>
    <w:rsid w:val="00642A4C"/>
    <w:rsid w:val="0064605A"/>
    <w:rsid w:val="00652950"/>
    <w:rsid w:val="00652997"/>
    <w:rsid w:val="00655DF2"/>
    <w:rsid w:val="00656E3B"/>
    <w:rsid w:val="00656F2C"/>
    <w:rsid w:val="006656E9"/>
    <w:rsid w:val="00666056"/>
    <w:rsid w:val="006664A0"/>
    <w:rsid w:val="006676BB"/>
    <w:rsid w:val="00670C6F"/>
    <w:rsid w:val="0067494D"/>
    <w:rsid w:val="006823B8"/>
    <w:rsid w:val="00683ECA"/>
    <w:rsid w:val="0068404B"/>
    <w:rsid w:val="0068474A"/>
    <w:rsid w:val="0068630C"/>
    <w:rsid w:val="006905C6"/>
    <w:rsid w:val="00691FB5"/>
    <w:rsid w:val="00693C61"/>
    <w:rsid w:val="0069563F"/>
    <w:rsid w:val="006962A0"/>
    <w:rsid w:val="00697E97"/>
    <w:rsid w:val="006A09E4"/>
    <w:rsid w:val="006A1E25"/>
    <w:rsid w:val="006A7193"/>
    <w:rsid w:val="006B11F7"/>
    <w:rsid w:val="006B4FF8"/>
    <w:rsid w:val="006B6B0B"/>
    <w:rsid w:val="006B7608"/>
    <w:rsid w:val="006C5083"/>
    <w:rsid w:val="006C6FDD"/>
    <w:rsid w:val="006E1651"/>
    <w:rsid w:val="006E6AB6"/>
    <w:rsid w:val="006E6C10"/>
    <w:rsid w:val="006F054A"/>
    <w:rsid w:val="006F0F38"/>
    <w:rsid w:val="00700E2A"/>
    <w:rsid w:val="00713F30"/>
    <w:rsid w:val="00716B42"/>
    <w:rsid w:val="007174E6"/>
    <w:rsid w:val="00717892"/>
    <w:rsid w:val="007217EA"/>
    <w:rsid w:val="00723639"/>
    <w:rsid w:val="00723EB1"/>
    <w:rsid w:val="00724416"/>
    <w:rsid w:val="007253AF"/>
    <w:rsid w:val="0072588D"/>
    <w:rsid w:val="00726458"/>
    <w:rsid w:val="007264C1"/>
    <w:rsid w:val="00730D9B"/>
    <w:rsid w:val="00732E21"/>
    <w:rsid w:val="00736FF0"/>
    <w:rsid w:val="00743012"/>
    <w:rsid w:val="00744592"/>
    <w:rsid w:val="007458AC"/>
    <w:rsid w:val="00746046"/>
    <w:rsid w:val="007466C1"/>
    <w:rsid w:val="00746E20"/>
    <w:rsid w:val="0075314F"/>
    <w:rsid w:val="00754C7A"/>
    <w:rsid w:val="00756037"/>
    <w:rsid w:val="0075737A"/>
    <w:rsid w:val="00762364"/>
    <w:rsid w:val="00763AFE"/>
    <w:rsid w:val="00765154"/>
    <w:rsid w:val="00765D01"/>
    <w:rsid w:val="00765FC3"/>
    <w:rsid w:val="00766AD0"/>
    <w:rsid w:val="007759DF"/>
    <w:rsid w:val="00775D1E"/>
    <w:rsid w:val="00775EC7"/>
    <w:rsid w:val="00783846"/>
    <w:rsid w:val="00784F8E"/>
    <w:rsid w:val="00785912"/>
    <w:rsid w:val="00786CEE"/>
    <w:rsid w:val="00786D8A"/>
    <w:rsid w:val="00786F3E"/>
    <w:rsid w:val="00786FC8"/>
    <w:rsid w:val="00793F91"/>
    <w:rsid w:val="00794A94"/>
    <w:rsid w:val="007955F7"/>
    <w:rsid w:val="00795E6C"/>
    <w:rsid w:val="007975C0"/>
    <w:rsid w:val="007A1376"/>
    <w:rsid w:val="007A52CA"/>
    <w:rsid w:val="007B428F"/>
    <w:rsid w:val="007B6468"/>
    <w:rsid w:val="007B7C01"/>
    <w:rsid w:val="007C1897"/>
    <w:rsid w:val="007C6F9B"/>
    <w:rsid w:val="007D3FA6"/>
    <w:rsid w:val="007D4051"/>
    <w:rsid w:val="007D4DB2"/>
    <w:rsid w:val="007D5064"/>
    <w:rsid w:val="007D645F"/>
    <w:rsid w:val="007E06D4"/>
    <w:rsid w:val="007E13CB"/>
    <w:rsid w:val="007E314B"/>
    <w:rsid w:val="007E4972"/>
    <w:rsid w:val="007E5096"/>
    <w:rsid w:val="007E72C1"/>
    <w:rsid w:val="007F1FC9"/>
    <w:rsid w:val="007F2A00"/>
    <w:rsid w:val="007F318D"/>
    <w:rsid w:val="007F47AD"/>
    <w:rsid w:val="007F651B"/>
    <w:rsid w:val="008009EA"/>
    <w:rsid w:val="0081110E"/>
    <w:rsid w:val="0081309D"/>
    <w:rsid w:val="00813748"/>
    <w:rsid w:val="00815CB2"/>
    <w:rsid w:val="00816DF8"/>
    <w:rsid w:val="00821F1B"/>
    <w:rsid w:val="00822F4B"/>
    <w:rsid w:val="00822F67"/>
    <w:rsid w:val="00833DCA"/>
    <w:rsid w:val="00833F62"/>
    <w:rsid w:val="0083487F"/>
    <w:rsid w:val="0083731C"/>
    <w:rsid w:val="008374B5"/>
    <w:rsid w:val="00837DDE"/>
    <w:rsid w:val="0084048F"/>
    <w:rsid w:val="008554C2"/>
    <w:rsid w:val="00856779"/>
    <w:rsid w:val="00857448"/>
    <w:rsid w:val="00861C1F"/>
    <w:rsid w:val="00863F7C"/>
    <w:rsid w:val="008722E8"/>
    <w:rsid w:val="00873467"/>
    <w:rsid w:val="0087434C"/>
    <w:rsid w:val="00874F54"/>
    <w:rsid w:val="00874FB7"/>
    <w:rsid w:val="00875076"/>
    <w:rsid w:val="00877725"/>
    <w:rsid w:val="00880A20"/>
    <w:rsid w:val="00882456"/>
    <w:rsid w:val="00883BC8"/>
    <w:rsid w:val="008851F9"/>
    <w:rsid w:val="00885C15"/>
    <w:rsid w:val="0088609F"/>
    <w:rsid w:val="008870E7"/>
    <w:rsid w:val="008871E6"/>
    <w:rsid w:val="00887B3D"/>
    <w:rsid w:val="008906D3"/>
    <w:rsid w:val="00891E6C"/>
    <w:rsid w:val="008937B5"/>
    <w:rsid w:val="008946D8"/>
    <w:rsid w:val="00894FE1"/>
    <w:rsid w:val="00896E1F"/>
    <w:rsid w:val="008A3050"/>
    <w:rsid w:val="008A33BC"/>
    <w:rsid w:val="008A4A44"/>
    <w:rsid w:val="008A7DC7"/>
    <w:rsid w:val="008B26D1"/>
    <w:rsid w:val="008B2B7B"/>
    <w:rsid w:val="008B431B"/>
    <w:rsid w:val="008B4E47"/>
    <w:rsid w:val="008B5079"/>
    <w:rsid w:val="008B62FA"/>
    <w:rsid w:val="008C28AC"/>
    <w:rsid w:val="008C2CC7"/>
    <w:rsid w:val="008C2D7D"/>
    <w:rsid w:val="008C3BD9"/>
    <w:rsid w:val="008C74E2"/>
    <w:rsid w:val="008D2C60"/>
    <w:rsid w:val="008D5825"/>
    <w:rsid w:val="008D620A"/>
    <w:rsid w:val="008D6691"/>
    <w:rsid w:val="008E4270"/>
    <w:rsid w:val="008E590D"/>
    <w:rsid w:val="008F05BC"/>
    <w:rsid w:val="008F1F3D"/>
    <w:rsid w:val="008F295E"/>
    <w:rsid w:val="0090646A"/>
    <w:rsid w:val="009066FA"/>
    <w:rsid w:val="00910968"/>
    <w:rsid w:val="00915BE3"/>
    <w:rsid w:val="009165C6"/>
    <w:rsid w:val="00925446"/>
    <w:rsid w:val="00926F4C"/>
    <w:rsid w:val="009318F7"/>
    <w:rsid w:val="009322C9"/>
    <w:rsid w:val="009352FB"/>
    <w:rsid w:val="00935DE6"/>
    <w:rsid w:val="00941D5D"/>
    <w:rsid w:val="009421FF"/>
    <w:rsid w:val="00942C5B"/>
    <w:rsid w:val="009435DD"/>
    <w:rsid w:val="00946313"/>
    <w:rsid w:val="00947CDF"/>
    <w:rsid w:val="009521BF"/>
    <w:rsid w:val="00953966"/>
    <w:rsid w:val="00953C32"/>
    <w:rsid w:val="0095503F"/>
    <w:rsid w:val="0095672A"/>
    <w:rsid w:val="0095678B"/>
    <w:rsid w:val="00960687"/>
    <w:rsid w:val="00962E47"/>
    <w:rsid w:val="009640C5"/>
    <w:rsid w:val="00970D93"/>
    <w:rsid w:val="00971EB7"/>
    <w:rsid w:val="00986682"/>
    <w:rsid w:val="009871BA"/>
    <w:rsid w:val="009873B7"/>
    <w:rsid w:val="0098789E"/>
    <w:rsid w:val="009901FC"/>
    <w:rsid w:val="00991018"/>
    <w:rsid w:val="009A0CC6"/>
    <w:rsid w:val="009A0E9F"/>
    <w:rsid w:val="009A2547"/>
    <w:rsid w:val="009A62E9"/>
    <w:rsid w:val="009B10F3"/>
    <w:rsid w:val="009B771B"/>
    <w:rsid w:val="009C1F13"/>
    <w:rsid w:val="009C5133"/>
    <w:rsid w:val="009C556A"/>
    <w:rsid w:val="009C5FFD"/>
    <w:rsid w:val="009C60DE"/>
    <w:rsid w:val="009C7B47"/>
    <w:rsid w:val="009C7C67"/>
    <w:rsid w:val="009D1784"/>
    <w:rsid w:val="009D1F68"/>
    <w:rsid w:val="009D3526"/>
    <w:rsid w:val="009E1A34"/>
    <w:rsid w:val="009E3514"/>
    <w:rsid w:val="009E4C9D"/>
    <w:rsid w:val="009E4F74"/>
    <w:rsid w:val="009F03A0"/>
    <w:rsid w:val="009F1314"/>
    <w:rsid w:val="009F27B3"/>
    <w:rsid w:val="009F280B"/>
    <w:rsid w:val="009F6445"/>
    <w:rsid w:val="009F74C5"/>
    <w:rsid w:val="00A0184F"/>
    <w:rsid w:val="00A02C37"/>
    <w:rsid w:val="00A03AED"/>
    <w:rsid w:val="00A05B66"/>
    <w:rsid w:val="00A0692C"/>
    <w:rsid w:val="00A06A8D"/>
    <w:rsid w:val="00A134A9"/>
    <w:rsid w:val="00A134B6"/>
    <w:rsid w:val="00A178AB"/>
    <w:rsid w:val="00A20AD0"/>
    <w:rsid w:val="00A21A00"/>
    <w:rsid w:val="00A2367E"/>
    <w:rsid w:val="00A242F3"/>
    <w:rsid w:val="00A24B19"/>
    <w:rsid w:val="00A26139"/>
    <w:rsid w:val="00A278BB"/>
    <w:rsid w:val="00A31702"/>
    <w:rsid w:val="00A3216E"/>
    <w:rsid w:val="00A3238F"/>
    <w:rsid w:val="00A33135"/>
    <w:rsid w:val="00A34D89"/>
    <w:rsid w:val="00A354ED"/>
    <w:rsid w:val="00A363DA"/>
    <w:rsid w:val="00A40A7D"/>
    <w:rsid w:val="00A419F6"/>
    <w:rsid w:val="00A45514"/>
    <w:rsid w:val="00A47B28"/>
    <w:rsid w:val="00A52C38"/>
    <w:rsid w:val="00A532CD"/>
    <w:rsid w:val="00A546CB"/>
    <w:rsid w:val="00A5500E"/>
    <w:rsid w:val="00A563B7"/>
    <w:rsid w:val="00A56ACA"/>
    <w:rsid w:val="00A64656"/>
    <w:rsid w:val="00A64E91"/>
    <w:rsid w:val="00A64FBB"/>
    <w:rsid w:val="00A66F7F"/>
    <w:rsid w:val="00A67FEE"/>
    <w:rsid w:val="00A715B3"/>
    <w:rsid w:val="00A740AB"/>
    <w:rsid w:val="00A81B74"/>
    <w:rsid w:val="00A84DBF"/>
    <w:rsid w:val="00A87291"/>
    <w:rsid w:val="00A90754"/>
    <w:rsid w:val="00A91B0D"/>
    <w:rsid w:val="00A927E8"/>
    <w:rsid w:val="00A97FA2"/>
    <w:rsid w:val="00A97FDE"/>
    <w:rsid w:val="00AA08BA"/>
    <w:rsid w:val="00AA47E7"/>
    <w:rsid w:val="00AA53DE"/>
    <w:rsid w:val="00AA5704"/>
    <w:rsid w:val="00AA5ACF"/>
    <w:rsid w:val="00AB08C7"/>
    <w:rsid w:val="00AB0E77"/>
    <w:rsid w:val="00AB14CD"/>
    <w:rsid w:val="00AB30B8"/>
    <w:rsid w:val="00AC106C"/>
    <w:rsid w:val="00AC2790"/>
    <w:rsid w:val="00AC351C"/>
    <w:rsid w:val="00AC6F59"/>
    <w:rsid w:val="00AC78DE"/>
    <w:rsid w:val="00AC7DA6"/>
    <w:rsid w:val="00AD587D"/>
    <w:rsid w:val="00AD6E33"/>
    <w:rsid w:val="00AE1825"/>
    <w:rsid w:val="00AE2CEC"/>
    <w:rsid w:val="00AE5888"/>
    <w:rsid w:val="00AE7753"/>
    <w:rsid w:val="00AF124F"/>
    <w:rsid w:val="00AF2D43"/>
    <w:rsid w:val="00AF3606"/>
    <w:rsid w:val="00AF738A"/>
    <w:rsid w:val="00B04175"/>
    <w:rsid w:val="00B0667C"/>
    <w:rsid w:val="00B076D0"/>
    <w:rsid w:val="00B10CDA"/>
    <w:rsid w:val="00B21D48"/>
    <w:rsid w:val="00B24431"/>
    <w:rsid w:val="00B24E2E"/>
    <w:rsid w:val="00B302F9"/>
    <w:rsid w:val="00B31472"/>
    <w:rsid w:val="00B322E3"/>
    <w:rsid w:val="00B324A0"/>
    <w:rsid w:val="00B34030"/>
    <w:rsid w:val="00B3475F"/>
    <w:rsid w:val="00B3751A"/>
    <w:rsid w:val="00B3775D"/>
    <w:rsid w:val="00B420A7"/>
    <w:rsid w:val="00B4238F"/>
    <w:rsid w:val="00B438F9"/>
    <w:rsid w:val="00B43B24"/>
    <w:rsid w:val="00B44687"/>
    <w:rsid w:val="00B46DE8"/>
    <w:rsid w:val="00B50649"/>
    <w:rsid w:val="00B5127D"/>
    <w:rsid w:val="00B51897"/>
    <w:rsid w:val="00B559DD"/>
    <w:rsid w:val="00B576F5"/>
    <w:rsid w:val="00B576F8"/>
    <w:rsid w:val="00B57D36"/>
    <w:rsid w:val="00B62881"/>
    <w:rsid w:val="00B6427A"/>
    <w:rsid w:val="00B646FB"/>
    <w:rsid w:val="00B653B2"/>
    <w:rsid w:val="00B67884"/>
    <w:rsid w:val="00B678A3"/>
    <w:rsid w:val="00B72234"/>
    <w:rsid w:val="00B725E8"/>
    <w:rsid w:val="00B730FE"/>
    <w:rsid w:val="00B75CBE"/>
    <w:rsid w:val="00B80FF0"/>
    <w:rsid w:val="00B82E0E"/>
    <w:rsid w:val="00B8428D"/>
    <w:rsid w:val="00B86C76"/>
    <w:rsid w:val="00B90596"/>
    <w:rsid w:val="00B94062"/>
    <w:rsid w:val="00B94E88"/>
    <w:rsid w:val="00B95EBA"/>
    <w:rsid w:val="00B97C63"/>
    <w:rsid w:val="00B97DD6"/>
    <w:rsid w:val="00BA0426"/>
    <w:rsid w:val="00BA0A9E"/>
    <w:rsid w:val="00BA35E1"/>
    <w:rsid w:val="00BA3B48"/>
    <w:rsid w:val="00BA5CE1"/>
    <w:rsid w:val="00BA6B0B"/>
    <w:rsid w:val="00BA70F6"/>
    <w:rsid w:val="00BA7DEA"/>
    <w:rsid w:val="00BB0C5C"/>
    <w:rsid w:val="00BB1E7C"/>
    <w:rsid w:val="00BC21A1"/>
    <w:rsid w:val="00BC43B3"/>
    <w:rsid w:val="00BC477A"/>
    <w:rsid w:val="00BC7AE7"/>
    <w:rsid w:val="00BD2642"/>
    <w:rsid w:val="00BD28C4"/>
    <w:rsid w:val="00BD523A"/>
    <w:rsid w:val="00BD52B0"/>
    <w:rsid w:val="00BD5731"/>
    <w:rsid w:val="00BE1AE8"/>
    <w:rsid w:val="00BE59BD"/>
    <w:rsid w:val="00BF2737"/>
    <w:rsid w:val="00BF2BCF"/>
    <w:rsid w:val="00BF7ED7"/>
    <w:rsid w:val="00C0006D"/>
    <w:rsid w:val="00C01615"/>
    <w:rsid w:val="00C04F97"/>
    <w:rsid w:val="00C053D0"/>
    <w:rsid w:val="00C06A01"/>
    <w:rsid w:val="00C10521"/>
    <w:rsid w:val="00C1289D"/>
    <w:rsid w:val="00C1332B"/>
    <w:rsid w:val="00C15C0A"/>
    <w:rsid w:val="00C25B0A"/>
    <w:rsid w:val="00C26893"/>
    <w:rsid w:val="00C32A0D"/>
    <w:rsid w:val="00C41429"/>
    <w:rsid w:val="00C41D6C"/>
    <w:rsid w:val="00C43D8C"/>
    <w:rsid w:val="00C4598F"/>
    <w:rsid w:val="00C45A74"/>
    <w:rsid w:val="00C46545"/>
    <w:rsid w:val="00C4795B"/>
    <w:rsid w:val="00C50FF2"/>
    <w:rsid w:val="00C51B8D"/>
    <w:rsid w:val="00C52197"/>
    <w:rsid w:val="00C529D3"/>
    <w:rsid w:val="00C52E79"/>
    <w:rsid w:val="00C60B5B"/>
    <w:rsid w:val="00C61269"/>
    <w:rsid w:val="00C61302"/>
    <w:rsid w:val="00C62C6E"/>
    <w:rsid w:val="00C630A9"/>
    <w:rsid w:val="00C63103"/>
    <w:rsid w:val="00C63BE0"/>
    <w:rsid w:val="00C66621"/>
    <w:rsid w:val="00C66C82"/>
    <w:rsid w:val="00C710CE"/>
    <w:rsid w:val="00C7223C"/>
    <w:rsid w:val="00C74AC2"/>
    <w:rsid w:val="00C753D9"/>
    <w:rsid w:val="00C75753"/>
    <w:rsid w:val="00C77607"/>
    <w:rsid w:val="00C77E26"/>
    <w:rsid w:val="00C77E70"/>
    <w:rsid w:val="00C80A72"/>
    <w:rsid w:val="00C83921"/>
    <w:rsid w:val="00C90167"/>
    <w:rsid w:val="00C9053D"/>
    <w:rsid w:val="00C93353"/>
    <w:rsid w:val="00C9405F"/>
    <w:rsid w:val="00C97610"/>
    <w:rsid w:val="00CA1378"/>
    <w:rsid w:val="00CA2239"/>
    <w:rsid w:val="00CA4BFC"/>
    <w:rsid w:val="00CA7651"/>
    <w:rsid w:val="00CB0AFA"/>
    <w:rsid w:val="00CB1CD6"/>
    <w:rsid w:val="00CB56C4"/>
    <w:rsid w:val="00CB6B95"/>
    <w:rsid w:val="00CB7DB6"/>
    <w:rsid w:val="00CB7ECB"/>
    <w:rsid w:val="00CC2064"/>
    <w:rsid w:val="00CC7C64"/>
    <w:rsid w:val="00CD17E2"/>
    <w:rsid w:val="00CD1AEA"/>
    <w:rsid w:val="00CD4898"/>
    <w:rsid w:val="00CD5535"/>
    <w:rsid w:val="00CD5EDA"/>
    <w:rsid w:val="00CD64FF"/>
    <w:rsid w:val="00CE1A04"/>
    <w:rsid w:val="00CE2242"/>
    <w:rsid w:val="00CE355A"/>
    <w:rsid w:val="00CE564A"/>
    <w:rsid w:val="00CF058F"/>
    <w:rsid w:val="00CF1DD8"/>
    <w:rsid w:val="00CF231D"/>
    <w:rsid w:val="00CF255A"/>
    <w:rsid w:val="00CF6AF2"/>
    <w:rsid w:val="00CF7E6E"/>
    <w:rsid w:val="00D02682"/>
    <w:rsid w:val="00D0467A"/>
    <w:rsid w:val="00D079FD"/>
    <w:rsid w:val="00D1349B"/>
    <w:rsid w:val="00D144A6"/>
    <w:rsid w:val="00D14FAC"/>
    <w:rsid w:val="00D20505"/>
    <w:rsid w:val="00D20D8D"/>
    <w:rsid w:val="00D20F7B"/>
    <w:rsid w:val="00D24F44"/>
    <w:rsid w:val="00D26539"/>
    <w:rsid w:val="00D27FA8"/>
    <w:rsid w:val="00D30E19"/>
    <w:rsid w:val="00D32017"/>
    <w:rsid w:val="00D41356"/>
    <w:rsid w:val="00D41CE6"/>
    <w:rsid w:val="00D41E8B"/>
    <w:rsid w:val="00D53562"/>
    <w:rsid w:val="00D56649"/>
    <w:rsid w:val="00D576E5"/>
    <w:rsid w:val="00D604FD"/>
    <w:rsid w:val="00D6125E"/>
    <w:rsid w:val="00D613B0"/>
    <w:rsid w:val="00D61EB8"/>
    <w:rsid w:val="00D6342F"/>
    <w:rsid w:val="00D63B9E"/>
    <w:rsid w:val="00D67687"/>
    <w:rsid w:val="00D7469D"/>
    <w:rsid w:val="00D74A02"/>
    <w:rsid w:val="00D74B6A"/>
    <w:rsid w:val="00D76598"/>
    <w:rsid w:val="00D77184"/>
    <w:rsid w:val="00D80F6F"/>
    <w:rsid w:val="00D81E4C"/>
    <w:rsid w:val="00D83D98"/>
    <w:rsid w:val="00D847D1"/>
    <w:rsid w:val="00D8516D"/>
    <w:rsid w:val="00D85370"/>
    <w:rsid w:val="00D86E8D"/>
    <w:rsid w:val="00D91871"/>
    <w:rsid w:val="00D93834"/>
    <w:rsid w:val="00D94722"/>
    <w:rsid w:val="00D94DC6"/>
    <w:rsid w:val="00D9519E"/>
    <w:rsid w:val="00DA4518"/>
    <w:rsid w:val="00DA6223"/>
    <w:rsid w:val="00DB1585"/>
    <w:rsid w:val="00DB1703"/>
    <w:rsid w:val="00DB28BA"/>
    <w:rsid w:val="00DB3703"/>
    <w:rsid w:val="00DB52B4"/>
    <w:rsid w:val="00DB563F"/>
    <w:rsid w:val="00DB56DC"/>
    <w:rsid w:val="00DB598B"/>
    <w:rsid w:val="00DC1BA5"/>
    <w:rsid w:val="00DC4D24"/>
    <w:rsid w:val="00DD68EC"/>
    <w:rsid w:val="00DE1963"/>
    <w:rsid w:val="00DE1FF2"/>
    <w:rsid w:val="00DE298F"/>
    <w:rsid w:val="00DE5EA2"/>
    <w:rsid w:val="00DF098C"/>
    <w:rsid w:val="00DF20D0"/>
    <w:rsid w:val="00DF4DDD"/>
    <w:rsid w:val="00DF5BB5"/>
    <w:rsid w:val="00E00126"/>
    <w:rsid w:val="00E00C04"/>
    <w:rsid w:val="00E01F80"/>
    <w:rsid w:val="00E028AD"/>
    <w:rsid w:val="00E04CC6"/>
    <w:rsid w:val="00E13574"/>
    <w:rsid w:val="00E20423"/>
    <w:rsid w:val="00E22243"/>
    <w:rsid w:val="00E27757"/>
    <w:rsid w:val="00E3103A"/>
    <w:rsid w:val="00E32FC6"/>
    <w:rsid w:val="00E4437B"/>
    <w:rsid w:val="00E454B4"/>
    <w:rsid w:val="00E50E41"/>
    <w:rsid w:val="00E518E2"/>
    <w:rsid w:val="00E5269F"/>
    <w:rsid w:val="00E5559F"/>
    <w:rsid w:val="00E5722D"/>
    <w:rsid w:val="00E64B26"/>
    <w:rsid w:val="00E66B04"/>
    <w:rsid w:val="00E67E5B"/>
    <w:rsid w:val="00E7024A"/>
    <w:rsid w:val="00E75895"/>
    <w:rsid w:val="00E764A8"/>
    <w:rsid w:val="00E80FA8"/>
    <w:rsid w:val="00E81D10"/>
    <w:rsid w:val="00E81DE2"/>
    <w:rsid w:val="00E82775"/>
    <w:rsid w:val="00E91A55"/>
    <w:rsid w:val="00E922C2"/>
    <w:rsid w:val="00E92BFB"/>
    <w:rsid w:val="00E93D27"/>
    <w:rsid w:val="00E94FFE"/>
    <w:rsid w:val="00E9708B"/>
    <w:rsid w:val="00EA4D92"/>
    <w:rsid w:val="00EA5B43"/>
    <w:rsid w:val="00EB0F38"/>
    <w:rsid w:val="00EB13E3"/>
    <w:rsid w:val="00EB3315"/>
    <w:rsid w:val="00EB36B9"/>
    <w:rsid w:val="00EB39DF"/>
    <w:rsid w:val="00EB48C1"/>
    <w:rsid w:val="00EB4B2B"/>
    <w:rsid w:val="00EB4FA0"/>
    <w:rsid w:val="00EB7F42"/>
    <w:rsid w:val="00EC036D"/>
    <w:rsid w:val="00EC1106"/>
    <w:rsid w:val="00EC1B40"/>
    <w:rsid w:val="00EC32E1"/>
    <w:rsid w:val="00EC4333"/>
    <w:rsid w:val="00EC44CE"/>
    <w:rsid w:val="00EC592D"/>
    <w:rsid w:val="00EC72F6"/>
    <w:rsid w:val="00EC7311"/>
    <w:rsid w:val="00ED2335"/>
    <w:rsid w:val="00ED3168"/>
    <w:rsid w:val="00ED4B3A"/>
    <w:rsid w:val="00ED6A89"/>
    <w:rsid w:val="00EE23C2"/>
    <w:rsid w:val="00EE4D24"/>
    <w:rsid w:val="00EE67B8"/>
    <w:rsid w:val="00EF1316"/>
    <w:rsid w:val="00EF31B9"/>
    <w:rsid w:val="00EF33A1"/>
    <w:rsid w:val="00EF48BA"/>
    <w:rsid w:val="00EF6892"/>
    <w:rsid w:val="00EF6E78"/>
    <w:rsid w:val="00F012E1"/>
    <w:rsid w:val="00F024F8"/>
    <w:rsid w:val="00F037E8"/>
    <w:rsid w:val="00F03B01"/>
    <w:rsid w:val="00F03EFE"/>
    <w:rsid w:val="00F057DD"/>
    <w:rsid w:val="00F05C29"/>
    <w:rsid w:val="00F103A2"/>
    <w:rsid w:val="00F124DD"/>
    <w:rsid w:val="00F1513C"/>
    <w:rsid w:val="00F27BA8"/>
    <w:rsid w:val="00F3503F"/>
    <w:rsid w:val="00F37AB6"/>
    <w:rsid w:val="00F428E5"/>
    <w:rsid w:val="00F42C87"/>
    <w:rsid w:val="00F43419"/>
    <w:rsid w:val="00F46098"/>
    <w:rsid w:val="00F50078"/>
    <w:rsid w:val="00F54C95"/>
    <w:rsid w:val="00F567DF"/>
    <w:rsid w:val="00F57910"/>
    <w:rsid w:val="00F628D2"/>
    <w:rsid w:val="00F637F7"/>
    <w:rsid w:val="00F70334"/>
    <w:rsid w:val="00F72F5C"/>
    <w:rsid w:val="00F7311E"/>
    <w:rsid w:val="00F75623"/>
    <w:rsid w:val="00F76E57"/>
    <w:rsid w:val="00F77803"/>
    <w:rsid w:val="00F77A06"/>
    <w:rsid w:val="00F81975"/>
    <w:rsid w:val="00F84868"/>
    <w:rsid w:val="00F86AEB"/>
    <w:rsid w:val="00F875F3"/>
    <w:rsid w:val="00F91982"/>
    <w:rsid w:val="00F92470"/>
    <w:rsid w:val="00F949CB"/>
    <w:rsid w:val="00FA04D6"/>
    <w:rsid w:val="00FA2914"/>
    <w:rsid w:val="00FA7751"/>
    <w:rsid w:val="00FB1366"/>
    <w:rsid w:val="00FB1AF8"/>
    <w:rsid w:val="00FB2B09"/>
    <w:rsid w:val="00FB369B"/>
    <w:rsid w:val="00FB44C9"/>
    <w:rsid w:val="00FB6D8E"/>
    <w:rsid w:val="00FB7AFC"/>
    <w:rsid w:val="00FB7F28"/>
    <w:rsid w:val="00FC1034"/>
    <w:rsid w:val="00FC17F5"/>
    <w:rsid w:val="00FC4E1D"/>
    <w:rsid w:val="00FD16A2"/>
    <w:rsid w:val="00FD4EF9"/>
    <w:rsid w:val="00FD6AD3"/>
    <w:rsid w:val="00FD7BDF"/>
    <w:rsid w:val="00FE014E"/>
    <w:rsid w:val="00FE2673"/>
    <w:rsid w:val="00FE5A4B"/>
    <w:rsid w:val="00FE7C18"/>
    <w:rsid w:val="00FF176F"/>
    <w:rsid w:val="00FF5637"/>
    <w:rsid w:val="00FF5833"/>
    <w:rsid w:val="00FF606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9F955BFA-EC51-403D-B69C-1E5FC8B26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7E49"/>
    <w:pPr>
      <w:spacing w:before="240" w:line="360" w:lineRule="auto"/>
      <w:ind w:firstLine="851"/>
      <w:jc w:val="both"/>
    </w:pPr>
    <w:rPr>
      <w:rFonts w:ascii="Garamond" w:hAnsi="Garamond"/>
      <w:sz w:val="24"/>
      <w:szCs w:val="24"/>
    </w:rPr>
  </w:style>
  <w:style w:type="paragraph" w:styleId="Titre1">
    <w:name w:val="heading 1"/>
    <w:aliases w:val="Chapter,Chapitre"/>
    <w:next w:val="Normal"/>
    <w:link w:val="Titre1Car"/>
    <w:uiPriority w:val="9"/>
    <w:qFormat/>
    <w:rsid w:val="00A26139"/>
    <w:pPr>
      <w:pageBreakBefore/>
      <w:numPr>
        <w:numId w:val="7"/>
      </w:numPr>
      <w:spacing w:after="480"/>
      <w:outlineLvl w:val="0"/>
    </w:pPr>
    <w:rPr>
      <w:rFonts w:ascii="Garamond" w:hAnsi="Garamond"/>
      <w:b/>
      <w:sz w:val="44"/>
      <w:szCs w:val="24"/>
    </w:rPr>
  </w:style>
  <w:style w:type="paragraph" w:styleId="Titre2">
    <w:name w:val="heading 2"/>
    <w:aliases w:val="Intro,princip_sou"/>
    <w:next w:val="Normal"/>
    <w:link w:val="Titre2Car"/>
    <w:uiPriority w:val="9"/>
    <w:unhideWhenUsed/>
    <w:qFormat/>
    <w:rsid w:val="009F03A0"/>
    <w:pPr>
      <w:numPr>
        <w:ilvl w:val="1"/>
        <w:numId w:val="7"/>
      </w:numPr>
      <w:spacing w:before="840" w:after="360" w:line="480" w:lineRule="auto"/>
      <w:outlineLvl w:val="1"/>
    </w:pPr>
    <w:rPr>
      <w:rFonts w:ascii="Garamond" w:hAnsi="Garamond"/>
      <w:b/>
      <w:sz w:val="36"/>
      <w:szCs w:val="24"/>
    </w:rPr>
  </w:style>
  <w:style w:type="paragraph" w:styleId="Titre3">
    <w:name w:val="heading 3"/>
    <w:aliases w:val="Part,S.S.titre"/>
    <w:next w:val="Normal"/>
    <w:link w:val="Titre3Car"/>
    <w:uiPriority w:val="9"/>
    <w:unhideWhenUsed/>
    <w:qFormat/>
    <w:rsid w:val="0098789E"/>
    <w:pPr>
      <w:keepNext/>
      <w:widowControl w:val="0"/>
      <w:numPr>
        <w:ilvl w:val="2"/>
        <w:numId w:val="7"/>
      </w:numPr>
      <w:spacing w:before="480" w:after="480"/>
      <w:ind w:left="993" w:hanging="993"/>
      <w:outlineLvl w:val="2"/>
    </w:pPr>
    <w:rPr>
      <w:rFonts w:ascii="Garamond" w:hAnsi="Garamond"/>
      <w:b/>
      <w:sz w:val="36"/>
      <w:szCs w:val="24"/>
    </w:rPr>
  </w:style>
  <w:style w:type="paragraph" w:styleId="Titre4">
    <w:name w:val="heading 4"/>
    <w:aliases w:val="Section,sousTitre 2"/>
    <w:next w:val="Normal"/>
    <w:link w:val="Titre4Car"/>
    <w:uiPriority w:val="9"/>
    <w:unhideWhenUsed/>
    <w:qFormat/>
    <w:rsid w:val="00E92BFB"/>
    <w:pPr>
      <w:numPr>
        <w:ilvl w:val="3"/>
        <w:numId w:val="7"/>
      </w:numPr>
      <w:tabs>
        <w:tab w:val="left" w:pos="1418"/>
      </w:tabs>
      <w:spacing w:before="240" w:after="240"/>
      <w:outlineLvl w:val="3"/>
    </w:pPr>
    <w:rPr>
      <w:rFonts w:ascii="Garamond" w:hAnsi="Garamond"/>
      <w:b/>
      <w:sz w:val="28"/>
      <w:szCs w:val="24"/>
    </w:rPr>
  </w:style>
  <w:style w:type="paragraph" w:styleId="Titre5">
    <w:name w:val="heading 5"/>
    <w:aliases w:val="S.sect,titres_a.b.c.d..,Paragraphe"/>
    <w:next w:val="Normal"/>
    <w:link w:val="Titre5Car"/>
    <w:uiPriority w:val="9"/>
    <w:unhideWhenUsed/>
    <w:qFormat/>
    <w:rsid w:val="009E3514"/>
    <w:pPr>
      <w:numPr>
        <w:ilvl w:val="4"/>
        <w:numId w:val="7"/>
      </w:numPr>
      <w:spacing w:before="240" w:after="240"/>
      <w:outlineLvl w:val="4"/>
    </w:pPr>
    <w:rPr>
      <w:rFonts w:ascii="Garamond" w:hAnsi="Garamond"/>
      <w:b/>
      <w:sz w:val="24"/>
      <w:szCs w:val="24"/>
    </w:rPr>
  </w:style>
  <w:style w:type="paragraph" w:styleId="Titre6">
    <w:name w:val="heading 6"/>
    <w:aliases w:val="S.S.sect"/>
    <w:next w:val="Normal"/>
    <w:link w:val="Titre6Car"/>
    <w:uiPriority w:val="9"/>
    <w:unhideWhenUsed/>
    <w:qFormat/>
    <w:rsid w:val="002F7452"/>
    <w:pPr>
      <w:numPr>
        <w:numId w:val="20"/>
      </w:numPr>
      <w:tabs>
        <w:tab w:val="left" w:pos="1701"/>
      </w:tabs>
      <w:spacing w:before="240" w:after="240"/>
      <w:outlineLvl w:val="5"/>
    </w:pPr>
    <w:rPr>
      <w:rFonts w:ascii="Garamond" w:hAnsi="Garamond"/>
      <w:b/>
      <w:sz w:val="24"/>
      <w:szCs w:val="24"/>
    </w:rPr>
  </w:style>
  <w:style w:type="paragraph" w:styleId="Titre7">
    <w:name w:val="heading 7"/>
    <w:aliases w:val="1-2-3"/>
    <w:next w:val="Normal"/>
    <w:link w:val="Titre7Car"/>
    <w:uiPriority w:val="9"/>
    <w:unhideWhenUsed/>
    <w:qFormat/>
    <w:rsid w:val="009E3514"/>
    <w:pPr>
      <w:numPr>
        <w:ilvl w:val="6"/>
        <w:numId w:val="7"/>
      </w:numPr>
      <w:spacing w:before="240" w:after="240"/>
      <w:outlineLvl w:val="6"/>
    </w:pPr>
    <w:rPr>
      <w:rFonts w:ascii="Garamond" w:hAnsi="Garamond"/>
      <w:sz w:val="24"/>
      <w:szCs w:val="24"/>
    </w:rPr>
  </w:style>
  <w:style w:type="paragraph" w:styleId="Titre8">
    <w:name w:val="heading 8"/>
    <w:aliases w:val="a-b-c"/>
    <w:next w:val="Normal"/>
    <w:link w:val="Titre8Car"/>
    <w:uiPriority w:val="9"/>
    <w:unhideWhenUsed/>
    <w:qFormat/>
    <w:rsid w:val="009E3514"/>
    <w:pPr>
      <w:numPr>
        <w:ilvl w:val="7"/>
        <w:numId w:val="7"/>
      </w:numPr>
      <w:spacing w:before="240" w:after="240"/>
      <w:outlineLvl w:val="7"/>
    </w:pPr>
    <w:rPr>
      <w:rFonts w:ascii="Garamond" w:hAnsi="Garamond"/>
      <w:sz w:val="24"/>
      <w:szCs w:val="24"/>
    </w:rPr>
  </w:style>
  <w:style w:type="paragraph" w:styleId="Titre9">
    <w:name w:val="heading 9"/>
    <w:basedOn w:val="Normal"/>
    <w:next w:val="Normal"/>
    <w:link w:val="Titre9Car"/>
    <w:uiPriority w:val="9"/>
    <w:unhideWhenUsed/>
    <w:qFormat/>
    <w:rsid w:val="003D60C3"/>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Chapter Car,Chapitre Car"/>
    <w:basedOn w:val="Policepardfaut"/>
    <w:link w:val="Titre1"/>
    <w:uiPriority w:val="9"/>
    <w:rsid w:val="00A26139"/>
    <w:rPr>
      <w:rFonts w:ascii="Garamond" w:hAnsi="Garamond"/>
      <w:b/>
      <w:sz w:val="44"/>
      <w:szCs w:val="24"/>
    </w:rPr>
  </w:style>
  <w:style w:type="character" w:customStyle="1" w:styleId="Titre2Car">
    <w:name w:val="Titre 2 Car"/>
    <w:aliases w:val="Intro Car,princip_sou Car"/>
    <w:basedOn w:val="Policepardfaut"/>
    <w:link w:val="Titre2"/>
    <w:uiPriority w:val="9"/>
    <w:rsid w:val="009F03A0"/>
    <w:rPr>
      <w:rFonts w:ascii="Garamond" w:hAnsi="Garamond"/>
      <w:b/>
      <w:sz w:val="36"/>
      <w:szCs w:val="24"/>
    </w:rPr>
  </w:style>
  <w:style w:type="character" w:customStyle="1" w:styleId="Titre3Car">
    <w:name w:val="Titre 3 Car"/>
    <w:aliases w:val="Part Car,S.S.titre Car"/>
    <w:basedOn w:val="Policepardfaut"/>
    <w:link w:val="Titre3"/>
    <w:uiPriority w:val="9"/>
    <w:rsid w:val="0098789E"/>
    <w:rPr>
      <w:rFonts w:ascii="Garamond" w:hAnsi="Garamond"/>
      <w:b/>
      <w:sz w:val="36"/>
      <w:szCs w:val="24"/>
    </w:rPr>
  </w:style>
  <w:style w:type="character" w:customStyle="1" w:styleId="Titre4Car">
    <w:name w:val="Titre 4 Car"/>
    <w:aliases w:val="Section Car,sousTitre 2 Car"/>
    <w:basedOn w:val="Policepardfaut"/>
    <w:link w:val="Titre4"/>
    <w:uiPriority w:val="9"/>
    <w:rsid w:val="00E92BFB"/>
    <w:rPr>
      <w:rFonts w:ascii="Garamond" w:hAnsi="Garamond"/>
      <w:b/>
      <w:sz w:val="28"/>
      <w:szCs w:val="24"/>
    </w:rPr>
  </w:style>
  <w:style w:type="character" w:customStyle="1" w:styleId="Titre5Car">
    <w:name w:val="Titre 5 Car"/>
    <w:aliases w:val="S.sect Car,titres_a.b.c.d.. Car,Paragraphe Car"/>
    <w:basedOn w:val="Policepardfaut"/>
    <w:link w:val="Titre5"/>
    <w:uiPriority w:val="9"/>
    <w:rsid w:val="009E3514"/>
    <w:rPr>
      <w:rFonts w:ascii="Garamond" w:hAnsi="Garamond"/>
      <w:b/>
      <w:sz w:val="24"/>
      <w:szCs w:val="24"/>
    </w:rPr>
  </w:style>
  <w:style w:type="character" w:customStyle="1" w:styleId="Titre6Car">
    <w:name w:val="Titre 6 Car"/>
    <w:aliases w:val="S.S.sect Car"/>
    <w:basedOn w:val="Policepardfaut"/>
    <w:link w:val="Titre6"/>
    <w:uiPriority w:val="9"/>
    <w:rsid w:val="002F7452"/>
    <w:rPr>
      <w:rFonts w:ascii="Garamond" w:hAnsi="Garamond"/>
      <w:b/>
      <w:sz w:val="24"/>
      <w:szCs w:val="24"/>
    </w:rPr>
  </w:style>
  <w:style w:type="character" w:customStyle="1" w:styleId="Titre7Car">
    <w:name w:val="Titre 7 Car"/>
    <w:aliases w:val="1-2-3 Car"/>
    <w:basedOn w:val="Policepardfaut"/>
    <w:link w:val="Titre7"/>
    <w:uiPriority w:val="9"/>
    <w:rsid w:val="009E3514"/>
    <w:rPr>
      <w:rFonts w:ascii="Garamond" w:hAnsi="Garamond"/>
      <w:sz w:val="24"/>
      <w:szCs w:val="24"/>
    </w:rPr>
  </w:style>
  <w:style w:type="character" w:customStyle="1" w:styleId="Titre8Car">
    <w:name w:val="Titre 8 Car"/>
    <w:aliases w:val="a-b-c Car"/>
    <w:basedOn w:val="Policepardfaut"/>
    <w:link w:val="Titre8"/>
    <w:uiPriority w:val="9"/>
    <w:rsid w:val="009E3514"/>
    <w:rPr>
      <w:rFonts w:ascii="Garamond" w:hAnsi="Garamond"/>
      <w:sz w:val="24"/>
      <w:szCs w:val="24"/>
    </w:rPr>
  </w:style>
  <w:style w:type="character" w:customStyle="1" w:styleId="Titre9Car">
    <w:name w:val="Titre 9 Car"/>
    <w:basedOn w:val="Policepardfaut"/>
    <w:link w:val="Titre9"/>
    <w:uiPriority w:val="9"/>
    <w:rsid w:val="003D60C3"/>
    <w:rPr>
      <w:rFonts w:asciiTheme="majorHAnsi" w:eastAsiaTheme="majorEastAsia" w:hAnsiTheme="majorHAnsi" w:cstheme="majorBidi"/>
      <w:i/>
      <w:iCs/>
      <w:color w:val="404040" w:themeColor="text1" w:themeTint="BF"/>
      <w:sz w:val="20"/>
      <w:szCs w:val="20"/>
    </w:rPr>
  </w:style>
  <w:style w:type="paragraph" w:styleId="NormalWeb">
    <w:name w:val="Normal (Web)"/>
    <w:basedOn w:val="Normal"/>
    <w:uiPriority w:val="99"/>
    <w:unhideWhenUsed/>
    <w:rsid w:val="00EF31B9"/>
    <w:rPr>
      <w:rFonts w:ascii="Times New Roman" w:hAnsi="Times New Roman" w:cs="Times New Roman"/>
    </w:rPr>
  </w:style>
  <w:style w:type="paragraph" w:styleId="Notedebasdepage">
    <w:name w:val="footnote text"/>
    <w:link w:val="NotedebasdepageCar"/>
    <w:uiPriority w:val="99"/>
    <w:unhideWhenUsed/>
    <w:rsid w:val="005F1BE5"/>
    <w:pPr>
      <w:spacing w:after="0" w:line="240" w:lineRule="auto"/>
    </w:pPr>
    <w:rPr>
      <w:rFonts w:ascii="Garamond" w:hAnsi="Garamond"/>
      <w:sz w:val="20"/>
      <w:szCs w:val="20"/>
    </w:rPr>
  </w:style>
  <w:style w:type="character" w:customStyle="1" w:styleId="NotedebasdepageCar">
    <w:name w:val="Note de bas de page Car"/>
    <w:basedOn w:val="Policepardfaut"/>
    <w:link w:val="Notedebasdepage"/>
    <w:uiPriority w:val="99"/>
    <w:rsid w:val="005F1BE5"/>
    <w:rPr>
      <w:rFonts w:ascii="Garamond" w:hAnsi="Garamond"/>
      <w:sz w:val="20"/>
      <w:szCs w:val="20"/>
    </w:rPr>
  </w:style>
  <w:style w:type="character" w:styleId="Appelnotedebasdep">
    <w:name w:val="footnote reference"/>
    <w:basedOn w:val="Policepardfaut"/>
    <w:uiPriority w:val="99"/>
    <w:semiHidden/>
    <w:unhideWhenUsed/>
    <w:rsid w:val="00EF31B9"/>
    <w:rPr>
      <w:vertAlign w:val="superscript"/>
    </w:rPr>
  </w:style>
  <w:style w:type="paragraph" w:styleId="TM1">
    <w:name w:val="toc 1"/>
    <w:next w:val="Normal"/>
    <w:autoRedefine/>
    <w:uiPriority w:val="39"/>
    <w:unhideWhenUsed/>
    <w:qFormat/>
    <w:rsid w:val="00044775"/>
    <w:pPr>
      <w:tabs>
        <w:tab w:val="right" w:leader="dot" w:pos="8505"/>
      </w:tabs>
      <w:spacing w:before="360" w:after="0" w:line="360" w:lineRule="auto"/>
      <w:ind w:left="1843" w:hanging="1843"/>
      <w:jc w:val="both"/>
    </w:pPr>
    <w:rPr>
      <w:rFonts w:ascii="Garamond" w:hAnsi="Garamond"/>
      <w:b/>
      <w:sz w:val="32"/>
      <w:szCs w:val="24"/>
    </w:rPr>
  </w:style>
  <w:style w:type="paragraph" w:styleId="TM6">
    <w:name w:val="toc 6"/>
    <w:next w:val="Normal"/>
    <w:autoRedefine/>
    <w:uiPriority w:val="39"/>
    <w:unhideWhenUsed/>
    <w:rsid w:val="007D4DB2"/>
    <w:pPr>
      <w:tabs>
        <w:tab w:val="left" w:pos="1560"/>
        <w:tab w:val="right" w:leader="dot" w:pos="8505"/>
      </w:tabs>
      <w:spacing w:after="100"/>
      <w:ind w:left="1200"/>
    </w:pPr>
    <w:rPr>
      <w:rFonts w:ascii="Garamond" w:hAnsi="Garamond"/>
      <w:sz w:val="24"/>
      <w:szCs w:val="24"/>
    </w:rPr>
  </w:style>
  <w:style w:type="paragraph" w:styleId="TM2">
    <w:name w:val="toc 2"/>
    <w:next w:val="Normal"/>
    <w:autoRedefine/>
    <w:uiPriority w:val="39"/>
    <w:unhideWhenUsed/>
    <w:qFormat/>
    <w:rsid w:val="002B75B6"/>
    <w:pPr>
      <w:spacing w:after="100"/>
      <w:ind w:left="240"/>
    </w:pPr>
    <w:rPr>
      <w:rFonts w:ascii="Garamond" w:hAnsi="Garamond"/>
      <w:b/>
      <w:sz w:val="28"/>
      <w:szCs w:val="24"/>
    </w:rPr>
  </w:style>
  <w:style w:type="paragraph" w:styleId="TM3">
    <w:name w:val="toc 3"/>
    <w:next w:val="Normal"/>
    <w:autoRedefine/>
    <w:uiPriority w:val="39"/>
    <w:unhideWhenUsed/>
    <w:qFormat/>
    <w:rsid w:val="008C3BD9"/>
    <w:pPr>
      <w:tabs>
        <w:tab w:val="right" w:leader="dot" w:pos="8494"/>
      </w:tabs>
      <w:spacing w:after="100"/>
      <w:ind w:left="1276" w:hanging="709"/>
      <w:jc w:val="both"/>
    </w:pPr>
    <w:rPr>
      <w:rFonts w:ascii="Garamond" w:hAnsi="Garamond"/>
      <w:b/>
      <w:sz w:val="24"/>
      <w:szCs w:val="24"/>
    </w:rPr>
  </w:style>
  <w:style w:type="paragraph" w:styleId="TM4">
    <w:name w:val="toc 4"/>
    <w:next w:val="Normal"/>
    <w:autoRedefine/>
    <w:uiPriority w:val="39"/>
    <w:unhideWhenUsed/>
    <w:rsid w:val="004045DD"/>
    <w:pPr>
      <w:tabs>
        <w:tab w:val="left" w:pos="1701"/>
        <w:tab w:val="right" w:leader="dot" w:pos="8505"/>
      </w:tabs>
      <w:spacing w:after="100"/>
      <w:ind w:left="720"/>
    </w:pPr>
    <w:rPr>
      <w:rFonts w:ascii="Garamond" w:hAnsi="Garamond"/>
      <w:i/>
      <w:sz w:val="24"/>
      <w:szCs w:val="24"/>
    </w:rPr>
  </w:style>
  <w:style w:type="paragraph" w:styleId="TM5">
    <w:name w:val="toc 5"/>
    <w:next w:val="Normal"/>
    <w:autoRedefine/>
    <w:uiPriority w:val="39"/>
    <w:unhideWhenUsed/>
    <w:rsid w:val="007D4DB2"/>
    <w:pPr>
      <w:tabs>
        <w:tab w:val="left" w:pos="1276"/>
        <w:tab w:val="right" w:leader="dot" w:pos="8505"/>
      </w:tabs>
      <w:spacing w:after="100"/>
      <w:ind w:left="960"/>
    </w:pPr>
    <w:rPr>
      <w:rFonts w:ascii="Garamond" w:hAnsi="Garamond"/>
      <w:sz w:val="24"/>
      <w:szCs w:val="24"/>
    </w:rPr>
  </w:style>
  <w:style w:type="character" w:styleId="Lienhypertexte">
    <w:name w:val="Hyperlink"/>
    <w:basedOn w:val="Policepardfaut"/>
    <w:uiPriority w:val="99"/>
    <w:unhideWhenUsed/>
    <w:rsid w:val="002B75B6"/>
    <w:rPr>
      <w:color w:val="0000FF" w:themeColor="hyperlink"/>
      <w:u w:val="single"/>
    </w:rPr>
  </w:style>
  <w:style w:type="paragraph" w:styleId="TM7">
    <w:name w:val="toc 7"/>
    <w:next w:val="Normal"/>
    <w:autoRedefine/>
    <w:uiPriority w:val="39"/>
    <w:unhideWhenUsed/>
    <w:rsid w:val="007D4DB2"/>
    <w:pPr>
      <w:tabs>
        <w:tab w:val="left" w:pos="1843"/>
        <w:tab w:val="right" w:leader="dot" w:pos="8493"/>
      </w:tabs>
      <w:spacing w:after="100"/>
      <w:ind w:left="1440"/>
    </w:pPr>
    <w:rPr>
      <w:rFonts w:ascii="Garamond" w:hAnsi="Garamond"/>
      <w:sz w:val="24"/>
      <w:szCs w:val="24"/>
    </w:rPr>
  </w:style>
  <w:style w:type="table" w:styleId="Grilledutableau">
    <w:name w:val="Table Grid"/>
    <w:basedOn w:val="TableauNormal"/>
    <w:uiPriority w:val="59"/>
    <w:rsid w:val="00DE1FF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B576F5"/>
    <w:pPr>
      <w:autoSpaceDE w:val="0"/>
      <w:autoSpaceDN w:val="0"/>
      <w:ind w:left="720" w:hanging="360"/>
      <w:contextualSpacing/>
      <w:jc w:val="left"/>
    </w:pPr>
    <w:rPr>
      <w:rFonts w:eastAsia="Times New Roman" w:cs="Times New Roman"/>
      <w:szCs w:val="20"/>
      <w:lang w:eastAsia="fr-FR"/>
    </w:rPr>
  </w:style>
  <w:style w:type="character" w:customStyle="1" w:styleId="ParagraphedelisteCar">
    <w:name w:val="Paragraphe de liste Car"/>
    <w:basedOn w:val="Policepardfaut"/>
    <w:link w:val="Paragraphedeliste"/>
    <w:uiPriority w:val="34"/>
    <w:rsid w:val="00946313"/>
    <w:rPr>
      <w:rFonts w:ascii="Garamond" w:eastAsia="Times New Roman" w:hAnsi="Garamond" w:cs="Times New Roman"/>
      <w:sz w:val="24"/>
      <w:szCs w:val="20"/>
      <w:lang w:eastAsia="fr-FR"/>
    </w:rPr>
  </w:style>
  <w:style w:type="paragraph" w:styleId="Titre">
    <w:name w:val="Title"/>
    <w:basedOn w:val="Normal"/>
    <w:next w:val="Normal"/>
    <w:link w:val="TitreCar"/>
    <w:uiPriority w:val="10"/>
    <w:qFormat/>
    <w:rsid w:val="00D8516D"/>
    <w:pPr>
      <w:spacing w:after="0"/>
      <w:ind w:firstLine="0"/>
      <w:jc w:val="center"/>
    </w:pPr>
    <w:rPr>
      <w:b/>
      <w:snapToGrid w:val="0"/>
      <w:sz w:val="56"/>
    </w:rPr>
  </w:style>
  <w:style w:type="character" w:customStyle="1" w:styleId="TitreCar">
    <w:name w:val="Titre Car"/>
    <w:basedOn w:val="Policepardfaut"/>
    <w:link w:val="Titre"/>
    <w:uiPriority w:val="10"/>
    <w:rsid w:val="00D8516D"/>
    <w:rPr>
      <w:rFonts w:ascii="Garamond" w:hAnsi="Garamond"/>
      <w:b/>
      <w:snapToGrid w:val="0"/>
      <w:sz w:val="56"/>
      <w:szCs w:val="24"/>
    </w:rPr>
  </w:style>
  <w:style w:type="paragraph" w:styleId="TM8">
    <w:name w:val="toc 8"/>
    <w:basedOn w:val="Normal"/>
    <w:next w:val="Normal"/>
    <w:autoRedefine/>
    <w:uiPriority w:val="39"/>
    <w:unhideWhenUsed/>
    <w:rsid w:val="007D4DB2"/>
    <w:pPr>
      <w:tabs>
        <w:tab w:val="left" w:pos="2041"/>
        <w:tab w:val="left" w:pos="2127"/>
        <w:tab w:val="right" w:leader="dot" w:pos="8505"/>
      </w:tabs>
      <w:spacing w:after="100"/>
      <w:ind w:left="1678" w:firstLine="0"/>
    </w:pPr>
  </w:style>
  <w:style w:type="paragraph" w:styleId="En-tte">
    <w:name w:val="header"/>
    <w:basedOn w:val="Normal"/>
    <w:link w:val="En-tteCar"/>
    <w:uiPriority w:val="99"/>
    <w:unhideWhenUsed/>
    <w:rsid w:val="009E3514"/>
    <w:pPr>
      <w:tabs>
        <w:tab w:val="center" w:pos="4536"/>
        <w:tab w:val="right" w:pos="9072"/>
      </w:tabs>
      <w:spacing w:after="0" w:line="240" w:lineRule="auto"/>
    </w:pPr>
  </w:style>
  <w:style w:type="character" w:customStyle="1" w:styleId="En-tteCar">
    <w:name w:val="En-tête Car"/>
    <w:basedOn w:val="Policepardfaut"/>
    <w:link w:val="En-tte"/>
    <w:uiPriority w:val="99"/>
    <w:rsid w:val="009E3514"/>
    <w:rPr>
      <w:rFonts w:ascii="Garamond" w:hAnsi="Garamond"/>
      <w:sz w:val="24"/>
      <w:szCs w:val="24"/>
    </w:rPr>
  </w:style>
  <w:style w:type="paragraph" w:styleId="Pieddepage">
    <w:name w:val="footer"/>
    <w:basedOn w:val="Normal"/>
    <w:link w:val="PieddepageCar"/>
    <w:uiPriority w:val="99"/>
    <w:unhideWhenUsed/>
    <w:rsid w:val="009E3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E3514"/>
    <w:rPr>
      <w:rFonts w:ascii="Garamond" w:hAnsi="Garamond"/>
      <w:sz w:val="24"/>
      <w:szCs w:val="24"/>
    </w:rPr>
  </w:style>
  <w:style w:type="paragraph" w:customStyle="1" w:styleId="II300">
    <w:name w:val="II.3.0.0"/>
    <w:basedOn w:val="Normal"/>
    <w:link w:val="II300Car"/>
    <w:qFormat/>
    <w:rsid w:val="00E92BFB"/>
    <w:pPr>
      <w:keepNext/>
      <w:keepLines/>
      <w:spacing w:before="360" w:after="360" w:line="480" w:lineRule="auto"/>
      <w:ind w:left="360" w:hanging="360"/>
      <w:jc w:val="left"/>
      <w:outlineLvl w:val="0"/>
    </w:pPr>
    <w:rPr>
      <w:rFonts w:ascii="Times New Roman" w:eastAsiaTheme="majorEastAsia" w:hAnsi="Times New Roman" w:cs="Times New Roman"/>
      <w:b/>
      <w:bCs/>
      <w:iCs/>
      <w:smallCaps/>
      <w:color w:val="002060"/>
      <w:spacing w:val="15"/>
    </w:rPr>
  </w:style>
  <w:style w:type="character" w:customStyle="1" w:styleId="II300Car">
    <w:name w:val="II.3.0.0 Car"/>
    <w:basedOn w:val="Policepardfaut"/>
    <w:link w:val="II300"/>
    <w:rsid w:val="00E92BFB"/>
    <w:rPr>
      <w:rFonts w:ascii="Times New Roman" w:eastAsiaTheme="majorEastAsia" w:hAnsi="Times New Roman" w:cs="Times New Roman"/>
      <w:b/>
      <w:bCs/>
      <w:iCs/>
      <w:smallCaps/>
      <w:color w:val="002060"/>
      <w:spacing w:val="15"/>
      <w:sz w:val="24"/>
      <w:szCs w:val="24"/>
    </w:rPr>
  </w:style>
  <w:style w:type="paragraph" w:styleId="Textedebulles">
    <w:name w:val="Balloon Text"/>
    <w:basedOn w:val="Normal"/>
    <w:link w:val="TextedebullesCar"/>
    <w:uiPriority w:val="99"/>
    <w:semiHidden/>
    <w:unhideWhenUsed/>
    <w:rsid w:val="00E92BF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92BFB"/>
    <w:rPr>
      <w:rFonts w:ascii="Tahoma" w:hAnsi="Tahoma" w:cs="Tahoma"/>
      <w:sz w:val="16"/>
      <w:szCs w:val="16"/>
    </w:rPr>
  </w:style>
  <w:style w:type="paragraph" w:styleId="Lgende">
    <w:name w:val="caption"/>
    <w:basedOn w:val="Normal"/>
    <w:next w:val="Normal"/>
    <w:uiPriority w:val="35"/>
    <w:unhideWhenUsed/>
    <w:qFormat/>
    <w:rsid w:val="00E80FA8"/>
    <w:pPr>
      <w:spacing w:before="360" w:after="360"/>
      <w:ind w:firstLine="0"/>
    </w:pPr>
    <w:rPr>
      <w:rFonts w:cs="Times New Roman"/>
      <w:bCs/>
      <w:i/>
      <w:noProof/>
      <w:lang w:eastAsia="fr-FR"/>
    </w:rPr>
  </w:style>
  <w:style w:type="paragraph" w:customStyle="1" w:styleId="Figure">
    <w:name w:val="Figure"/>
    <w:basedOn w:val="Lgende"/>
    <w:qFormat/>
    <w:rsid w:val="001D0A43"/>
    <w:pPr>
      <w:keepNext/>
      <w:jc w:val="center"/>
    </w:pPr>
  </w:style>
  <w:style w:type="paragraph" w:customStyle="1" w:styleId="II3">
    <w:name w:val="II.3._.."/>
    <w:basedOn w:val="Normal"/>
    <w:link w:val="II3Car"/>
    <w:qFormat/>
    <w:rsid w:val="00885C15"/>
    <w:pPr>
      <w:keepNext/>
      <w:keepLines/>
      <w:spacing w:before="360" w:after="360" w:line="480" w:lineRule="auto"/>
      <w:ind w:left="360" w:hanging="360"/>
      <w:jc w:val="left"/>
      <w:outlineLvl w:val="0"/>
    </w:pPr>
    <w:rPr>
      <w:rFonts w:ascii="Times New Roman" w:eastAsiaTheme="majorEastAsia" w:hAnsi="Times New Roman" w:cs="Times New Roman"/>
      <w:b/>
      <w:bCs/>
      <w:iCs/>
      <w:smallCaps/>
      <w:color w:val="002060"/>
      <w:spacing w:val="15"/>
    </w:rPr>
  </w:style>
  <w:style w:type="character" w:customStyle="1" w:styleId="II3Car">
    <w:name w:val="II.3._.. Car"/>
    <w:basedOn w:val="Policepardfaut"/>
    <w:link w:val="II3"/>
    <w:rsid w:val="00885C15"/>
    <w:rPr>
      <w:rFonts w:ascii="Times New Roman" w:eastAsiaTheme="majorEastAsia" w:hAnsi="Times New Roman" w:cs="Times New Roman"/>
      <w:b/>
      <w:bCs/>
      <w:iCs/>
      <w:smallCaps/>
      <w:color w:val="002060"/>
      <w:spacing w:val="15"/>
      <w:sz w:val="24"/>
      <w:szCs w:val="24"/>
    </w:rPr>
  </w:style>
  <w:style w:type="table" w:styleId="Ombrageclair">
    <w:name w:val="Light Shading"/>
    <w:basedOn w:val="TableauNormal"/>
    <w:uiPriority w:val="60"/>
    <w:rsid w:val="001C3322"/>
    <w:pPr>
      <w:spacing w:after="0" w:line="240" w:lineRule="auto"/>
    </w:pPr>
    <w:rPr>
      <w:color w:val="000000" w:themeColor="text1" w:themeShade="BF"/>
    </w:rPr>
    <w:tblPr>
      <w:tblStyleRowBandSize w:val="1"/>
      <w:tblStyleColBandSize w:val="1"/>
      <w:tblInd w:w="0" w:type="dxa"/>
      <w:tblBorders>
        <w:top w:val="single" w:sz="4" w:space="0" w:color="D9D9D9" w:themeColor="background1" w:themeShade="D9"/>
        <w:bottom w:val="single" w:sz="4" w:space="0" w:color="D9D9D9" w:themeColor="background1" w:themeShade="D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ibliographie">
    <w:name w:val="Bibliography"/>
    <w:basedOn w:val="Normal"/>
    <w:next w:val="Normal"/>
    <w:uiPriority w:val="37"/>
    <w:unhideWhenUsed/>
    <w:rsid w:val="00284929"/>
    <w:pPr>
      <w:tabs>
        <w:tab w:val="left" w:pos="504"/>
      </w:tabs>
      <w:spacing w:after="0" w:line="240" w:lineRule="auto"/>
      <w:ind w:left="504" w:hanging="504"/>
    </w:pPr>
  </w:style>
  <w:style w:type="paragraph" w:customStyle="1" w:styleId="II320">
    <w:name w:val="II.3.2.0"/>
    <w:basedOn w:val="II300"/>
    <w:link w:val="II320Car"/>
    <w:qFormat/>
    <w:rsid w:val="005966F6"/>
    <w:pPr>
      <w:ind w:left="1080"/>
    </w:pPr>
  </w:style>
  <w:style w:type="character" w:customStyle="1" w:styleId="II320Car">
    <w:name w:val="II.3.2.0 Car"/>
    <w:basedOn w:val="II300Car"/>
    <w:link w:val="II320"/>
    <w:rsid w:val="005966F6"/>
    <w:rPr>
      <w:rFonts w:ascii="Times New Roman" w:eastAsiaTheme="majorEastAsia" w:hAnsi="Times New Roman" w:cs="Times New Roman"/>
      <w:b/>
      <w:bCs/>
      <w:iCs/>
      <w:smallCaps/>
      <w:color w:val="002060"/>
      <w:spacing w:val="15"/>
      <w:sz w:val="24"/>
      <w:szCs w:val="24"/>
    </w:rPr>
  </w:style>
  <w:style w:type="character" w:styleId="Rfrenceintense">
    <w:name w:val="Intense Reference"/>
    <w:basedOn w:val="Policepardfaut"/>
    <w:uiPriority w:val="32"/>
    <w:qFormat/>
    <w:rsid w:val="005966F6"/>
    <w:rPr>
      <w:b/>
      <w:bCs/>
      <w:smallCaps/>
      <w:color w:val="C0504D" w:themeColor="accent2"/>
      <w:spacing w:val="5"/>
      <w:u w:val="single"/>
    </w:rPr>
  </w:style>
  <w:style w:type="paragraph" w:styleId="Sous-titre">
    <w:name w:val="Subtitle"/>
    <w:basedOn w:val="Normal"/>
    <w:next w:val="Normal"/>
    <w:link w:val="Sous-titreCar"/>
    <w:uiPriority w:val="11"/>
    <w:qFormat/>
    <w:rsid w:val="00256B0D"/>
    <w:pPr>
      <w:numPr>
        <w:ilvl w:val="1"/>
      </w:numPr>
      <w:spacing w:after="360" w:line="240" w:lineRule="auto"/>
      <w:ind w:firstLine="851"/>
      <w:jc w:val="center"/>
    </w:pPr>
    <w:rPr>
      <w:rFonts w:asciiTheme="majorHAnsi" w:eastAsiaTheme="majorEastAsia" w:hAnsiTheme="majorHAnsi" w:cstheme="majorBidi"/>
      <w:b/>
      <w:iCs/>
      <w:spacing w:val="15"/>
      <w:sz w:val="28"/>
    </w:rPr>
  </w:style>
  <w:style w:type="character" w:customStyle="1" w:styleId="Sous-titreCar">
    <w:name w:val="Sous-titre Car"/>
    <w:basedOn w:val="Policepardfaut"/>
    <w:link w:val="Sous-titre"/>
    <w:uiPriority w:val="11"/>
    <w:rsid w:val="00256B0D"/>
    <w:rPr>
      <w:rFonts w:asciiTheme="majorHAnsi" w:eastAsiaTheme="majorEastAsia" w:hAnsiTheme="majorHAnsi" w:cstheme="majorBidi"/>
      <w:b/>
      <w:iCs/>
      <w:spacing w:val="15"/>
      <w:sz w:val="28"/>
      <w:szCs w:val="24"/>
    </w:rPr>
  </w:style>
  <w:style w:type="character" w:styleId="Emphaseple">
    <w:name w:val="Subtle Emphasis"/>
    <w:basedOn w:val="Policepardfaut"/>
    <w:uiPriority w:val="19"/>
    <w:qFormat/>
    <w:rsid w:val="00256B0D"/>
    <w:rPr>
      <w:i/>
      <w:iCs/>
      <w:color w:val="808080" w:themeColor="text1" w:themeTint="7F"/>
    </w:rPr>
  </w:style>
  <w:style w:type="table" w:customStyle="1" w:styleId="Trameclaire-Accent11">
    <w:name w:val="Trame claire - Accent 11"/>
    <w:basedOn w:val="TableauNormal"/>
    <w:uiPriority w:val="60"/>
    <w:rsid w:val="003541E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renvoifigtab">
    <w:name w:val="renvoi_fig+tab"/>
    <w:basedOn w:val="AdresseHTML"/>
    <w:link w:val="renvoifigtabCar"/>
    <w:qFormat/>
    <w:rsid w:val="00B3775D"/>
    <w:pPr>
      <w:spacing w:before="480" w:after="120" w:line="360" w:lineRule="auto"/>
      <w:ind w:firstLine="0"/>
    </w:pPr>
    <w:rPr>
      <w:rFonts w:cs="Times New Roman"/>
      <w:b/>
      <w:i w:val="0"/>
      <w:color w:val="000000" w:themeColor="text1"/>
    </w:rPr>
  </w:style>
  <w:style w:type="paragraph" w:styleId="AdresseHTML">
    <w:name w:val="HTML Address"/>
    <w:basedOn w:val="Normal"/>
    <w:link w:val="AdresseHTMLCar"/>
    <w:uiPriority w:val="99"/>
    <w:semiHidden/>
    <w:unhideWhenUsed/>
    <w:rsid w:val="003541ED"/>
    <w:pPr>
      <w:spacing w:after="0" w:line="240" w:lineRule="auto"/>
    </w:pPr>
    <w:rPr>
      <w:i/>
      <w:iCs/>
    </w:rPr>
  </w:style>
  <w:style w:type="character" w:customStyle="1" w:styleId="AdresseHTMLCar">
    <w:name w:val="Adresse HTML Car"/>
    <w:basedOn w:val="Policepardfaut"/>
    <w:link w:val="AdresseHTML"/>
    <w:uiPriority w:val="99"/>
    <w:semiHidden/>
    <w:rsid w:val="003541ED"/>
    <w:rPr>
      <w:rFonts w:ascii="Garamond" w:hAnsi="Garamond"/>
      <w:i/>
      <w:iCs/>
      <w:sz w:val="24"/>
      <w:szCs w:val="24"/>
    </w:rPr>
  </w:style>
  <w:style w:type="character" w:customStyle="1" w:styleId="renvoifigtabCar">
    <w:name w:val="renvoi_fig+tab Car"/>
    <w:basedOn w:val="Policepardfaut"/>
    <w:link w:val="renvoifigtab"/>
    <w:rsid w:val="00B3775D"/>
    <w:rPr>
      <w:rFonts w:ascii="Garamond" w:hAnsi="Garamond" w:cs="Times New Roman"/>
      <w:b/>
      <w:iCs/>
      <w:color w:val="000000" w:themeColor="text1"/>
      <w:sz w:val="24"/>
      <w:szCs w:val="24"/>
    </w:rPr>
  </w:style>
  <w:style w:type="table" w:customStyle="1" w:styleId="Grilledutableau1">
    <w:name w:val="Grille du tableau1"/>
    <w:basedOn w:val="TableauNormal"/>
    <w:next w:val="Grilledutableau"/>
    <w:uiPriority w:val="59"/>
    <w:rsid w:val="000A219F"/>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lev">
    <w:name w:val="Strong"/>
    <w:basedOn w:val="Policepardfaut"/>
    <w:qFormat/>
    <w:rsid w:val="000A219F"/>
    <w:rPr>
      <w:b/>
      <w:bCs/>
    </w:rPr>
  </w:style>
  <w:style w:type="character" w:styleId="Accentuation">
    <w:name w:val="Emphasis"/>
    <w:basedOn w:val="Policepardfaut"/>
    <w:uiPriority w:val="20"/>
    <w:qFormat/>
    <w:rsid w:val="000A219F"/>
    <w:rPr>
      <w:rFonts w:cs="Times New Roman"/>
      <w:i/>
      <w:iCs/>
    </w:rPr>
  </w:style>
  <w:style w:type="paragraph" w:styleId="Listepuces">
    <w:name w:val="List Bullet"/>
    <w:basedOn w:val="Normal"/>
    <w:uiPriority w:val="99"/>
    <w:unhideWhenUsed/>
    <w:rsid w:val="000A219F"/>
    <w:pPr>
      <w:tabs>
        <w:tab w:val="num" w:pos="360"/>
      </w:tabs>
      <w:spacing w:before="480" w:after="120"/>
      <w:ind w:left="360" w:hanging="360"/>
      <w:contextualSpacing/>
    </w:pPr>
    <w:rPr>
      <w:rFonts w:ascii="Times New Roman" w:hAnsi="Times New Roman" w:cs="Times New Roman"/>
    </w:rPr>
  </w:style>
  <w:style w:type="paragraph" w:styleId="En-ttedetabledesmatires">
    <w:name w:val="TOC Heading"/>
    <w:basedOn w:val="Titre1"/>
    <w:next w:val="Normal"/>
    <w:uiPriority w:val="39"/>
    <w:unhideWhenUsed/>
    <w:qFormat/>
    <w:rsid w:val="000A219F"/>
    <w:pPr>
      <w:keepNext/>
      <w:keepLines/>
      <w:pageBreakBefore w:val="0"/>
      <w:spacing w:before="480" w:after="0"/>
      <w:ind w:left="720" w:hanging="360"/>
      <w:jc w:val="both"/>
      <w:outlineLvl w:val="9"/>
    </w:pPr>
    <w:rPr>
      <w:rFonts w:asciiTheme="majorHAnsi" w:eastAsiaTheme="majorEastAsia" w:hAnsiTheme="majorHAnsi" w:cstheme="majorBidi"/>
      <w:iCs/>
      <w:color w:val="365F91" w:themeColor="accent1" w:themeShade="BF"/>
      <w:spacing w:val="15"/>
      <w:sz w:val="24"/>
      <w:lang w:eastAsia="fr-FR"/>
    </w:rPr>
  </w:style>
  <w:style w:type="character" w:customStyle="1" w:styleId="apple-converted-space">
    <w:name w:val="apple-converted-space"/>
    <w:basedOn w:val="Policepardfaut"/>
    <w:rsid w:val="000A219F"/>
  </w:style>
  <w:style w:type="character" w:styleId="Textedelespacerserv">
    <w:name w:val="Placeholder Text"/>
    <w:basedOn w:val="Policepardfaut"/>
    <w:uiPriority w:val="99"/>
    <w:semiHidden/>
    <w:rsid w:val="000A219F"/>
    <w:rPr>
      <w:color w:val="808080"/>
    </w:rPr>
  </w:style>
  <w:style w:type="paragraph" w:styleId="Explorateurdedocuments">
    <w:name w:val="Document Map"/>
    <w:basedOn w:val="Normal"/>
    <w:link w:val="ExplorateurdedocumentsCar"/>
    <w:uiPriority w:val="99"/>
    <w:semiHidden/>
    <w:unhideWhenUsed/>
    <w:rsid w:val="000A219F"/>
    <w:pPr>
      <w:spacing w:before="480" w:after="0" w:line="240" w:lineRule="auto"/>
      <w:ind w:firstLine="0"/>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0A219F"/>
    <w:rPr>
      <w:rFonts w:ascii="Tahoma" w:hAnsi="Tahoma" w:cs="Tahoma"/>
      <w:sz w:val="16"/>
      <w:szCs w:val="16"/>
    </w:rPr>
  </w:style>
  <w:style w:type="paragraph" w:styleId="Sansinterligne">
    <w:name w:val="No Spacing"/>
    <w:aliases w:val="titre 1-p,titre 1"/>
    <w:basedOn w:val="Titre1"/>
    <w:next w:val="Titre1"/>
    <w:link w:val="SansinterligneCar"/>
    <w:uiPriority w:val="1"/>
    <w:qFormat/>
    <w:rsid w:val="000A219F"/>
    <w:pPr>
      <w:keepNext/>
      <w:keepLines/>
      <w:pageBreakBefore w:val="0"/>
      <w:numPr>
        <w:numId w:val="0"/>
      </w:numPr>
      <w:spacing w:before="360" w:after="360" w:line="480" w:lineRule="auto"/>
      <w:ind w:left="720" w:hanging="360"/>
    </w:pPr>
    <w:rPr>
      <w:rFonts w:ascii="Times New Roman" w:eastAsiaTheme="majorEastAsia" w:hAnsi="Times New Roman" w:cs="Times New Roman"/>
      <w:bCs/>
      <w:iCs/>
      <w:caps/>
      <w:color w:val="002060"/>
      <w:spacing w:val="15"/>
      <w:sz w:val="24"/>
    </w:rPr>
  </w:style>
  <w:style w:type="character" w:customStyle="1" w:styleId="SansinterligneCar">
    <w:name w:val="Sans interligne Car"/>
    <w:aliases w:val="titre 1-p Car,titre 1 Car"/>
    <w:basedOn w:val="Titre1Car"/>
    <w:link w:val="Sansinterligne"/>
    <w:uiPriority w:val="1"/>
    <w:rsid w:val="000A219F"/>
    <w:rPr>
      <w:rFonts w:ascii="Times New Roman" w:eastAsiaTheme="majorEastAsia" w:hAnsi="Times New Roman" w:cs="Times New Roman"/>
      <w:b/>
      <w:bCs/>
      <w:iCs/>
      <w:caps/>
      <w:color w:val="002060"/>
      <w:spacing w:val="15"/>
      <w:sz w:val="24"/>
      <w:szCs w:val="24"/>
    </w:rPr>
  </w:style>
  <w:style w:type="character" w:styleId="Lienhypertextesuivivisit">
    <w:name w:val="FollowedHyperlink"/>
    <w:basedOn w:val="Policepardfaut"/>
    <w:uiPriority w:val="99"/>
    <w:semiHidden/>
    <w:unhideWhenUsed/>
    <w:rsid w:val="000A219F"/>
    <w:rPr>
      <w:color w:val="800080" w:themeColor="followedHyperlink"/>
      <w:u w:val="single"/>
    </w:rPr>
  </w:style>
  <w:style w:type="paragraph" w:customStyle="1" w:styleId="titre20">
    <w:name w:val="titre 2"/>
    <w:basedOn w:val="Titre2"/>
    <w:next w:val="Style2"/>
    <w:link w:val="titre2Car0"/>
    <w:autoRedefine/>
    <w:qFormat/>
    <w:rsid w:val="000A219F"/>
    <w:pPr>
      <w:keepNext/>
      <w:keepLines/>
      <w:numPr>
        <w:ilvl w:val="0"/>
        <w:numId w:val="0"/>
      </w:numPr>
      <w:spacing w:before="600" w:after="600" w:line="360" w:lineRule="auto"/>
      <w:ind w:left="1080" w:hanging="720"/>
      <w:jc w:val="both"/>
    </w:pPr>
    <w:rPr>
      <w:rFonts w:ascii="Times New Roman" w:eastAsiaTheme="majorEastAsia" w:hAnsi="Times New Roman" w:cs="Times New Roman"/>
      <w:bCs/>
      <w:iCs/>
      <w:spacing w:val="15"/>
      <w:sz w:val="28"/>
    </w:rPr>
  </w:style>
  <w:style w:type="paragraph" w:customStyle="1" w:styleId="Style2">
    <w:name w:val="Style2"/>
    <w:basedOn w:val="titre20"/>
    <w:link w:val="Style2Car"/>
    <w:rsid w:val="000A219F"/>
  </w:style>
  <w:style w:type="character" w:customStyle="1" w:styleId="Style2Car">
    <w:name w:val="Style2 Car"/>
    <w:basedOn w:val="titre2Car0"/>
    <w:link w:val="Style2"/>
    <w:rsid w:val="000A219F"/>
    <w:rPr>
      <w:rFonts w:ascii="Times New Roman" w:eastAsiaTheme="majorEastAsia" w:hAnsi="Times New Roman" w:cs="Times New Roman"/>
      <w:b/>
      <w:bCs/>
      <w:iCs/>
      <w:spacing w:val="15"/>
      <w:sz w:val="28"/>
      <w:szCs w:val="24"/>
    </w:rPr>
  </w:style>
  <w:style w:type="character" w:customStyle="1" w:styleId="titre2Car0">
    <w:name w:val="titre 2 Car"/>
    <w:basedOn w:val="Titre4Car"/>
    <w:link w:val="titre20"/>
    <w:rsid w:val="000A219F"/>
    <w:rPr>
      <w:rFonts w:ascii="Times New Roman" w:eastAsiaTheme="majorEastAsia" w:hAnsi="Times New Roman" w:cs="Times New Roman"/>
      <w:b/>
      <w:bCs/>
      <w:iCs/>
      <w:spacing w:val="15"/>
      <w:sz w:val="28"/>
      <w:szCs w:val="24"/>
    </w:rPr>
  </w:style>
  <w:style w:type="paragraph" w:customStyle="1" w:styleId="stitre3">
    <w:name w:val="s.titre3"/>
    <w:basedOn w:val="Titre3"/>
    <w:link w:val="stitre3Car"/>
    <w:qFormat/>
    <w:rsid w:val="00962E47"/>
    <w:pPr>
      <w:keepLines/>
      <w:spacing w:line="360" w:lineRule="auto"/>
      <w:ind w:left="1077" w:hanging="720"/>
    </w:pPr>
    <w:rPr>
      <w:rFonts w:ascii="Times New Roman" w:eastAsiaTheme="majorEastAsia" w:hAnsi="Times New Roman" w:cs="Times New Roman"/>
      <w:bCs/>
      <w:spacing w:val="15"/>
      <w:sz w:val="28"/>
    </w:rPr>
  </w:style>
  <w:style w:type="character" w:customStyle="1" w:styleId="stitre3Car">
    <w:name w:val="s.titre3 Car"/>
    <w:basedOn w:val="Titre3Car"/>
    <w:link w:val="stitre3"/>
    <w:rsid w:val="00962E47"/>
    <w:rPr>
      <w:rFonts w:ascii="Times New Roman" w:eastAsiaTheme="majorEastAsia" w:hAnsi="Times New Roman" w:cs="Times New Roman"/>
      <w:b/>
      <w:bCs/>
      <w:spacing w:val="15"/>
      <w:sz w:val="28"/>
      <w:szCs w:val="24"/>
    </w:rPr>
  </w:style>
  <w:style w:type="paragraph" w:customStyle="1" w:styleId="stitre4">
    <w:name w:val="s.titre4"/>
    <w:basedOn w:val="Titre3"/>
    <w:link w:val="stitre4Car"/>
    <w:qFormat/>
    <w:rsid w:val="000A219F"/>
    <w:pPr>
      <w:keepLines/>
      <w:numPr>
        <w:ilvl w:val="0"/>
        <w:numId w:val="0"/>
      </w:numPr>
      <w:spacing w:after="120" w:line="360" w:lineRule="auto"/>
      <w:ind w:left="1440" w:hanging="1080"/>
      <w:jc w:val="both"/>
    </w:pPr>
    <w:rPr>
      <w:rFonts w:ascii="Times New Roman" w:eastAsiaTheme="majorEastAsia" w:hAnsi="Times New Roman" w:cs="Times New Roman"/>
      <w:bCs/>
      <w:i/>
      <w:spacing w:val="15"/>
      <w:sz w:val="24"/>
    </w:rPr>
  </w:style>
  <w:style w:type="character" w:customStyle="1" w:styleId="stitre4Car">
    <w:name w:val="s.titre4 Car"/>
    <w:basedOn w:val="Titre3Car"/>
    <w:link w:val="stitre4"/>
    <w:rsid w:val="000A219F"/>
    <w:rPr>
      <w:rFonts w:ascii="Times New Roman" w:eastAsiaTheme="majorEastAsia" w:hAnsi="Times New Roman" w:cs="Times New Roman"/>
      <w:b/>
      <w:bCs/>
      <w:i/>
      <w:spacing w:val="15"/>
      <w:sz w:val="24"/>
      <w:szCs w:val="24"/>
    </w:rPr>
  </w:style>
  <w:style w:type="paragraph" w:customStyle="1" w:styleId="Style3">
    <w:name w:val="Style3"/>
    <w:basedOn w:val="Titre3"/>
    <w:link w:val="Style3Car"/>
    <w:qFormat/>
    <w:rsid w:val="000A219F"/>
    <w:pPr>
      <w:keepLines/>
      <w:spacing w:after="120" w:line="360" w:lineRule="auto"/>
      <w:ind w:left="1080" w:hanging="720"/>
      <w:jc w:val="both"/>
    </w:pPr>
    <w:rPr>
      <w:rFonts w:ascii="Times New Roman" w:eastAsiaTheme="majorEastAsia" w:hAnsi="Times New Roman" w:cs="Times New Roman"/>
      <w:b w:val="0"/>
      <w:bCs/>
      <w:spacing w:val="15"/>
      <w:sz w:val="28"/>
    </w:rPr>
  </w:style>
  <w:style w:type="character" w:customStyle="1" w:styleId="Style3Car">
    <w:name w:val="Style3 Car"/>
    <w:basedOn w:val="Titre3Car"/>
    <w:link w:val="Style3"/>
    <w:rsid w:val="000A219F"/>
    <w:rPr>
      <w:rFonts w:ascii="Times New Roman" w:eastAsiaTheme="majorEastAsia" w:hAnsi="Times New Roman" w:cs="Times New Roman"/>
      <w:b w:val="0"/>
      <w:bCs/>
      <w:spacing w:val="15"/>
      <w:sz w:val="28"/>
      <w:szCs w:val="24"/>
    </w:rPr>
  </w:style>
  <w:style w:type="paragraph" w:styleId="TM9">
    <w:name w:val="toc 9"/>
    <w:basedOn w:val="Normal"/>
    <w:next w:val="Normal"/>
    <w:autoRedefine/>
    <w:uiPriority w:val="39"/>
    <w:unhideWhenUsed/>
    <w:rsid w:val="000A219F"/>
    <w:pPr>
      <w:spacing w:before="480" w:after="0"/>
      <w:ind w:left="1760" w:firstLine="0"/>
    </w:pPr>
    <w:rPr>
      <w:rFonts w:ascii="Times New Roman" w:hAnsi="Times New Roman" w:cstheme="minorHAnsi"/>
      <w:sz w:val="18"/>
      <w:szCs w:val="18"/>
    </w:rPr>
  </w:style>
  <w:style w:type="paragraph" w:customStyle="1" w:styleId="Intro">
    <w:name w:val="Intro."/>
    <w:basedOn w:val="Sansinterligne"/>
    <w:link w:val="IntroCar"/>
    <w:qFormat/>
    <w:rsid w:val="000A219F"/>
    <w:pPr>
      <w:ind w:left="0" w:firstLine="0"/>
    </w:pPr>
  </w:style>
  <w:style w:type="character" w:customStyle="1" w:styleId="IntroCar">
    <w:name w:val="Intro. Car"/>
    <w:basedOn w:val="SansinterligneCar"/>
    <w:link w:val="Intro"/>
    <w:rsid w:val="000A219F"/>
    <w:rPr>
      <w:rFonts w:ascii="Times New Roman" w:eastAsiaTheme="majorEastAsia" w:hAnsi="Times New Roman" w:cs="Times New Roman"/>
      <w:b/>
      <w:bCs/>
      <w:iCs/>
      <w:caps/>
      <w:color w:val="002060"/>
      <w:spacing w:val="15"/>
      <w:sz w:val="24"/>
      <w:szCs w:val="24"/>
    </w:rPr>
  </w:style>
  <w:style w:type="paragraph" w:customStyle="1" w:styleId="CHAP">
    <w:name w:val="CHAP."/>
    <w:basedOn w:val="Sansinterligne"/>
    <w:link w:val="CHAPCar"/>
    <w:rsid w:val="000A219F"/>
    <w:rPr>
      <w:caps w:val="0"/>
      <w:smallCaps/>
    </w:rPr>
  </w:style>
  <w:style w:type="character" w:customStyle="1" w:styleId="CHAPCar">
    <w:name w:val="CHAP. Car"/>
    <w:basedOn w:val="SansinterligneCar"/>
    <w:link w:val="CHAP"/>
    <w:rsid w:val="000A219F"/>
    <w:rPr>
      <w:rFonts w:ascii="Times New Roman" w:eastAsiaTheme="majorEastAsia" w:hAnsi="Times New Roman" w:cs="Times New Roman"/>
      <w:b/>
      <w:bCs/>
      <w:iCs/>
      <w:caps w:val="0"/>
      <w:smallCaps/>
      <w:color w:val="002060"/>
      <w:spacing w:val="15"/>
      <w:sz w:val="24"/>
      <w:szCs w:val="24"/>
    </w:rPr>
  </w:style>
  <w:style w:type="paragraph" w:customStyle="1" w:styleId="Chap0">
    <w:name w:val="Chap.."/>
    <w:basedOn w:val="CHAP"/>
    <w:link w:val="ChapCar0"/>
    <w:qFormat/>
    <w:rsid w:val="000A219F"/>
    <w:pPr>
      <w:ind w:left="426" w:hanging="426"/>
    </w:pPr>
  </w:style>
  <w:style w:type="character" w:customStyle="1" w:styleId="ChapCar0">
    <w:name w:val="Chap.. Car"/>
    <w:basedOn w:val="CHAPCar"/>
    <w:link w:val="Chap0"/>
    <w:rsid w:val="000A219F"/>
    <w:rPr>
      <w:rFonts w:ascii="Times New Roman" w:eastAsiaTheme="majorEastAsia" w:hAnsi="Times New Roman" w:cs="Times New Roman"/>
      <w:b/>
      <w:bCs/>
      <w:iCs/>
      <w:caps w:val="0"/>
      <w:smallCaps/>
      <w:color w:val="002060"/>
      <w:spacing w:val="15"/>
      <w:sz w:val="24"/>
      <w:szCs w:val="24"/>
    </w:rPr>
  </w:style>
  <w:style w:type="paragraph" w:customStyle="1" w:styleId="I">
    <w:name w:val="I.(..)"/>
    <w:basedOn w:val="CHAP"/>
    <w:link w:val="ICar"/>
    <w:qFormat/>
    <w:rsid w:val="000A219F"/>
  </w:style>
  <w:style w:type="character" w:customStyle="1" w:styleId="ICar">
    <w:name w:val="I.(..) Car"/>
    <w:basedOn w:val="CHAPCar"/>
    <w:link w:val="I"/>
    <w:rsid w:val="000A219F"/>
    <w:rPr>
      <w:rFonts w:ascii="Times New Roman" w:eastAsiaTheme="majorEastAsia" w:hAnsi="Times New Roman" w:cs="Times New Roman"/>
      <w:b/>
      <w:bCs/>
      <w:iCs/>
      <w:caps w:val="0"/>
      <w:smallCaps/>
      <w:color w:val="002060"/>
      <w:spacing w:val="15"/>
      <w:sz w:val="24"/>
      <w:szCs w:val="24"/>
    </w:rPr>
  </w:style>
  <w:style w:type="paragraph" w:customStyle="1" w:styleId="II">
    <w:name w:val="II.(..)"/>
    <w:basedOn w:val="I"/>
    <w:link w:val="IICar"/>
    <w:qFormat/>
    <w:rsid w:val="000A219F"/>
    <w:pPr>
      <w:ind w:left="1080"/>
    </w:pPr>
  </w:style>
  <w:style w:type="character" w:customStyle="1" w:styleId="IICar">
    <w:name w:val="II.(..) Car"/>
    <w:basedOn w:val="ICar"/>
    <w:link w:val="II"/>
    <w:rsid w:val="000A219F"/>
    <w:rPr>
      <w:rFonts w:ascii="Times New Roman" w:eastAsiaTheme="majorEastAsia" w:hAnsi="Times New Roman" w:cs="Times New Roman"/>
      <w:b/>
      <w:bCs/>
      <w:iCs/>
      <w:caps w:val="0"/>
      <w:smallCaps/>
      <w:color w:val="002060"/>
      <w:spacing w:val="15"/>
      <w:sz w:val="24"/>
      <w:szCs w:val="24"/>
    </w:rPr>
  </w:style>
  <w:style w:type="paragraph" w:customStyle="1" w:styleId="IIS">
    <w:name w:val="II.S.(..)"/>
    <w:basedOn w:val="II"/>
    <w:link w:val="IISCar"/>
    <w:rsid w:val="000A219F"/>
    <w:pPr>
      <w:ind w:left="1440"/>
    </w:pPr>
  </w:style>
  <w:style w:type="character" w:customStyle="1" w:styleId="IISCar">
    <w:name w:val="II.S.(..) Car"/>
    <w:basedOn w:val="IICar"/>
    <w:link w:val="IIS"/>
    <w:rsid w:val="000A219F"/>
    <w:rPr>
      <w:rFonts w:ascii="Times New Roman" w:eastAsiaTheme="majorEastAsia" w:hAnsi="Times New Roman" w:cs="Times New Roman"/>
      <w:b/>
      <w:bCs/>
      <w:iCs/>
      <w:caps w:val="0"/>
      <w:smallCaps/>
      <w:color w:val="002060"/>
      <w:spacing w:val="15"/>
      <w:sz w:val="24"/>
      <w:szCs w:val="24"/>
    </w:rPr>
  </w:style>
  <w:style w:type="paragraph" w:customStyle="1" w:styleId="Stitre30">
    <w:name w:val="S.titre3"/>
    <w:basedOn w:val="stitre3"/>
    <w:qFormat/>
    <w:rsid w:val="000A219F"/>
    <w:pPr>
      <w:numPr>
        <w:ilvl w:val="0"/>
        <w:numId w:val="0"/>
      </w:numPr>
      <w:ind w:left="1080" w:hanging="720"/>
    </w:pPr>
  </w:style>
  <w:style w:type="paragraph" w:customStyle="1" w:styleId="pucegras">
    <w:name w:val="puce_gras"/>
    <w:basedOn w:val="Paragraphedeliste"/>
    <w:link w:val="pucegrasCar"/>
    <w:qFormat/>
    <w:rsid w:val="00946313"/>
    <w:pPr>
      <w:autoSpaceDE/>
      <w:autoSpaceDN/>
      <w:spacing w:before="480" w:after="120"/>
      <w:jc w:val="both"/>
    </w:pPr>
    <w:rPr>
      <w:b/>
      <w:bCs/>
    </w:rPr>
  </w:style>
  <w:style w:type="character" w:customStyle="1" w:styleId="pucegrasCar">
    <w:name w:val="puce_gras Car"/>
    <w:basedOn w:val="ParagraphedelisteCar"/>
    <w:link w:val="pucegras"/>
    <w:rsid w:val="00946313"/>
    <w:rPr>
      <w:rFonts w:ascii="Garamond" w:eastAsia="Times New Roman" w:hAnsi="Garamond" w:cs="Times New Roman"/>
      <w:b/>
      <w:bCs/>
      <w:sz w:val="24"/>
      <w:szCs w:val="20"/>
      <w:lang w:eastAsia="fr-FR"/>
    </w:rPr>
  </w:style>
  <w:style w:type="paragraph" w:customStyle="1" w:styleId="7">
    <w:name w:val="7"/>
    <w:basedOn w:val="II3"/>
    <w:link w:val="7Car"/>
    <w:qFormat/>
    <w:rsid w:val="00946313"/>
    <w:pPr>
      <w:numPr>
        <w:numId w:val="9"/>
      </w:numPr>
    </w:pPr>
  </w:style>
  <w:style w:type="character" w:customStyle="1" w:styleId="7Car">
    <w:name w:val="7 Car"/>
    <w:basedOn w:val="II3Car"/>
    <w:link w:val="7"/>
    <w:rsid w:val="00946313"/>
    <w:rPr>
      <w:rFonts w:ascii="Times New Roman" w:eastAsiaTheme="majorEastAsia" w:hAnsi="Times New Roman" w:cs="Times New Roman"/>
      <w:b/>
      <w:bCs/>
      <w:iCs/>
      <w:smallCaps/>
      <w:color w:val="002060"/>
      <w:spacing w:val="15"/>
      <w:sz w:val="24"/>
      <w:szCs w:val="24"/>
    </w:rPr>
  </w:style>
  <w:style w:type="paragraph" w:customStyle="1" w:styleId="Tabthse">
    <w:name w:val="Tab_thèse"/>
    <w:basedOn w:val="Normal"/>
    <w:link w:val="TabthseCar"/>
    <w:qFormat/>
    <w:rsid w:val="00F124DD"/>
    <w:pPr>
      <w:pageBreakBefore/>
      <w:pBdr>
        <w:bottom w:val="single" w:sz="4" w:space="1" w:color="auto"/>
      </w:pBdr>
      <w:spacing w:before="120" w:after="600"/>
      <w:ind w:firstLine="0"/>
    </w:pPr>
    <w:rPr>
      <w:b/>
      <w:sz w:val="44"/>
      <w:szCs w:val="36"/>
    </w:rPr>
  </w:style>
  <w:style w:type="character" w:customStyle="1" w:styleId="TabthseCar">
    <w:name w:val="Tab_thèse Car"/>
    <w:basedOn w:val="Policepardfaut"/>
    <w:link w:val="Tabthse"/>
    <w:rsid w:val="00F124DD"/>
    <w:rPr>
      <w:rFonts w:ascii="Garamond" w:hAnsi="Garamond"/>
      <w:b/>
      <w:sz w:val="44"/>
      <w:szCs w:val="36"/>
    </w:rPr>
  </w:style>
  <w:style w:type="paragraph" w:styleId="Tabledesillustrations">
    <w:name w:val="table of figures"/>
    <w:basedOn w:val="TM1"/>
    <w:next w:val="TM2"/>
    <w:uiPriority w:val="99"/>
    <w:unhideWhenUsed/>
    <w:rsid w:val="00A0692C"/>
    <w:pPr>
      <w:tabs>
        <w:tab w:val="left" w:leader="dot" w:pos="8505"/>
      </w:tabs>
    </w:pPr>
    <w:rPr>
      <w:sz w:val="24"/>
    </w:rPr>
  </w:style>
  <w:style w:type="table" w:styleId="Trameclaire-Accent1">
    <w:name w:val="Light Shading Accent 1"/>
    <w:basedOn w:val="TableauNormal"/>
    <w:uiPriority w:val="60"/>
    <w:rsid w:val="00AC351C"/>
    <w:pPr>
      <w:spacing w:after="0" w:line="240" w:lineRule="auto"/>
      <w:jc w:val="center"/>
    </w:pPr>
    <w:rPr>
      <w:color w:val="365F91" w:themeColor="accent1" w:themeShade="BF"/>
    </w:rPr>
    <w:tblPr>
      <w:tblStyleRowBandSize w:val="1"/>
      <w:tblStyleColBandSize w:val="1"/>
      <w:tblInd w:w="0" w:type="dxa"/>
      <w:tblBorders>
        <w:top w:val="single" w:sz="4" w:space="0" w:color="auto"/>
        <w:bottom w:val="single" w:sz="4" w:space="0" w:color="auto"/>
      </w:tblBorders>
      <w:tblCellMar>
        <w:top w:w="0" w:type="dxa"/>
        <w:left w:w="108" w:type="dxa"/>
        <w:bottom w:w="0" w:type="dxa"/>
        <w:right w:w="108" w:type="dxa"/>
      </w:tblCellMar>
    </w:tblPr>
    <w:tcPr>
      <w:shd w:val="clear" w:color="auto" w:fill="auto"/>
      <w:vAlign w:val="center"/>
    </w:tc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3">
    <w:name w:val="Light Shading Accent 3"/>
    <w:basedOn w:val="TableauNormal"/>
    <w:uiPriority w:val="60"/>
    <w:rsid w:val="00AC351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Grilleclaire">
    <w:name w:val="Light Grid"/>
    <w:basedOn w:val="TableauNormal"/>
    <w:uiPriority w:val="62"/>
    <w:rsid w:val="00AC351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Marquedecommentaire">
    <w:name w:val="annotation reference"/>
    <w:basedOn w:val="Policepardfaut"/>
    <w:uiPriority w:val="99"/>
    <w:semiHidden/>
    <w:unhideWhenUsed/>
    <w:rsid w:val="00A242F3"/>
    <w:rPr>
      <w:sz w:val="16"/>
      <w:szCs w:val="16"/>
    </w:rPr>
  </w:style>
  <w:style w:type="paragraph" w:styleId="Commentaire">
    <w:name w:val="annotation text"/>
    <w:basedOn w:val="Normal"/>
    <w:link w:val="CommentaireCar"/>
    <w:uiPriority w:val="99"/>
    <w:semiHidden/>
    <w:unhideWhenUsed/>
    <w:rsid w:val="00A242F3"/>
    <w:pPr>
      <w:spacing w:line="240" w:lineRule="auto"/>
    </w:pPr>
    <w:rPr>
      <w:sz w:val="20"/>
      <w:szCs w:val="20"/>
    </w:rPr>
  </w:style>
  <w:style w:type="character" w:customStyle="1" w:styleId="CommentaireCar">
    <w:name w:val="Commentaire Car"/>
    <w:basedOn w:val="Policepardfaut"/>
    <w:link w:val="Commentaire"/>
    <w:uiPriority w:val="99"/>
    <w:semiHidden/>
    <w:rsid w:val="00A242F3"/>
    <w:rPr>
      <w:rFonts w:ascii="Garamond" w:hAnsi="Garamond"/>
      <w:sz w:val="20"/>
      <w:szCs w:val="20"/>
    </w:rPr>
  </w:style>
  <w:style w:type="paragraph" w:styleId="Objetducommentaire">
    <w:name w:val="annotation subject"/>
    <w:basedOn w:val="Commentaire"/>
    <w:next w:val="Commentaire"/>
    <w:link w:val="ObjetducommentaireCar"/>
    <w:uiPriority w:val="99"/>
    <w:semiHidden/>
    <w:unhideWhenUsed/>
    <w:rsid w:val="00A242F3"/>
    <w:rPr>
      <w:b/>
      <w:bCs/>
    </w:rPr>
  </w:style>
  <w:style w:type="character" w:customStyle="1" w:styleId="ObjetducommentaireCar">
    <w:name w:val="Objet du commentaire Car"/>
    <w:basedOn w:val="CommentaireCar"/>
    <w:link w:val="Objetducommentaire"/>
    <w:uiPriority w:val="99"/>
    <w:semiHidden/>
    <w:rsid w:val="00A242F3"/>
    <w:rPr>
      <w:rFonts w:ascii="Garamond" w:hAnsi="Garamond"/>
      <w:b/>
      <w:bCs/>
      <w:sz w:val="20"/>
      <w:szCs w:val="20"/>
    </w:rPr>
  </w:style>
  <w:style w:type="paragraph" w:styleId="Rvision">
    <w:name w:val="Revision"/>
    <w:hidden/>
    <w:uiPriority w:val="99"/>
    <w:semiHidden/>
    <w:rsid w:val="00417979"/>
    <w:pPr>
      <w:spacing w:after="0" w:line="240" w:lineRule="auto"/>
    </w:pPr>
    <w:rPr>
      <w:rFonts w:ascii="Garamond" w:hAnsi="Garamond"/>
      <w:sz w:val="24"/>
      <w:szCs w:val="24"/>
    </w:rPr>
  </w:style>
  <w:style w:type="paragraph" w:customStyle="1" w:styleId="TXT">
    <w:name w:val="TXT"/>
    <w:basedOn w:val="Normal"/>
    <w:link w:val="TXTCar"/>
    <w:qFormat/>
    <w:rsid w:val="002F7452"/>
    <w:pPr>
      <w:spacing w:before="0" w:after="0" w:line="240" w:lineRule="auto"/>
      <w:ind w:firstLine="0"/>
    </w:pPr>
    <w:rPr>
      <w:rFonts w:ascii="Times New Roman" w:eastAsia="Times New Roman" w:hAnsi="Times New Roman" w:cs="Times New Roman"/>
      <w:color w:val="000000" w:themeColor="text1"/>
      <w:sz w:val="20"/>
      <w:szCs w:val="20"/>
      <w:lang w:val="en-US"/>
    </w:rPr>
  </w:style>
  <w:style w:type="character" w:customStyle="1" w:styleId="TXTCar">
    <w:name w:val="TXT Car"/>
    <w:basedOn w:val="Policepardfaut"/>
    <w:link w:val="TXT"/>
    <w:rsid w:val="002F7452"/>
    <w:rPr>
      <w:rFonts w:ascii="Times New Roman" w:eastAsia="Times New Roman" w:hAnsi="Times New Roman" w:cs="Times New Roman"/>
      <w:color w:val="000000" w:themeColor="text1"/>
      <w:sz w:val="20"/>
      <w:szCs w:val="20"/>
      <w:lang w:val="en-US"/>
    </w:rPr>
  </w:style>
  <w:style w:type="table" w:customStyle="1" w:styleId="Grilledutableau2">
    <w:name w:val="Grille du tableau2"/>
    <w:basedOn w:val="TableauNormal"/>
    <w:next w:val="Grilledutableau"/>
    <w:uiPriority w:val="59"/>
    <w:rsid w:val="002F7452"/>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CA2239"/>
    <w:pPr>
      <w:spacing w:after="0" w:line="240" w:lineRule="auto"/>
    </w:pPr>
    <w:rPr>
      <w:rFonts w:ascii="Times New Roman" w:eastAsia="Times New Roman" w:hAnsi="Times New Roman" w:cs="Times New Roman"/>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094123">
      <w:bodyDiv w:val="1"/>
      <w:marLeft w:val="0"/>
      <w:marRight w:val="0"/>
      <w:marTop w:val="0"/>
      <w:marBottom w:val="0"/>
      <w:divBdr>
        <w:top w:val="none" w:sz="0" w:space="0" w:color="auto"/>
        <w:left w:val="none" w:sz="0" w:space="0" w:color="auto"/>
        <w:bottom w:val="none" w:sz="0" w:space="0" w:color="auto"/>
        <w:right w:val="none" w:sz="0" w:space="0" w:color="auto"/>
      </w:divBdr>
    </w:div>
    <w:div w:id="494763687">
      <w:bodyDiv w:val="1"/>
      <w:marLeft w:val="0"/>
      <w:marRight w:val="0"/>
      <w:marTop w:val="0"/>
      <w:marBottom w:val="0"/>
      <w:divBdr>
        <w:top w:val="none" w:sz="0" w:space="0" w:color="auto"/>
        <w:left w:val="none" w:sz="0" w:space="0" w:color="auto"/>
        <w:bottom w:val="none" w:sz="0" w:space="0" w:color="auto"/>
        <w:right w:val="none" w:sz="0" w:space="0" w:color="auto"/>
      </w:divBdr>
    </w:div>
    <w:div w:id="844244696">
      <w:bodyDiv w:val="1"/>
      <w:marLeft w:val="0"/>
      <w:marRight w:val="0"/>
      <w:marTop w:val="0"/>
      <w:marBottom w:val="0"/>
      <w:divBdr>
        <w:top w:val="none" w:sz="0" w:space="0" w:color="auto"/>
        <w:left w:val="none" w:sz="0" w:space="0" w:color="auto"/>
        <w:bottom w:val="none" w:sz="0" w:space="0" w:color="auto"/>
        <w:right w:val="none" w:sz="0" w:space="0" w:color="auto"/>
      </w:divBdr>
    </w:div>
    <w:div w:id="868757252">
      <w:bodyDiv w:val="1"/>
      <w:marLeft w:val="0"/>
      <w:marRight w:val="0"/>
      <w:marTop w:val="0"/>
      <w:marBottom w:val="0"/>
      <w:divBdr>
        <w:top w:val="none" w:sz="0" w:space="0" w:color="auto"/>
        <w:left w:val="none" w:sz="0" w:space="0" w:color="auto"/>
        <w:bottom w:val="none" w:sz="0" w:space="0" w:color="auto"/>
        <w:right w:val="none" w:sz="0" w:space="0" w:color="auto"/>
      </w:divBdr>
    </w:div>
    <w:div w:id="1109738235">
      <w:bodyDiv w:val="1"/>
      <w:marLeft w:val="0"/>
      <w:marRight w:val="0"/>
      <w:marTop w:val="0"/>
      <w:marBottom w:val="0"/>
      <w:divBdr>
        <w:top w:val="none" w:sz="0" w:space="0" w:color="auto"/>
        <w:left w:val="none" w:sz="0" w:space="0" w:color="auto"/>
        <w:bottom w:val="none" w:sz="0" w:space="0" w:color="auto"/>
        <w:right w:val="none" w:sz="0" w:space="0" w:color="auto"/>
      </w:divBdr>
    </w:div>
    <w:div w:id="1257325044">
      <w:bodyDiv w:val="1"/>
      <w:marLeft w:val="0"/>
      <w:marRight w:val="0"/>
      <w:marTop w:val="0"/>
      <w:marBottom w:val="0"/>
      <w:divBdr>
        <w:top w:val="none" w:sz="0" w:space="0" w:color="auto"/>
        <w:left w:val="none" w:sz="0" w:space="0" w:color="auto"/>
        <w:bottom w:val="none" w:sz="0" w:space="0" w:color="auto"/>
        <w:right w:val="none" w:sz="0" w:space="0" w:color="auto"/>
      </w:divBdr>
    </w:div>
    <w:div w:id="1410344388">
      <w:bodyDiv w:val="1"/>
      <w:marLeft w:val="0"/>
      <w:marRight w:val="0"/>
      <w:marTop w:val="0"/>
      <w:marBottom w:val="0"/>
      <w:divBdr>
        <w:top w:val="none" w:sz="0" w:space="0" w:color="auto"/>
        <w:left w:val="none" w:sz="0" w:space="0" w:color="auto"/>
        <w:bottom w:val="none" w:sz="0" w:space="0" w:color="auto"/>
        <w:right w:val="none" w:sz="0" w:space="0" w:color="auto"/>
      </w:divBdr>
    </w:div>
    <w:div w:id="1462190760">
      <w:bodyDiv w:val="1"/>
      <w:marLeft w:val="0"/>
      <w:marRight w:val="0"/>
      <w:marTop w:val="0"/>
      <w:marBottom w:val="0"/>
      <w:divBdr>
        <w:top w:val="none" w:sz="0" w:space="0" w:color="auto"/>
        <w:left w:val="none" w:sz="0" w:space="0" w:color="auto"/>
        <w:bottom w:val="none" w:sz="0" w:space="0" w:color="auto"/>
        <w:right w:val="none" w:sz="0" w:space="0" w:color="auto"/>
      </w:divBdr>
    </w:div>
    <w:div w:id="1467620666">
      <w:bodyDiv w:val="1"/>
      <w:marLeft w:val="0"/>
      <w:marRight w:val="0"/>
      <w:marTop w:val="0"/>
      <w:marBottom w:val="0"/>
      <w:divBdr>
        <w:top w:val="none" w:sz="0" w:space="0" w:color="auto"/>
        <w:left w:val="none" w:sz="0" w:space="0" w:color="auto"/>
        <w:bottom w:val="none" w:sz="0" w:space="0" w:color="auto"/>
        <w:right w:val="none" w:sz="0" w:space="0" w:color="auto"/>
      </w:divBdr>
    </w:div>
    <w:div w:id="1731729412">
      <w:bodyDiv w:val="1"/>
      <w:marLeft w:val="0"/>
      <w:marRight w:val="0"/>
      <w:marTop w:val="0"/>
      <w:marBottom w:val="0"/>
      <w:divBdr>
        <w:top w:val="none" w:sz="0" w:space="0" w:color="auto"/>
        <w:left w:val="none" w:sz="0" w:space="0" w:color="auto"/>
        <w:bottom w:val="none" w:sz="0" w:space="0" w:color="auto"/>
        <w:right w:val="none" w:sz="0" w:space="0" w:color="auto"/>
      </w:divBdr>
    </w:div>
    <w:div w:id="1761608539">
      <w:bodyDiv w:val="1"/>
      <w:marLeft w:val="0"/>
      <w:marRight w:val="0"/>
      <w:marTop w:val="0"/>
      <w:marBottom w:val="0"/>
      <w:divBdr>
        <w:top w:val="none" w:sz="0" w:space="0" w:color="auto"/>
        <w:left w:val="none" w:sz="0" w:space="0" w:color="auto"/>
        <w:bottom w:val="none" w:sz="0" w:space="0" w:color="auto"/>
        <w:right w:val="none" w:sz="0" w:space="0" w:color="auto"/>
      </w:divBdr>
    </w:div>
    <w:div w:id="2039432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ttar%20hakim\Downloads\modele_these.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F316-CC9C-4EDB-B605-B0C37A483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modele_these</Template>
  <TotalTime>2</TotalTime>
  <Pages>3</Pages>
  <Words>875</Words>
  <Characters>4817</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vector>
  </TitlesOfParts>
  <Company>Universite de Caen</Company>
  <LinksUpToDate>false</LinksUpToDate>
  <CharactersWithSpaces>5681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LTPMP.C</dc:creator>
  <cp:lastModifiedBy>NASSERI</cp:lastModifiedBy>
  <cp:revision>3</cp:revision>
  <cp:lastPrinted>2016-06-02T10:31:00Z</cp:lastPrinted>
  <dcterms:created xsi:type="dcterms:W3CDTF">2016-06-02T10:43:00Z</dcterms:created>
  <dcterms:modified xsi:type="dcterms:W3CDTF">2016-06-02T10:45:00Z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zotero-version="4.0.29.5"&gt;&lt;session id="2CbYdlz5"/&gt;&lt;style id="http://www.zotero.org/styles/ieee"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value=""/&gt;&lt;pref name="noteType" value=""/&gt;&lt;/prefs&gt;&lt;/data&gt;</vt:lpwstr>
  </property>
</Properties>
</file>