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651" w:rsidRDefault="00C11651" w:rsidP="00C11651">
      <w:r>
        <w:t>L'étude réalisée a permis l'élaboration et la caractérisation électrique de capteurs de type Schottky (métal-</w:t>
      </w:r>
      <w:proofErr w:type="spellStart"/>
      <w:r>
        <w:t>semiconducteur</w:t>
      </w:r>
      <w:proofErr w:type="spellEnd"/>
      <w:r>
        <w:t xml:space="preserve">), en effectuant des dépôts métalliques de platine (Pt) ou palladium (Pd) sur la surface de la couche </w:t>
      </w:r>
      <w:proofErr w:type="spellStart"/>
      <w:r>
        <w:t>SiC</w:t>
      </w:r>
      <w:proofErr w:type="spellEnd"/>
      <w:r>
        <w:t xml:space="preserve">. Au préalable, des couches minces </w:t>
      </w:r>
      <w:proofErr w:type="spellStart"/>
      <w:r>
        <w:t>SiC</w:t>
      </w:r>
      <w:proofErr w:type="spellEnd"/>
      <w:r>
        <w:t xml:space="preserve"> ont été réalisées en utilisant l'ablation laser (PLD) et la pulvérisation cathodique (PULV) comme techniques de dépôt. Ensuite, ces couches minces subissent un traitement chimique et électrochimique dans le but de les rendre poreuses.  </w:t>
      </w:r>
    </w:p>
    <w:p w:rsidR="00C11651" w:rsidRDefault="00C11651" w:rsidP="00C11651">
      <w:r>
        <w:t>Les capteurs fabriqués ont été testés pour la détection d'une variété de gaz tels que le dioxyde de carbone, l'éthane et le propane, l'hydrogène</w:t>
      </w:r>
      <w:proofErr w:type="gramStart"/>
      <w:r>
        <w:t>..etc</w:t>
      </w:r>
      <w:proofErr w:type="gramEnd"/>
      <w:r>
        <w:t>.</w:t>
      </w:r>
    </w:p>
    <w:p w:rsidR="00C11651" w:rsidRDefault="00C11651" w:rsidP="00C11651">
      <w:r>
        <w:t>Les paramètres électriques des diodes réalisées, obtenus à partir des caractéristiques I-V et C-V, s'avèrent assez satisfaisants indiquant la performance de ces capteurs.</w:t>
      </w:r>
    </w:p>
    <w:p w:rsidR="00EB10D2" w:rsidRDefault="00C11651" w:rsidP="00C11651">
      <w:r>
        <w:t xml:space="preserve">La sensibilité des capteurs réalisés est plus importante dans le cas des diodes à base de couches poreuses </w:t>
      </w:r>
      <w:proofErr w:type="spellStart"/>
      <w:r>
        <w:t>SiC</w:t>
      </w:r>
      <w:proofErr w:type="spellEnd"/>
      <w:r>
        <w:t xml:space="preserve">. De plus, la performance des diodes à base de ces couches est plus importante pour des épaisseurs fines (0,16m). Tandis que dans le cas des couches non poreuses </w:t>
      </w:r>
      <w:proofErr w:type="spellStart"/>
      <w:r>
        <w:t>SiC</w:t>
      </w:r>
      <w:proofErr w:type="spellEnd"/>
      <w:r>
        <w:t>, les diodes sont meilleures pour des épaisseurs épaisses (1,6m).</w:t>
      </w:r>
    </w:p>
    <w:sectPr w:rsidR="00EB10D2" w:rsidSect="00EB10D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11651"/>
    <w:rsid w:val="00C11651"/>
    <w:rsid w:val="00EB10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10D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179</Words>
  <Characters>988</Characters>
  <Application>Microsoft Office Word</Application>
  <DocSecurity>0</DocSecurity>
  <Lines>8</Lines>
  <Paragraphs>2</Paragraphs>
  <ScaleCrop>false</ScaleCrop>
  <Company/>
  <LinksUpToDate>false</LinksUpToDate>
  <CharactersWithSpaces>1165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2014-12-03T13:03:00Z</dcterms:created>
  <dcterms:modified xsi:type="dcterms:W3CDTF">2014-12-03T13:03:00Z</dcterms:modified>
</cp:coreProperties>
</file>