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1BB8" w:rsidRDefault="00E81BB8" w:rsidP="00E81BB8">
      <w:r>
        <w:t xml:space="preserve">L'objet principal de cette thèse est de stabiliser certaines structures en mouvement axial (corde, poutre, plate). En général, ces structures sont </w:t>
      </w:r>
      <w:r w:rsidR="00447748">
        <w:t>sujettes</w:t>
      </w:r>
      <w:r>
        <w:t xml:space="preserve"> à des vibrations indésirables pendant leur fonctionnement. Ces vibrations peuvent réduire leur durée de vie, ou provoquer un dysfonctionnement ou même détruire certaines composantes. Afin d'atténuer ces vibrations, on adopte la stratégie suivante:</w:t>
      </w:r>
    </w:p>
    <w:p w:rsidR="00E81BB8" w:rsidRDefault="00E81BB8" w:rsidP="00E81BB8">
      <w:r>
        <w:t>Profiter de la propriété d'amortissement dont jouissent les matériaux viscoélastiques. Les matériaux viscoélastiques sont présents dans de nombreux domaines de l'ingénierie. Ils sont capables de dissiper l'énergie mécanique des vibrations en chaleur.</w:t>
      </w:r>
    </w:p>
    <w:p w:rsidR="00E81BB8" w:rsidRDefault="00E81BB8" w:rsidP="00E81BB8">
      <w:r>
        <w:t>Notre travail consiste à définir un bon contrôle qui permet au système d'atteindre son équilibre le plus tôt possible. Il s'agit donc de stabiliser le système rapidement en tenant compte des efforts et du cout.</w:t>
      </w:r>
    </w:p>
    <w:p w:rsidR="00C054F7" w:rsidRDefault="00E81BB8" w:rsidP="00447748">
      <w:r>
        <w:t xml:space="preserve">La méthode adoptée est celle des </w:t>
      </w:r>
      <w:r w:rsidRPr="00447748">
        <w:rPr>
          <w:b/>
          <w:bCs/>
        </w:rPr>
        <w:t>Multiplicateurs</w:t>
      </w:r>
      <w:r>
        <w:t xml:space="preserve"> connue aussi sous le nom de </w:t>
      </w:r>
      <w:r w:rsidRPr="00E81BB8">
        <w:rPr>
          <w:b/>
          <w:bCs/>
        </w:rPr>
        <w:t>Méthode de l'énergie</w:t>
      </w:r>
      <w:r>
        <w:t>. La difficulté principale dans notre travail réside dans le fait que</w:t>
      </w:r>
      <w:r w:rsidR="00447748">
        <w:t xml:space="preserve"> </w:t>
      </w:r>
      <w:r>
        <w:t>les structures considérées se déplacent dans la direction de leurs axes en plus des vibrations perp</w:t>
      </w:r>
      <w:r w:rsidR="00447748">
        <w:t xml:space="preserve">endiculaires (verticales) à </w:t>
      </w:r>
      <w:r>
        <w:t>leurs</w:t>
      </w:r>
      <w:r w:rsidR="00447748">
        <w:t xml:space="preserve"> axes.</w:t>
      </w:r>
    </w:p>
    <w:sectPr w:rsidR="00C054F7" w:rsidSect="00C054F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compat/>
  <w:rsids>
    <w:rsidRoot w:val="00E81BB8"/>
    <w:rsid w:val="00160B62"/>
    <w:rsid w:val="0041361B"/>
    <w:rsid w:val="00447748"/>
    <w:rsid w:val="007B598D"/>
    <w:rsid w:val="00C054F7"/>
    <w:rsid w:val="00DC4BD8"/>
    <w:rsid w:val="00E81BB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54F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174</Words>
  <Characters>998</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BERKANI</dc:creator>
  <cp:lastModifiedBy>traitement</cp:lastModifiedBy>
  <cp:revision>3</cp:revision>
  <dcterms:created xsi:type="dcterms:W3CDTF">2016-11-21T12:49:00Z</dcterms:created>
  <dcterms:modified xsi:type="dcterms:W3CDTF">2016-11-21T12:49:00Z</dcterms:modified>
</cp:coreProperties>
</file>