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531" w:rsidRPr="00887554" w:rsidRDefault="00EA66B6" w:rsidP="0085053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 matériaux de formule générale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Co</w:t>
      </w:r>
      <w:r>
        <w:rPr>
          <w:rFonts w:ascii="Times New Roman" w:hAnsi="Times New Roman" w:cs="Times New Roman"/>
          <w:sz w:val="24"/>
          <w:szCs w:val="24"/>
          <w:vertAlign w:val="subscript"/>
        </w:rPr>
        <w:t>x</w:t>
      </w:r>
      <w:r>
        <w:rPr>
          <w:rFonts w:ascii="Times New Roman" w:hAnsi="Times New Roman" w:cs="Times New Roman"/>
          <w:sz w:val="24"/>
          <w:szCs w:val="24"/>
        </w:rPr>
        <w:t>Fe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>3-x)</w:t>
      </w:r>
      <w:r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(x=0, 1, 2, 3) ont été synthétisés par la méthode de </w:t>
      </w:r>
      <w:proofErr w:type="spellStart"/>
      <w:r>
        <w:rPr>
          <w:rFonts w:ascii="Times New Roman" w:hAnsi="Times New Roman" w:cs="Times New Roman"/>
          <w:sz w:val="24"/>
          <w:szCs w:val="24"/>
        </w:rPr>
        <w:t>co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-précipitation et par traitement hydrothermal. Les solides obtenus ont été caractérisés par DRX, MET/EDX, BET/BJH et RTP. Ils ont été évalués, comme catalyseurs, dans la réaction de combustion de l’éthanol, recensé parmi les composés organiques volatils les plus répandus. </w:t>
      </w:r>
      <w:r>
        <w:rPr>
          <w:rFonts w:asciiTheme="majorBidi" w:hAnsiTheme="majorBidi" w:cstheme="majorBidi"/>
          <w:sz w:val="24"/>
          <w:szCs w:val="24"/>
        </w:rPr>
        <w:t>Une conversion efficace de l’éthanol a été obtenue via ces matériaux, elle a été reliée directement à la température de réduction relativement faible de la phase CoO, ce qui a permis de mettre en évidence le rôle catalytique de cette entité en qualité de phase active.</w:t>
      </w:r>
      <w:r w:rsidR="00837F01">
        <w:rPr>
          <w:rFonts w:asciiTheme="majorBidi" w:hAnsiTheme="majorBidi" w:cstheme="majorBidi"/>
          <w:sz w:val="24"/>
          <w:szCs w:val="24"/>
        </w:rPr>
        <w:t xml:space="preserve"> </w:t>
      </w:r>
    </w:p>
    <w:sectPr w:rsidR="00850531" w:rsidRPr="00887554" w:rsidSect="007C7521">
      <w:head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26F5" w:rsidRDefault="007026F5" w:rsidP="00EA66B6">
      <w:pPr>
        <w:spacing w:after="0" w:line="240" w:lineRule="auto"/>
      </w:pPr>
      <w:r>
        <w:separator/>
      </w:r>
    </w:p>
  </w:endnote>
  <w:endnote w:type="continuationSeparator" w:id="0">
    <w:p w:rsidR="007026F5" w:rsidRDefault="007026F5" w:rsidP="00EA66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26F5" w:rsidRDefault="007026F5" w:rsidP="00EA66B6">
      <w:pPr>
        <w:spacing w:after="0" w:line="240" w:lineRule="auto"/>
      </w:pPr>
      <w:r>
        <w:separator/>
      </w:r>
    </w:p>
  </w:footnote>
  <w:footnote w:type="continuationSeparator" w:id="0">
    <w:p w:rsidR="007026F5" w:rsidRDefault="007026F5" w:rsidP="00EA66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F01" w:rsidRDefault="00837F01" w:rsidP="00EA66B6">
    <w:pPr>
      <w:pStyle w:val="En-tte"/>
    </w:pPr>
  </w:p>
  <w:p w:rsidR="00837F01" w:rsidRDefault="00837F0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EA66B6"/>
    <w:rsid w:val="0056433C"/>
    <w:rsid w:val="007026F5"/>
    <w:rsid w:val="007C7521"/>
    <w:rsid w:val="008323C8"/>
    <w:rsid w:val="00837F01"/>
    <w:rsid w:val="00850531"/>
    <w:rsid w:val="00887554"/>
    <w:rsid w:val="00EA66B6"/>
    <w:rsid w:val="00FE7F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75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A66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A66B6"/>
  </w:style>
  <w:style w:type="paragraph" w:styleId="Pieddepage">
    <w:name w:val="footer"/>
    <w:basedOn w:val="Normal"/>
    <w:link w:val="PieddepageCar"/>
    <w:uiPriority w:val="99"/>
    <w:semiHidden/>
    <w:unhideWhenUsed/>
    <w:rsid w:val="00EA66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A66B6"/>
  </w:style>
  <w:style w:type="paragraph" w:styleId="Textedebulles">
    <w:name w:val="Balloon Text"/>
    <w:basedOn w:val="Normal"/>
    <w:link w:val="TextedebullesCar"/>
    <w:uiPriority w:val="99"/>
    <w:semiHidden/>
    <w:unhideWhenUsed/>
    <w:rsid w:val="00EA66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A66B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6148</TotalTime>
  <Pages>1</Pages>
  <Words>99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client</cp:lastModifiedBy>
  <cp:revision>1</cp:revision>
  <dcterms:created xsi:type="dcterms:W3CDTF">2015-06-17T22:31:00Z</dcterms:created>
  <dcterms:modified xsi:type="dcterms:W3CDTF">2015-06-22T16:13:00Z</dcterms:modified>
</cp:coreProperties>
</file>