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Nous nous sommes proposés dans le présent travail de réaliser la synthèse et la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caractérisation de nouveaux composés issus de réactions entre sels de métaux de transition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et/ou d’alcalino-terreux et de deux acides dicarboxyliques aromatiques : l’acide 5 propoxyisophtalique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et l’acide 2,2’ biphenyldicarboxylique, plus connu sous le nom d’acide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diphénique Le premier chapitre rappellera tout d’abord dans un premier paragraphe quelques généralités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sur la liaison hydrogène et sur les propriétés physiques et la réactivité des acides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carboxyliques. La seconde partie sera une mise au point bibliographique quant aux résultats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publiés pour les deux ligands étudiés.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Le second chapitre présentera la synthèse et les différentes méthodes de caractérisation des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matériaux obtenus.</w:t>
      </w:r>
    </w:p>
    <w:p w:rsidR="00FE1FD1" w:rsidRPr="00FE1FD1" w:rsidRDefault="00FE1FD1" w:rsidP="00FE1FD1">
      <w:pPr>
        <w:bidi w:val="0"/>
        <w:rPr>
          <w:lang w:val="fr-FR" w:bidi="ar-DZ"/>
        </w:rPr>
      </w:pPr>
      <w:r w:rsidRPr="00FE1FD1">
        <w:rPr>
          <w:lang w:val="fr-FR" w:bidi="ar-DZ"/>
        </w:rPr>
        <w:t>Le dernier chapitre rassemblera tous les résultats obtenus, leur exploitation et leur</w:t>
      </w:r>
    </w:p>
    <w:p w:rsidR="00FF6C43" w:rsidRPr="00FE1FD1" w:rsidRDefault="00FE1FD1" w:rsidP="00FE1FD1">
      <w:pPr>
        <w:bidi w:val="0"/>
        <w:rPr>
          <w:rFonts w:hint="cs"/>
          <w:lang w:val="fr-FR" w:bidi="ar-DZ"/>
        </w:rPr>
      </w:pPr>
      <w:r w:rsidRPr="00FE1FD1">
        <w:rPr>
          <w:lang w:val="fr-FR" w:bidi="ar-DZ"/>
        </w:rPr>
        <w:t>comparaison à des composés similaires.</w:t>
      </w:r>
    </w:p>
    <w:sectPr w:rsidR="00FF6C43" w:rsidRPr="00FE1FD1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1FD1"/>
    <w:rsid w:val="005F47AF"/>
    <w:rsid w:val="00FE1FD1"/>
    <w:rsid w:val="00F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C4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2015-10-01T06:42:00Z</dcterms:created>
  <dcterms:modified xsi:type="dcterms:W3CDTF">2015-10-01T06:42:00Z</dcterms:modified>
</cp:coreProperties>
</file>