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0" w:type="auto"/>
        <w:tblLook w:val="04A0"/>
      </w:tblPr>
      <w:tblGrid>
        <w:gridCol w:w="8522"/>
      </w:tblGrid>
      <w:tr w:rsidR="00A75A51" w:rsidTr="0051506E">
        <w:tc>
          <w:tcPr>
            <w:tcW w:w="9778" w:type="dxa"/>
          </w:tcPr>
          <w:p w:rsidR="00A75A51" w:rsidRPr="007A2F2F" w:rsidRDefault="00A75A51" w:rsidP="0051506E">
            <w:pPr>
              <w:spacing w:before="100" w:beforeAutospacing="1" w:afterAutospacing="0"/>
              <w:rPr>
                <w:rFonts w:ascii="Times New Roman" w:hAnsi="Times New Roman" w:cs="Times New Roman"/>
                <w:sz w:val="24"/>
                <w:szCs w:val="24"/>
              </w:rPr>
            </w:pPr>
            <w:r w:rsidRPr="008078FB">
              <w:rPr>
                <w:rFonts w:ascii="Times New Roman" w:hAnsi="Times New Roman" w:cs="Times New Roman"/>
                <w:b/>
                <w:sz w:val="28"/>
                <w:szCs w:val="28"/>
              </w:rPr>
              <w:t>Résumé </w:t>
            </w:r>
            <w:r w:rsidRPr="007A2F2F">
              <w:rPr>
                <w:rFonts w:ascii="Times New Roman" w:hAnsi="Times New Roman" w:cs="Times New Roman"/>
                <w:sz w:val="28"/>
                <w:szCs w:val="28"/>
              </w:rPr>
              <w:t xml:space="preserve">:    </w:t>
            </w:r>
            <w:r w:rsidRPr="007A2F2F">
              <w:rPr>
                <w:rFonts w:ascii="Times New Roman" w:hAnsi="Times New Roman" w:cs="Times New Roman"/>
                <w:sz w:val="24"/>
                <w:szCs w:val="24"/>
              </w:rPr>
              <w:t>On s’intéresse à la résolution numérique de trois classes de problèmes en</w:t>
            </w:r>
          </w:p>
          <w:p w:rsidR="00A75A51" w:rsidRPr="007A2F2F" w:rsidRDefault="00A75A51" w:rsidP="0051506E">
            <w:pPr>
              <w:spacing w:afterAutospacing="0"/>
              <w:rPr>
                <w:rFonts w:ascii="Times New Roman" w:hAnsi="Times New Roman" w:cs="Times New Roman"/>
                <w:sz w:val="24"/>
                <w:szCs w:val="24"/>
              </w:rPr>
            </w:pPr>
            <w:r w:rsidRPr="007A2F2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utilisant  la méthode </w:t>
            </w:r>
            <w:proofErr w:type="spellStart"/>
            <w:r w:rsidRPr="007A2F2F">
              <w:rPr>
                <w:rFonts w:ascii="Times New Roman" w:hAnsi="Times New Roman" w:cs="Times New Roman"/>
                <w:sz w:val="24"/>
                <w:szCs w:val="24"/>
              </w:rPr>
              <w:t>décompositionnelle</w:t>
            </w:r>
            <w:proofErr w:type="spellEnd"/>
            <w:r w:rsidRPr="007A2F2F">
              <w:rPr>
                <w:rFonts w:ascii="Times New Roman" w:hAnsi="Times New Roman" w:cs="Times New Roman"/>
                <w:sz w:val="24"/>
                <w:szCs w:val="24"/>
              </w:rPr>
              <w:t xml:space="preserve"> d’</w:t>
            </w:r>
            <w:proofErr w:type="spellStart"/>
            <w:r w:rsidRPr="007A2F2F">
              <w:rPr>
                <w:rFonts w:ascii="Times New Roman" w:hAnsi="Times New Roman" w:cs="Times New Roman"/>
                <w:sz w:val="24"/>
                <w:szCs w:val="24"/>
              </w:rPr>
              <w:t>Adomian</w:t>
            </w:r>
            <w:proofErr w:type="spellEnd"/>
          </w:p>
          <w:p w:rsidR="00A75A51" w:rsidRPr="007A2F2F" w:rsidRDefault="00A75A51" w:rsidP="0051506E">
            <w:pPr>
              <w:spacing w:afterAutospacing="0"/>
              <w:rPr>
                <w:rFonts w:ascii="Times New Roman" w:hAnsi="Times New Roman" w:cs="Times New Roman"/>
                <w:sz w:val="24"/>
                <w:szCs w:val="24"/>
              </w:rPr>
            </w:pPr>
            <w:r w:rsidRPr="007A2F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A75A51" w:rsidRPr="007A2F2F" w:rsidRDefault="00A75A51" w:rsidP="0051506E">
            <w:pPr>
              <w:spacing w:afterAutospacing="0"/>
              <w:rPr>
                <w:rFonts w:ascii="Times New Roman" w:hAnsi="Times New Roman" w:cs="Times New Roman"/>
                <w:sz w:val="24"/>
                <w:szCs w:val="24"/>
              </w:rPr>
            </w:pPr>
            <w:r w:rsidRPr="007A2F2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(P1) : Trouver  u </w:t>
            </w:r>
            <w:proofErr w:type="gramStart"/>
            <w:r w:rsidRPr="007A2F2F">
              <w:rPr>
                <w:rFonts w:ascii="Cambria Math" w:hAnsi="Cambria Math" w:cs="Cambria Math"/>
                <w:sz w:val="24"/>
                <w:szCs w:val="24"/>
              </w:rPr>
              <w:t>∈</w:t>
            </w:r>
            <m:oMath>
              <w:proofErr w:type="gramEnd"/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 xml:space="preserve"> C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sup>
              </m:sSup>
            </m:oMath>
            <w:r w:rsidRPr="007A2F2F">
              <w:rPr>
                <w:rFonts w:ascii="Times New Roman" w:hAnsi="Times New Roman" w:cs="Times New Roman"/>
                <w:sz w:val="24"/>
                <w:szCs w:val="24"/>
              </w:rPr>
              <w:t>(]a,b[), ]a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A2F2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A2F2F">
              <w:rPr>
                <w:rFonts w:ascii="Times New Roman" w:hAnsi="Times New Roman" w:cs="Times New Roman"/>
                <w:sz w:val="24"/>
                <w:szCs w:val="24"/>
              </w:rPr>
              <w:t>b[</w:t>
            </w:r>
            <w:r w:rsidRPr="007A2F2F">
              <w:rPr>
                <w:rFonts w:ascii="Cambria Math" w:hAnsi="Cambria Math" w:cs="Cambria Math"/>
                <w:sz w:val="24"/>
                <w:szCs w:val="24"/>
              </w:rPr>
              <w:t>⊂</w:t>
            </w:r>
            <m:oMath>
              <m:r>
                <m:rPr>
                  <m:scr m:val="double-struck"/>
                </m:rPr>
                <w:rPr>
                  <w:rFonts w:ascii="Cambria Math" w:hAnsi="Cambria Math" w:cs="Cambria Math"/>
                  <w:sz w:val="24"/>
                  <w:szCs w:val="24"/>
                </w:rPr>
                <m:t>R,</m:t>
              </m:r>
            </m:oMath>
            <w:r w:rsidRPr="007A2F2F">
              <w:rPr>
                <w:rFonts w:ascii="Times New Roman" w:hAnsi="Times New Roman" w:cs="Times New Roman"/>
                <w:sz w:val="24"/>
                <w:szCs w:val="24"/>
              </w:rPr>
              <w:t xml:space="preserve"> solution de</w:t>
            </w:r>
          </w:p>
          <w:p w:rsidR="00A75A51" w:rsidRPr="007A2F2F" w:rsidRDefault="00A75A51" w:rsidP="0051506E">
            <w:pPr>
              <w:rPr>
                <w:rFonts w:ascii="Times New Roman" w:eastAsiaTheme="minorEastAsia" w:hAnsi="Times New Roman" w:cs="Times New Roman"/>
                <w:sz w:val="24"/>
                <w:szCs w:val="24"/>
                <w:lang w:val="en-US"/>
              </w:rPr>
            </w:pPr>
            <w:r w:rsidRPr="007A2F2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</w:t>
            </w:r>
            <m:oMath>
              <m:d>
                <m:dPr>
                  <m:begChr m:val="{"/>
                  <m:endChr m:val="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dPr>
                <m:e>
                  <m:eqArr>
                    <m:eqArr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eqArr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u"(x)+p(x)u'(x)=f(u(x),x)  , x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 w:cs="Cambria Math"/>
                          <w:sz w:val="24"/>
                          <w:szCs w:val="24"/>
                          <w:lang w:val="en-US"/>
                        </w:rPr>
                        <m:t>∈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 xml:space="preserve">]a,b[, (a,b) </m:t>
                      </m:r>
                      <m:r>
                        <m:rPr>
                          <m:sty m:val="p"/>
                        </m:rPr>
                        <w:rPr>
                          <w:rFonts w:ascii="Cambria Math" w:hAnsi="Cambria Math" w:cs="Cambria Math"/>
                          <w:sz w:val="24"/>
                          <w:szCs w:val="24"/>
                          <w:lang w:val="en-US"/>
                        </w:rPr>
                        <m:t xml:space="preserve">∈ </m:t>
                      </m:r>
                      <m:sSup>
                        <m:sSupPr>
                          <m:ctrlPr>
                            <w:rPr>
                              <w:rFonts w:ascii="Cambria Math" w:hAnsi="Cambria Math" w:cs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pPr>
                        <m:e>
                          <m:r>
                            <m:rPr>
                              <m:scr m:val="double-struck"/>
                            </m:rPr>
                            <w:rPr>
                              <w:rFonts w:ascii="Cambria Math" w:hAnsi="Cambria Math" w:cs="Cambria Math"/>
                              <w:sz w:val="24"/>
                              <w:szCs w:val="24"/>
                              <w:lang w:val="en-US"/>
                            </w:rPr>
                            <m:t>R</m:t>
                          </m:r>
                        </m:e>
                        <m:sup>
                          <m:r>
                            <w:rPr>
                              <w:rFonts w:ascii="Cambria Math" w:hAnsi="Cambria Math" w:cs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p>
                      </m:sSup>
                      <m:ctrlPr>
                        <w:rPr>
                          <w:rFonts w:ascii="Cambria Math" w:hAnsi="Cambria Math" w:cs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e>
                    <m:e>
                      <m:r>
                        <w:rPr>
                          <w:rFonts w:ascii="Cambria Math" w:hAnsi="Cambria Math" w:cs="Cambria Math"/>
                          <w:sz w:val="24"/>
                          <w:szCs w:val="24"/>
                          <w:lang w:val="en-US"/>
                        </w:rPr>
                        <m:t>u</m:t>
                      </m:r>
                      <m:d>
                        <m:dPr>
                          <m:ctrlPr>
                            <w:rPr>
                              <w:rFonts w:ascii="Cambria Math" w:hAnsi="Cambria Math" w:cs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 w:cs="Cambria Math"/>
                              <w:sz w:val="24"/>
                              <w:szCs w:val="24"/>
                              <w:lang w:val="en-US"/>
                            </w:rPr>
                            <m:t>a</m:t>
                          </m:r>
                        </m:e>
                      </m:d>
                      <m:r>
                        <w:rPr>
                          <w:rFonts w:ascii="Cambria Math" w:hAnsi="Cambria Math" w:cs="Cambria Math"/>
                          <w:sz w:val="24"/>
                          <w:szCs w:val="24"/>
                          <w:lang w:val="en-US"/>
                        </w:rPr>
                        <m:t>=α ,         α</m:t>
                      </m:r>
                      <m:r>
                        <m:rPr>
                          <m:scr m:val="double-struck"/>
                        </m:rPr>
                        <w:rPr>
                          <w:rFonts w:ascii="Cambria Math" w:hAnsi="Cambria Math" w:cs="Cambria Math"/>
                          <w:sz w:val="24"/>
                          <w:szCs w:val="24"/>
                          <w:lang w:val="en-US"/>
                        </w:rPr>
                        <m:t>∈R</m:t>
                      </m:r>
                      <m:ctrlPr>
                        <w:rPr>
                          <w:rFonts w:ascii="Cambria Math" w:eastAsia="Cambria Math" w:hAnsi="Cambria Math" w:cs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e>
                    <m:e>
                      <m:r>
                        <w:rPr>
                          <w:rFonts w:ascii="Cambria Math" w:eastAsia="Cambria Math" w:hAnsi="Cambria Math" w:cs="Cambria Math"/>
                          <w:sz w:val="24"/>
                          <w:szCs w:val="24"/>
                          <w:lang w:val="en-US"/>
                        </w:rPr>
                        <m:t>u(b)=β ,          β</m:t>
                      </m:r>
                      <m:r>
                        <m:rPr>
                          <m:scr m:val="double-struck"/>
                        </m:rPr>
                        <w:rPr>
                          <w:rFonts w:ascii="Cambria Math" w:eastAsia="Cambria Math" w:hAnsi="Cambria Math" w:cs="Cambria Math"/>
                          <w:sz w:val="24"/>
                          <w:szCs w:val="24"/>
                          <w:lang w:val="en-US"/>
                        </w:rPr>
                        <m:t xml:space="preserve"> ∈R</m:t>
                      </m:r>
                      <m:ctrlPr>
                        <w:rPr>
                          <w:rFonts w:ascii="Cambria Math" w:hAnsi="Cambria Math" w:cs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e>
                  </m:eqArr>
                </m:e>
              </m:d>
            </m:oMath>
          </w:p>
          <w:p w:rsidR="00A75A51" w:rsidRPr="007A2F2F" w:rsidRDefault="00A75A51" w:rsidP="0051506E">
            <w:pPr>
              <w:spacing w:afterAutospacing="0"/>
              <w:rPr>
                <w:rFonts w:ascii="Cambria Math" w:eastAsiaTheme="minorEastAsia" w:hAnsi="Cambria Math" w:cs="Cambria Math"/>
                <w:sz w:val="24"/>
                <w:szCs w:val="24"/>
              </w:rPr>
            </w:pPr>
            <w:r w:rsidRPr="007A2F2F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                    (Q1):  Trouver u </w:t>
            </w:r>
            <w:r w:rsidRPr="007A2F2F">
              <w:rPr>
                <w:rFonts w:ascii="Cambria Math" w:eastAsiaTheme="minorEastAsia" w:hAnsi="Cambria Math" w:cs="Cambria Math"/>
                <w:sz w:val="24"/>
                <w:szCs w:val="24"/>
              </w:rPr>
              <w:t xml:space="preserve">∈ </w:t>
            </w:r>
            <w:r w:rsidRPr="007A2F2F">
              <w:rPr>
                <w:rFonts w:ascii="Times New Roman" w:eastAsiaTheme="minorEastAsia" w:hAnsi="Times New Roman" w:cs="Times New Roman"/>
                <w:sz w:val="24"/>
                <w:szCs w:val="24"/>
              </w:rPr>
              <w:t>( C² (]a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</w:t>
            </w:r>
            <w:r w:rsidRPr="007A2F2F">
              <w:rPr>
                <w:rFonts w:ascii="Times New Roman" w:eastAsiaTheme="minorEastAsia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</w:t>
            </w:r>
            <w:r w:rsidRPr="007A2F2F">
              <w:rPr>
                <w:rFonts w:ascii="Times New Roman" w:eastAsiaTheme="minorEastAsia" w:hAnsi="Times New Roman" w:cs="Times New Roman"/>
                <w:sz w:val="24"/>
                <w:szCs w:val="24"/>
              </w:rPr>
              <w:t>b[ ) )ⁿ, ]a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</w:t>
            </w:r>
            <w:r w:rsidRPr="007A2F2F">
              <w:rPr>
                <w:rFonts w:ascii="Times New Roman" w:eastAsiaTheme="minorEastAsia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</w:t>
            </w:r>
            <w:r w:rsidRPr="007A2F2F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b[ </w:t>
            </w:r>
            <w:r w:rsidRPr="007A2F2F">
              <w:rPr>
                <w:rFonts w:ascii="Cambria Math" w:eastAsiaTheme="minorEastAsia" w:hAnsi="Cambria Math" w:cs="Cambria Math"/>
                <w:sz w:val="24"/>
                <w:szCs w:val="24"/>
              </w:rPr>
              <w:t>⊂</w:t>
            </w:r>
            <m:oMath>
              <m:r>
                <m:rPr>
                  <m:scr m:val="double-struck"/>
                </m:rPr>
                <w:rPr>
                  <w:rFonts w:ascii="Cambria Math" w:eastAsiaTheme="minorEastAsia" w:hAnsi="Cambria Math" w:cs="Cambria Math"/>
                  <w:sz w:val="24"/>
                  <w:szCs w:val="24"/>
                </w:rPr>
                <m:t xml:space="preserve"> R</m:t>
              </m:r>
            </m:oMath>
            <w:r w:rsidRPr="007A2F2F">
              <w:rPr>
                <w:rFonts w:ascii="Cambria Math" w:eastAsiaTheme="minorEastAsia" w:hAnsi="Cambria Math" w:cs="Cambria Math"/>
                <w:sz w:val="24"/>
                <w:szCs w:val="24"/>
              </w:rPr>
              <w:t xml:space="preserve"> solution de :</w:t>
            </w:r>
          </w:p>
          <w:p w:rsidR="00A75A51" w:rsidRPr="007A2F2F" w:rsidRDefault="00A75A51" w:rsidP="0051506E">
            <w:pPr>
              <w:spacing w:afterAutospacing="0"/>
              <w:rPr>
                <w:rFonts w:ascii="Times New Roman" w:eastAsiaTheme="minorEastAsia" w:hAnsi="Times New Roman" w:cs="Times New Roman"/>
                <w:sz w:val="24"/>
                <w:szCs w:val="24"/>
                <w:lang w:val="en-US"/>
              </w:rPr>
            </w:pPr>
            <m:oMathPara>
              <m:oMath>
                <m:d>
                  <m:dPr>
                    <m:begChr m:val="{"/>
                    <m:endChr m:val=""/>
                    <m:ctrl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</m:ctrlPr>
                      </m:eqArr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u''(x)+A(x)u'(x)=f(u(x),x) ,   x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Cambria Math"/>
                            <w:sz w:val="24"/>
                            <w:szCs w:val="24"/>
                            <w:lang w:val="en-US"/>
                          </w:rPr>
                          <m:t>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 xml:space="preserve"> ]a,b[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u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 xml:space="preserve">(a)=α ,  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Cambria Math"/>
                            <w:sz w:val="24"/>
                            <w:szCs w:val="24"/>
                            <w:lang w:val="en-US"/>
                          </w:rPr>
                          <m:t>α∈</m:t>
                        </m:r>
                        <m:sSup>
                          <m:sSupPr>
                            <m:ctrlPr>
                              <w:rPr>
                                <w:rFonts w:ascii="Cambria Math" w:hAnsi="Cambria Math" w:cs="Cambria Math"/>
                                <w:sz w:val="24"/>
                                <w:szCs w:val="24"/>
                                <w:lang w:val="en-US"/>
                              </w:rPr>
                            </m:ctrlPr>
                          </m:sSupPr>
                          <m:e>
                            <m:r>
                              <m:rPr>
                                <m:scr m:val="double-struck"/>
                                <m:sty m:val="p"/>
                              </m:rPr>
                              <w:rPr>
                                <w:rFonts w:ascii="Cambria Math" w:hAnsi="Cambria Math" w:cs="Cambria Math"/>
                                <w:sz w:val="24"/>
                                <w:szCs w:val="24"/>
                                <w:lang w:val="en-US"/>
                              </w:rPr>
                              <m:t>R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Cambria Math"/>
                                <w:sz w:val="24"/>
                                <w:szCs w:val="24"/>
                                <w:lang w:val="en-US"/>
                              </w:rPr>
                              <m:t>n</m:t>
                            </m:r>
                          </m:sup>
                        </m:sSup>
                        <m:ctrlPr>
                          <w:rPr>
                            <w:rFonts w:ascii="Cambria Math" w:eastAsia="Cambria Math" w:hAnsi="Cambria Math" w:cs="Cambria Math"/>
                            <w:sz w:val="24"/>
                            <w:szCs w:val="24"/>
                            <w:lang w:val="en-US"/>
                          </w:rPr>
                        </m:ctrlPr>
                      </m:e>
                      <m:e>
                        <m:r>
                          <w:rPr>
                            <w:rFonts w:ascii="Cambria Math" w:eastAsia="Cambria Math" w:hAnsi="Cambria Math" w:cs="Cambria Math"/>
                            <w:sz w:val="24"/>
                            <w:szCs w:val="24"/>
                            <w:lang w:val="en-US"/>
                          </w:rPr>
                          <m:t>u</m:t>
                        </m:r>
                        <m:d>
                          <m:dPr>
                            <m:ctrlPr>
                              <w:rPr>
                                <w:rFonts w:ascii="Cambria Math" w:eastAsia="Cambria Math" w:hAnsi="Cambria Math" w:cs="Cambria Math"/>
                                <w:sz w:val="24"/>
                                <w:szCs w:val="24"/>
                                <w:lang w:val="en-US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eastAsia="Cambria Math" w:hAnsi="Cambria Math" w:cs="Cambria Math"/>
                                <w:sz w:val="24"/>
                                <w:szCs w:val="24"/>
                                <w:lang w:val="en-US"/>
                              </w:rPr>
                              <m:t>b</m:t>
                            </m:r>
                          </m:e>
                        </m:d>
                        <m:r>
                          <m:rPr>
                            <m:sty m:val="p"/>
                          </m:rPr>
                          <w:rPr>
                            <w:rFonts w:ascii="Cambria Math" w:eastAsia="Cambria Math" w:hAnsi="Cambria Math" w:cs="Cambria Math"/>
                            <w:sz w:val="24"/>
                            <w:szCs w:val="24"/>
                            <w:lang w:val="en-US"/>
                          </w:rPr>
                          <m:t>=β,          β ∈</m:t>
                        </m:r>
                        <m:sSup>
                          <m:sSupPr>
                            <m:ctrlPr>
                              <w:rPr>
                                <w:rFonts w:ascii="Cambria Math" w:eastAsia="Cambria Math" w:hAnsi="Cambria Math" w:cs="Cambria Math"/>
                                <w:sz w:val="24"/>
                                <w:szCs w:val="24"/>
                                <w:lang w:val="en-US"/>
                              </w:rPr>
                            </m:ctrlPr>
                          </m:sSupPr>
                          <m:e>
                            <m:r>
                              <m:rPr>
                                <m:scr m:val="double-struck"/>
                                <m:sty m:val="p"/>
                              </m:rPr>
                              <w:rPr>
                                <w:rFonts w:ascii="Cambria Math" w:eastAsia="Cambria Math" w:hAnsi="Cambria Math" w:cs="Cambria Math"/>
                                <w:sz w:val="24"/>
                                <w:szCs w:val="24"/>
                                <w:lang w:val="en-US"/>
                              </w:rPr>
                              <m:t>R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eastAsia="Cambria Math" w:hAnsi="Cambria Math" w:cs="Cambria Math"/>
                                <w:sz w:val="24"/>
                                <w:szCs w:val="24"/>
                                <w:lang w:val="en-US"/>
                              </w:rPr>
                              <m:t>n</m:t>
                            </m:r>
                          </m:sup>
                        </m:sSup>
                      </m:e>
                    </m:eqArr>
                  </m:e>
                </m:d>
              </m:oMath>
            </m:oMathPara>
          </w:p>
          <w:p w:rsidR="00A75A51" w:rsidRPr="007A2F2F" w:rsidRDefault="00A75A51" w:rsidP="0051506E">
            <w:pPr>
              <w:spacing w:afterAutospacing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7A2F2F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                               Où       A(</w:t>
            </w:r>
            <w:r w:rsidRPr="007A2F2F">
              <w:rPr>
                <w:rFonts w:ascii="Times New Roman" w:eastAsiaTheme="minorEastAsia" w:hAnsi="Times New Roman" w:cs="Times New Roman"/>
                <w:i/>
                <w:sz w:val="24"/>
                <w:szCs w:val="24"/>
              </w:rPr>
              <w:t>x</w:t>
            </w:r>
            <w:r w:rsidRPr="007A2F2F">
              <w:rPr>
                <w:rFonts w:ascii="Times New Roman" w:eastAsiaTheme="minorEastAsia" w:hAnsi="Times New Roman" w:cs="Times New Roman"/>
                <w:sz w:val="24"/>
                <w:szCs w:val="24"/>
              </w:rPr>
              <w:t>) =</w:t>
            </w:r>
            <m:oMath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 xml:space="preserve"> </m:t>
              </m:r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3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mPr>
                    <m:mr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4"/>
                                <w:szCs w:val="24"/>
                              </w:rPr>
                              <m:t>11</m:t>
                            </m:r>
                          </m:sub>
                        </m:sSub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(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)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…</m:t>
                        </m:r>
                      </m:e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4"/>
                                <w:szCs w:val="24"/>
                              </w:rPr>
                              <m:t>1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n</m:t>
                            </m:r>
                          </m:sub>
                        </m:sSub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(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)</m:t>
                        </m:r>
                      </m:e>
                    </m:mr>
                    <m:m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…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…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…</m:t>
                        </m:r>
                      </m:e>
                    </m:mr>
                    <m:mr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n</m:t>
                            </m:r>
                            <m:r>
                              <w:rPr>
                                <w:rFonts w:ascii="Cambria Math" w:eastAsiaTheme="minorEastAsia" w:hAnsi="Cambria Math" w:cs="Times New Roman"/>
                                <w:sz w:val="24"/>
                                <w:szCs w:val="24"/>
                              </w:rPr>
                              <m:t>1</m:t>
                            </m:r>
                          </m:sub>
                        </m:sSub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(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)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…</m:t>
                        </m:r>
                      </m:e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a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sz w:val="24"/>
                                <w:szCs w:val="24"/>
                                <w:lang w:val="en-US"/>
                              </w:rPr>
                              <m:t>nn</m:t>
                            </m:r>
                          </m:sub>
                        </m:sSub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(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)</m:t>
                        </m:r>
                      </m:e>
                    </m:mr>
                  </m:m>
                </m:e>
              </m:d>
            </m:oMath>
          </w:p>
          <w:p w:rsidR="00A75A51" w:rsidRPr="00270677" w:rsidRDefault="00A75A51" w:rsidP="0051506E">
            <w:pPr>
              <w:spacing w:afterAutospacing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A75A51" w:rsidRPr="007A2F2F" w:rsidRDefault="00A75A51" w:rsidP="0051506E">
            <w:pPr>
              <w:spacing w:afterAutospacing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2D51C1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                       </w:t>
            </w: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(R1): Trouver u </w:t>
            </w:r>
            <w:proofErr w:type="gramStart"/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solution</w:t>
            </w:r>
            <w:proofErr w:type="gramEnd"/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</w:t>
            </w:r>
            <w:r w:rsidRPr="007A2F2F">
              <w:rPr>
                <w:rFonts w:ascii="Times New Roman" w:eastAsiaTheme="minorEastAsia" w:hAnsi="Times New Roman" w:cs="Times New Roman"/>
                <w:sz w:val="24"/>
                <w:szCs w:val="24"/>
              </w:rPr>
              <w:t>de :</w:t>
            </w:r>
          </w:p>
          <w:p w:rsidR="00A75A51" w:rsidRDefault="00A75A51" w:rsidP="0051506E">
            <w:pPr>
              <w:spacing w:afterAutospacing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Para>
              <m:oMath>
                <m:d>
                  <m:dPr>
                    <m:begChr m:val="{"/>
                    <m:endChr m:val="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Δu=f(x,y),     (x,y)∈]a,b[×]a,b[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u</m:t>
                        </m:r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a,y</m:t>
                            </m:r>
                          </m:e>
                        </m:d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=u</m:t>
                        </m:r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4"/>
                                <w:szCs w:val="24"/>
                              </w:rPr>
                              <m:t>b,y</m:t>
                            </m:r>
                          </m:e>
                        </m:d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=0</m:t>
                        </m:r>
                        <m:ctrlPr>
                          <w:rPr>
                            <w:rFonts w:ascii="Cambria Math" w:eastAsia="Cambria Math" w:hAnsi="Cambria Math" w:cs="Cambria Math"/>
                            <w:i/>
                            <w:sz w:val="24"/>
                            <w:szCs w:val="24"/>
                          </w:rPr>
                        </m:ctrlPr>
                      </m:e>
                      <m:e>
                        <m:r>
                          <w:rPr>
                            <w:rFonts w:ascii="Cambria Math" w:eastAsia="Cambria Math" w:hAnsi="Cambria Math" w:cs="Cambria Math"/>
                            <w:sz w:val="24"/>
                            <w:szCs w:val="24"/>
                          </w:rPr>
                          <m:t>u(x,a)=u(x,b)=0</m:t>
                        </m:r>
                      </m:e>
                    </m:eqArr>
                  </m:e>
                </m:d>
              </m:oMath>
            </m:oMathPara>
          </w:p>
        </w:tc>
      </w:tr>
    </w:tbl>
    <w:p w:rsidR="00A75A51" w:rsidRPr="00B53D91" w:rsidRDefault="00A75A51" w:rsidP="00A75A51">
      <w:pPr>
        <w:rPr>
          <w:b/>
          <w:sz w:val="28"/>
          <w:szCs w:val="28"/>
        </w:rPr>
      </w:pPr>
    </w:p>
    <w:p w:rsidR="00A75A51" w:rsidRDefault="00A75A51" w:rsidP="00A75A51">
      <w:pPr>
        <w:rPr>
          <w:noProof/>
          <w:lang w:eastAsia="fr-FR"/>
        </w:rPr>
      </w:pPr>
    </w:p>
    <w:p w:rsidR="00A75A51" w:rsidRDefault="00A75A51" w:rsidP="00A75A51">
      <w:pPr>
        <w:rPr>
          <w:noProof/>
          <w:lang w:eastAsia="fr-FR"/>
        </w:rPr>
      </w:pPr>
    </w:p>
    <w:p w:rsidR="00A75A51" w:rsidRDefault="00A75A51" w:rsidP="00A75A51">
      <w:pPr>
        <w:rPr>
          <w:noProof/>
          <w:lang w:eastAsia="fr-FR"/>
        </w:rPr>
      </w:pPr>
    </w:p>
    <w:p w:rsidR="00C03D61" w:rsidRDefault="00C03D61"/>
    <w:sectPr w:rsidR="00C03D61" w:rsidSect="00C03D6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5A51"/>
    <w:rsid w:val="00A75A51"/>
    <w:rsid w:val="00C03D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5A5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A75A51"/>
    <w:pPr>
      <w:spacing w:after="0" w:afterAutospacing="1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75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75A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693</Characters>
  <Application>Microsoft Office Word</Application>
  <DocSecurity>0</DocSecurity>
  <Lines>5</Lines>
  <Paragraphs>1</Paragraphs>
  <ScaleCrop>false</ScaleCrop>
  <Company/>
  <LinksUpToDate>false</LinksUpToDate>
  <CharactersWithSpaces>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2014-12-04T08:57:00Z</dcterms:created>
  <dcterms:modified xsi:type="dcterms:W3CDTF">2014-12-04T08:57:00Z</dcterms:modified>
</cp:coreProperties>
</file>