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0CB4" w:rsidRDefault="008B0CB4" w:rsidP="008B0CB4">
      <w:r>
        <w:t>Dans ce présent travail, nous avons établi des cartes mettant en évidence la</w:t>
      </w:r>
    </w:p>
    <w:p w:rsidR="008B0CB4" w:rsidRDefault="008B0CB4" w:rsidP="008B0CB4">
      <w:proofErr w:type="gramStart"/>
      <w:r>
        <w:t>comparaison</w:t>
      </w:r>
      <w:proofErr w:type="gramEnd"/>
      <w:r>
        <w:t xml:space="preserve"> des aires de distribution biogéographique signalées par QUEZEL et SANTA</w:t>
      </w:r>
    </w:p>
    <w:p w:rsidR="008B0CB4" w:rsidRDefault="008B0CB4" w:rsidP="008B0CB4">
      <w:r>
        <w:t>(1962- 1963) avec celle présentées dans notre base de données.</w:t>
      </w:r>
    </w:p>
    <w:p w:rsidR="008B0CB4" w:rsidRDefault="008B0CB4" w:rsidP="008B0CB4">
      <w:r>
        <w:t>Nous avons procédé par la suite à une corrélation entre la répartition de quelques espèces</w:t>
      </w:r>
    </w:p>
    <w:p w:rsidR="008B0CB4" w:rsidRDefault="008B0CB4" w:rsidP="008B0CB4">
      <w:proofErr w:type="gramStart"/>
      <w:r>
        <w:t>endémiques</w:t>
      </w:r>
      <w:proofErr w:type="gramEnd"/>
      <w:r>
        <w:t xml:space="preserve"> avec les facteurs du milieu.</w:t>
      </w:r>
    </w:p>
    <w:p w:rsidR="008B0CB4" w:rsidRDefault="008B0CB4" w:rsidP="008B0CB4">
      <w:r>
        <w:t>Pour atteindre notre objectif, nous avons utilisé un Système d’Information Géographique</w:t>
      </w:r>
    </w:p>
    <w:p w:rsidR="008B0CB4" w:rsidRDefault="008B0CB4" w:rsidP="008B0CB4">
      <w:r>
        <w:t>(SIG) qui nous a amené à la conception d’une base de données relationnelle géographique à</w:t>
      </w:r>
    </w:p>
    <w:p w:rsidR="008B0CB4" w:rsidRDefault="008B0CB4" w:rsidP="008B0CB4">
      <w:proofErr w:type="gramStart"/>
      <w:r>
        <w:t>l’aide</w:t>
      </w:r>
      <w:proofErr w:type="gramEnd"/>
      <w:r>
        <w:t xml:space="preserve"> d’un Système de Gestion de Bases de Données (SGBD) afin de permettre une meilleure</w:t>
      </w:r>
    </w:p>
    <w:p w:rsidR="008B0CB4" w:rsidRDefault="008B0CB4" w:rsidP="008B0CB4">
      <w:proofErr w:type="gramStart"/>
      <w:r>
        <w:t>exploitation</w:t>
      </w:r>
      <w:proofErr w:type="gramEnd"/>
      <w:r>
        <w:t>.</w:t>
      </w:r>
    </w:p>
    <w:p w:rsidR="008B0CB4" w:rsidRDefault="008B0CB4" w:rsidP="008B0CB4">
      <w:r>
        <w:t>Ainsi, grâce à la cartographie de la chorologie des espèces nous avons démontré un</w:t>
      </w:r>
    </w:p>
    <w:p w:rsidR="000B330E" w:rsidRDefault="008B0CB4" w:rsidP="008B0CB4">
      <w:proofErr w:type="gramStart"/>
      <w:r>
        <w:t>dynamisme</w:t>
      </w:r>
      <w:proofErr w:type="gramEnd"/>
      <w:r>
        <w:t xml:space="preserve"> spatial qui est tributaire de plusieurs facteurs.</w:t>
      </w:r>
    </w:p>
    <w:sectPr w:rsidR="000B330E" w:rsidSect="000B330E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compat/>
  <w:rsids>
    <w:rsidRoot w:val="008B0CB4"/>
    <w:rsid w:val="000B330E"/>
    <w:rsid w:val="008B0C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330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660</Characters>
  <Application>Microsoft Office Word</Application>
  <DocSecurity>0</DocSecurity>
  <Lines>5</Lines>
  <Paragraphs>1</Paragraphs>
  <ScaleCrop>false</ScaleCrop>
  <Company/>
  <LinksUpToDate>false</LinksUpToDate>
  <CharactersWithSpaces>779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1</cp:revision>
  <dcterms:created xsi:type="dcterms:W3CDTF">2015-03-05T10:47:00Z</dcterms:created>
  <dcterms:modified xsi:type="dcterms:W3CDTF">2015-03-05T10:48:00Z</dcterms:modified>
</cp:coreProperties>
</file>