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6B80" w:rsidRPr="004E6B80" w:rsidRDefault="004E6B80" w:rsidP="004E6B80">
      <w:pPr>
        <w:spacing w:after="0" w:line="360" w:lineRule="auto"/>
        <w:ind w:right="44"/>
        <w:jc w:val="center"/>
        <w:rPr>
          <w:rFonts w:ascii="Times New Roman" w:eastAsia="Times New Roman" w:hAnsi="Times New Roman" w:cs="Times New Roman"/>
          <w:sz w:val="20"/>
          <w:szCs w:val="20"/>
          <w:lang w:eastAsia="fr-FR"/>
        </w:rPr>
      </w:pPr>
      <w:bookmarkStart w:id="0" w:name="OLE_LINK232"/>
      <w:bookmarkStart w:id="1" w:name="OLE_LINK233"/>
      <w:r w:rsidRPr="004E6B80">
        <w:rPr>
          <w:rFonts w:ascii="Times New Roman" w:eastAsia="Times New Roman" w:hAnsi="Times New Roman" w:cs="Times New Roman"/>
          <w:sz w:val="20"/>
          <w:szCs w:val="20"/>
          <w:lang w:eastAsia="fr-FR"/>
        </w:rPr>
        <w:t>Résumé de mémoire de magister</w:t>
      </w:r>
      <w:r w:rsidRPr="004E6B80">
        <w:rPr>
          <w:rFonts w:ascii="Times New Roman" w:hAnsi="Times New Roman" w:cs="Times New Roman"/>
          <w:sz w:val="20"/>
          <w:szCs w:val="20"/>
        </w:rPr>
        <w:footnoteReference w:customMarkFollows="1" w:id="2"/>
        <w:t>*</w:t>
      </w:r>
    </w:p>
    <w:p w:rsidR="004E6B80" w:rsidRPr="004E6B80" w:rsidRDefault="004E6B80" w:rsidP="004E6B80">
      <w:pPr>
        <w:spacing w:after="0" w:line="240" w:lineRule="auto"/>
        <w:ind w:right="44"/>
        <w:jc w:val="center"/>
        <w:rPr>
          <w:rFonts w:ascii="Times New Roman" w:eastAsia="Times New Roman" w:hAnsi="Times New Roman" w:cs="Times New Roman"/>
          <w:bCs/>
          <w:i/>
          <w:sz w:val="20"/>
          <w:szCs w:val="20"/>
          <w:lang w:eastAsia="fr-FR"/>
        </w:rPr>
      </w:pPr>
      <w:r w:rsidRPr="004E6B80">
        <w:rPr>
          <w:rFonts w:ascii="Times New Roman" w:eastAsia="Times New Roman" w:hAnsi="Times New Roman" w:cs="Times New Roman"/>
          <w:bCs/>
          <w:i/>
          <w:sz w:val="20"/>
          <w:szCs w:val="20"/>
          <w:lang w:eastAsia="fr-FR"/>
        </w:rPr>
        <w:t>Intitulé :</w:t>
      </w:r>
    </w:p>
    <w:p w:rsidR="004E6B80" w:rsidRPr="004E6B80" w:rsidRDefault="004E6B80" w:rsidP="004E6B80">
      <w:pPr>
        <w:spacing w:after="0" w:line="480" w:lineRule="auto"/>
        <w:ind w:right="-46"/>
        <w:jc w:val="center"/>
        <w:rPr>
          <w:rFonts w:ascii="Times New Roman" w:eastAsia="Arial Unicode MS" w:hAnsi="Times New Roman" w:cs="Times New Roman"/>
          <w:b/>
          <w:color w:val="000000"/>
          <w:sz w:val="20"/>
          <w:szCs w:val="20"/>
          <w:lang w:eastAsia="fr-FR"/>
        </w:rPr>
      </w:pPr>
      <w:r w:rsidRPr="004E6B80">
        <w:rPr>
          <w:rFonts w:ascii="Times New Roman" w:eastAsia="Arial Unicode MS" w:hAnsi="Times New Roman" w:cs="Times New Roman"/>
          <w:b/>
          <w:bCs/>
          <w:color w:val="000000"/>
          <w:sz w:val="20"/>
          <w:szCs w:val="20"/>
          <w:lang w:eastAsia="fr-FR"/>
        </w:rPr>
        <w:t>Module de digitalisation 3D et intégration des données dans un SIG</w:t>
      </w:r>
    </w:p>
    <w:p w:rsidR="004E6B80" w:rsidRPr="004E6B80" w:rsidRDefault="004E6B80" w:rsidP="004E6B80">
      <w:pPr>
        <w:autoSpaceDE w:val="0"/>
        <w:autoSpaceDN w:val="0"/>
        <w:spacing w:after="60" w:line="240" w:lineRule="auto"/>
        <w:jc w:val="center"/>
        <w:rPr>
          <w:rFonts w:ascii="Times New Roman" w:eastAsia="Times New Roman" w:hAnsi="Times New Roman" w:cs="Times New Roman"/>
          <w:sz w:val="20"/>
          <w:szCs w:val="20"/>
          <w:lang w:eastAsia="it-IT"/>
        </w:rPr>
      </w:pPr>
      <w:r w:rsidRPr="004E6B80">
        <w:rPr>
          <w:rFonts w:ascii="Times New Roman" w:eastAsia="Times New Roman" w:hAnsi="Times New Roman" w:cs="Times New Roman"/>
          <w:sz w:val="20"/>
          <w:szCs w:val="20"/>
          <w:lang w:eastAsia="it-IT"/>
        </w:rPr>
        <w:t>Présenté par : BOUTELDJA Mohamed Abdou</w:t>
      </w:r>
      <w:r w:rsidRPr="004E6B80">
        <w:rPr>
          <w:rFonts w:ascii="Times New Roman" w:hAnsi="Times New Roman" w:cs="Times New Roman"/>
          <w:sz w:val="20"/>
          <w:szCs w:val="20"/>
        </w:rPr>
        <w:footnoteReference w:customMarkFollows="1" w:id="3"/>
        <w:t>**</w:t>
      </w:r>
    </w:p>
    <w:p w:rsidR="004E6B80" w:rsidRPr="004E6B80" w:rsidRDefault="004E6B80" w:rsidP="004E6B80">
      <w:pPr>
        <w:autoSpaceDE w:val="0"/>
        <w:autoSpaceDN w:val="0"/>
        <w:spacing w:after="0" w:line="240" w:lineRule="auto"/>
        <w:jc w:val="center"/>
        <w:rPr>
          <w:rFonts w:ascii="Times New Roman" w:eastAsia="Times New Roman" w:hAnsi="Times New Roman" w:cs="Times New Roman"/>
          <w:bCs/>
          <w:sz w:val="20"/>
          <w:szCs w:val="20"/>
          <w:lang w:eastAsia="it-IT"/>
        </w:rPr>
      </w:pPr>
      <w:r w:rsidRPr="004E6B80">
        <w:rPr>
          <w:rFonts w:ascii="Times New Roman" w:eastAsia="Times New Roman" w:hAnsi="Times New Roman" w:cs="Times New Roman"/>
          <w:bCs/>
          <w:sz w:val="20"/>
          <w:szCs w:val="20"/>
          <w:lang w:eastAsia="it-IT"/>
        </w:rPr>
        <w:t>Ecole Doctorale des Techniques et Applications Spatiales</w:t>
      </w:r>
    </w:p>
    <w:p w:rsidR="004E6B80" w:rsidRPr="004E6B80" w:rsidRDefault="004E6B80" w:rsidP="004E6B80">
      <w:pPr>
        <w:autoSpaceDE w:val="0"/>
        <w:autoSpaceDN w:val="0"/>
        <w:spacing w:after="0" w:line="240" w:lineRule="auto"/>
        <w:jc w:val="center"/>
        <w:rPr>
          <w:rFonts w:ascii="Times New Roman" w:eastAsia="Times New Roman" w:hAnsi="Times New Roman" w:cs="Times New Roman"/>
          <w:bCs/>
          <w:caps/>
          <w:sz w:val="20"/>
          <w:szCs w:val="20"/>
          <w:lang w:eastAsia="it-IT"/>
        </w:rPr>
      </w:pPr>
      <w:r w:rsidRPr="004E6B80">
        <w:rPr>
          <w:rFonts w:ascii="Times New Roman" w:eastAsia="Times New Roman" w:hAnsi="Times New Roman" w:cs="Times New Roman"/>
          <w:bCs/>
          <w:sz w:val="20"/>
          <w:szCs w:val="20"/>
          <w:lang w:eastAsia="it-IT"/>
        </w:rPr>
        <w:t>Option : Traitement d’Images et  Systèmes d’Information Géographiques (EDTAS-TISIG)</w:t>
      </w:r>
    </w:p>
    <w:p w:rsidR="004E6B80" w:rsidRPr="004E6B80" w:rsidRDefault="004E6B80" w:rsidP="004E6B80">
      <w:pPr>
        <w:autoSpaceDE w:val="0"/>
        <w:autoSpaceDN w:val="0"/>
        <w:spacing w:after="0" w:line="240" w:lineRule="auto"/>
        <w:jc w:val="center"/>
        <w:rPr>
          <w:rFonts w:ascii="Times New Roman" w:eastAsia="Times New Roman" w:hAnsi="Times New Roman" w:cs="Times New Roman"/>
          <w:sz w:val="20"/>
          <w:szCs w:val="20"/>
          <w:lang w:eastAsia="it-IT"/>
        </w:rPr>
      </w:pPr>
      <w:r w:rsidRPr="004E6B80">
        <w:rPr>
          <w:rFonts w:ascii="Times New Roman" w:eastAsia="Times New Roman" w:hAnsi="Times New Roman" w:cs="Times New Roman"/>
          <w:sz w:val="20"/>
          <w:szCs w:val="20"/>
          <w:lang w:eastAsia="it-IT"/>
        </w:rPr>
        <w:t>Laboratoire de Traitement d’Images et Rayonnement (LTIR)</w:t>
      </w:r>
    </w:p>
    <w:p w:rsidR="004E6B80" w:rsidRPr="004E6B80" w:rsidRDefault="004E6B80" w:rsidP="004E6B80">
      <w:pPr>
        <w:autoSpaceDE w:val="0"/>
        <w:autoSpaceDN w:val="0"/>
        <w:spacing w:after="0" w:line="240" w:lineRule="auto"/>
        <w:jc w:val="center"/>
        <w:rPr>
          <w:rFonts w:ascii="Times New Roman" w:eastAsia="Times New Roman" w:hAnsi="Times New Roman" w:cs="Times New Roman"/>
          <w:sz w:val="20"/>
          <w:szCs w:val="20"/>
          <w:lang w:eastAsia="it-IT"/>
        </w:rPr>
      </w:pPr>
      <w:r w:rsidRPr="004E6B80">
        <w:rPr>
          <w:rFonts w:ascii="Times New Roman" w:eastAsia="Times New Roman" w:hAnsi="Times New Roman" w:cs="Times New Roman"/>
          <w:sz w:val="20"/>
          <w:szCs w:val="20"/>
          <w:lang w:eastAsia="it-IT"/>
        </w:rPr>
        <w:t>Faculté d’Electronique et d’Informatique (FEI), USTHB</w:t>
      </w:r>
    </w:p>
    <w:bookmarkEnd w:id="0"/>
    <w:bookmarkEnd w:id="1"/>
    <w:p w:rsidR="004E6B80" w:rsidRPr="004E6B80" w:rsidRDefault="004E6B80" w:rsidP="004E6B80">
      <w:pPr>
        <w:autoSpaceDE w:val="0"/>
        <w:autoSpaceDN w:val="0"/>
        <w:spacing w:after="0" w:line="240" w:lineRule="auto"/>
        <w:jc w:val="center"/>
        <w:rPr>
          <w:rFonts w:ascii="Times New Roman" w:eastAsia="Times New Roman" w:hAnsi="Times New Roman" w:cs="Times New Roman"/>
          <w:sz w:val="20"/>
          <w:szCs w:val="20"/>
          <w:lang w:eastAsia="it-IT"/>
        </w:rPr>
      </w:pPr>
    </w:p>
    <w:p w:rsidR="004E6B80" w:rsidRPr="004E6B80" w:rsidRDefault="004E6B80" w:rsidP="004E6B80">
      <w:pPr>
        <w:autoSpaceDE w:val="0"/>
        <w:autoSpaceDN w:val="0"/>
        <w:spacing w:after="0" w:line="240" w:lineRule="auto"/>
        <w:jc w:val="center"/>
        <w:rPr>
          <w:rFonts w:ascii="Times New Roman" w:eastAsia="Times New Roman" w:hAnsi="Times New Roman" w:cs="Times New Roman"/>
          <w:sz w:val="20"/>
          <w:szCs w:val="20"/>
          <w:lang w:eastAsia="it-IT"/>
        </w:rPr>
      </w:pPr>
    </w:p>
    <w:p w:rsidR="004E6B80" w:rsidRPr="004E6B80" w:rsidRDefault="004E6B80" w:rsidP="004E6B80">
      <w:pPr>
        <w:autoSpaceDE w:val="0"/>
        <w:autoSpaceDN w:val="0"/>
        <w:spacing w:after="0" w:line="240" w:lineRule="auto"/>
        <w:jc w:val="center"/>
        <w:rPr>
          <w:rFonts w:ascii="Times New Roman" w:eastAsia="Times New Roman" w:hAnsi="Times New Roman" w:cs="Times New Roman"/>
          <w:sz w:val="20"/>
          <w:szCs w:val="20"/>
          <w:lang w:eastAsia="it-IT"/>
        </w:rPr>
      </w:pPr>
    </w:p>
    <w:p w:rsidR="004E6B80"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bookmarkStart w:id="2" w:name="OLE_LINK5"/>
      <w:bookmarkStart w:id="3" w:name="OLE_LINK6"/>
      <w:r w:rsidRPr="004E6B80">
        <w:rPr>
          <w:rFonts w:ascii="Times New Roman" w:eastAsia="Times New Roman" w:hAnsi="Times New Roman" w:cs="Times New Roman"/>
          <w:iCs/>
          <w:sz w:val="24"/>
          <w:szCs w:val="24"/>
          <w:lang w:eastAsia="it-IT"/>
        </w:rPr>
        <w:t xml:space="preserve">Ce travail s’inscrit dans le cadre du développement d’un système d’informations géographique tridimensionnel (SIG 3D). En effet, Il existe de nombreuses applications de ce système dans le monde réel qui nécessite la construction des modèles en trois dimensions complexes et précis  représentant des environnements réels. </w:t>
      </w:r>
    </w:p>
    <w:p w:rsidR="004E6B80"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r w:rsidRPr="004E6B80">
        <w:rPr>
          <w:rFonts w:ascii="Times New Roman" w:eastAsia="Times New Roman" w:hAnsi="Times New Roman" w:cs="Times New Roman"/>
          <w:iCs/>
          <w:sz w:val="24"/>
          <w:szCs w:val="24"/>
          <w:lang w:eastAsia="it-IT"/>
        </w:rPr>
        <w:t>L’objectif essentiel de notre travail est de réaliser un module de digitalisation et de restitution tridimensionnelle  d’une scène urbaine permettant l’application des méthodes et des algorithmes de reconstruction 3D généralisées. Le  système ainsi réalisé est composé des parties essentielles suivantes : la calibration de la caméra, la digitalisation, la mise en correspondance des primitives de couples stéréoscopiques et le calcul des positions 3D de ces primitives.</w:t>
      </w:r>
    </w:p>
    <w:p w:rsidR="004E6B80"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r w:rsidRPr="004E6B80">
        <w:rPr>
          <w:rFonts w:ascii="Times New Roman" w:eastAsia="Times New Roman" w:hAnsi="Times New Roman" w:cs="Times New Roman"/>
          <w:iCs/>
          <w:sz w:val="24"/>
          <w:szCs w:val="24"/>
          <w:lang w:eastAsia="it-IT"/>
        </w:rPr>
        <w:t>Dans la partie calibration géométrique de la caméra, les procédures que nous avons développées permettent de déterminer l’ensemble des paramètres de prise de vue qui décrivent, à travers les matrices de passage, la correspondance entre les coordonnées 3D des objets de la scène et leurs coordonnées 2D de l'image.</w:t>
      </w:r>
    </w:p>
    <w:p w:rsidR="004E6B80"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r w:rsidRPr="004E6B80">
        <w:rPr>
          <w:rFonts w:ascii="Times New Roman" w:eastAsia="Times New Roman" w:hAnsi="Times New Roman" w:cs="Times New Roman"/>
          <w:iCs/>
          <w:sz w:val="24"/>
          <w:szCs w:val="24"/>
          <w:lang w:eastAsia="it-IT"/>
        </w:rPr>
        <w:t xml:space="preserve">Quant à la mise en correspondance d’images stéréoscopiques, elle consiste en la détermination, d’une manière automatique ou manuelle, des couples de coordonnées en 2D localisés sur l’image stéréoscopique (image de gauche et image de droite). Dans le cas de notre travail nous effectuons une mise en correspondance manuelle. </w:t>
      </w:r>
    </w:p>
    <w:p w:rsidR="004E6B80"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r w:rsidRPr="004E6B80">
        <w:rPr>
          <w:rFonts w:ascii="Times New Roman" w:eastAsia="Times New Roman" w:hAnsi="Times New Roman" w:cs="Times New Roman"/>
          <w:iCs/>
          <w:sz w:val="24"/>
          <w:szCs w:val="24"/>
          <w:lang w:eastAsia="it-IT"/>
        </w:rPr>
        <w:t>Enfin, pour le calcul des positions 3D des primitives digitalisées sur les images disponibles, nous avons exploité la technique de triangulation. Nous notons aussi que le système réalisé  permet la modélisation des parties cachées et leur reconstruction</w:t>
      </w:r>
    </w:p>
    <w:p w:rsidR="009568F5" w:rsidRPr="004E6B80" w:rsidRDefault="004E6B80" w:rsidP="004E6B80">
      <w:pPr>
        <w:autoSpaceDE w:val="0"/>
        <w:autoSpaceDN w:val="0"/>
        <w:adjustRightInd w:val="0"/>
        <w:spacing w:after="100" w:afterAutospacing="1"/>
        <w:ind w:firstLine="709"/>
        <w:jc w:val="both"/>
        <w:rPr>
          <w:rFonts w:ascii="Times New Roman" w:eastAsia="Times New Roman" w:hAnsi="Times New Roman" w:cs="Times New Roman"/>
          <w:iCs/>
          <w:sz w:val="24"/>
          <w:szCs w:val="24"/>
          <w:lang w:eastAsia="it-IT"/>
        </w:rPr>
      </w:pPr>
      <w:r w:rsidRPr="004E6B80">
        <w:rPr>
          <w:rFonts w:ascii="Times New Roman" w:eastAsia="Times New Roman" w:hAnsi="Times New Roman" w:cs="Times New Roman"/>
          <w:iCs/>
          <w:sz w:val="24"/>
          <w:szCs w:val="24"/>
          <w:lang w:eastAsia="it-IT"/>
        </w:rPr>
        <w:t>Les modules réalisés constituant notre système ont été évalués sur des couples d’images stéréoscopiques virtuelles et réelles. L’erreur moyenne de restitution obtenue est de l’ordre 0.4 pixel. Bien que testé sur un jeu de données réduit, l’ordre de grandeur de cette erreur moyenne témoigne de la précise du système développé.</w:t>
      </w:r>
      <w:bookmarkEnd w:id="2"/>
      <w:bookmarkEnd w:id="3"/>
    </w:p>
    <w:sectPr w:rsidR="009568F5" w:rsidRPr="004E6B80" w:rsidSect="004E6B80">
      <w:pgSz w:w="11907" w:h="16840" w:code="9"/>
      <w:pgMar w:top="1440" w:right="1440" w:bottom="1440" w:left="1440"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2A42" w:rsidRDefault="00C52A42" w:rsidP="004E6B80">
      <w:pPr>
        <w:spacing w:after="0" w:line="240" w:lineRule="auto"/>
      </w:pPr>
      <w:r>
        <w:separator/>
      </w:r>
    </w:p>
  </w:endnote>
  <w:endnote w:type="continuationSeparator" w:id="1">
    <w:p w:rsidR="00C52A42" w:rsidRDefault="00C52A42" w:rsidP="004E6B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2A42" w:rsidRDefault="00C52A42" w:rsidP="004E6B80">
      <w:pPr>
        <w:spacing w:after="0" w:line="240" w:lineRule="auto"/>
      </w:pPr>
      <w:r>
        <w:separator/>
      </w:r>
    </w:p>
  </w:footnote>
  <w:footnote w:type="continuationSeparator" w:id="1">
    <w:p w:rsidR="00C52A42" w:rsidRDefault="00C52A42" w:rsidP="004E6B80">
      <w:pPr>
        <w:spacing w:after="0" w:line="240" w:lineRule="auto"/>
      </w:pPr>
      <w:r>
        <w:continuationSeparator/>
      </w:r>
    </w:p>
  </w:footnote>
  <w:footnote w:id="2">
    <w:p w:rsidR="004E6B80" w:rsidRPr="00AE4500" w:rsidRDefault="004E6B80" w:rsidP="004E6B80">
      <w:pPr>
        <w:pStyle w:val="Notedebasdepage"/>
        <w:rPr>
          <w:rFonts w:ascii="Times New Roman" w:hAnsi="Times New Roman" w:cs="Times New Roman"/>
          <w:sz w:val="22"/>
          <w:szCs w:val="22"/>
        </w:rPr>
      </w:pPr>
      <w:r w:rsidRPr="00AE4500">
        <w:rPr>
          <w:rStyle w:val="Appelnotedebasdep"/>
          <w:rFonts w:ascii="Times New Roman" w:hAnsi="Times New Roman" w:cs="Times New Roman"/>
          <w:sz w:val="22"/>
          <w:szCs w:val="22"/>
        </w:rPr>
        <w:t>*</w:t>
      </w:r>
      <w:r w:rsidRPr="00AE4500">
        <w:rPr>
          <w:rFonts w:ascii="Times New Roman" w:hAnsi="Times New Roman" w:cs="Times New Roman"/>
          <w:sz w:val="22"/>
          <w:szCs w:val="22"/>
        </w:rPr>
        <w:t xml:space="preserve"> </w:t>
      </w:r>
      <w:r w:rsidRPr="00AE4500">
        <w:rPr>
          <w:rFonts w:ascii="Times New Roman" w:eastAsia="Calibri" w:hAnsi="Times New Roman" w:cs="Times New Roman"/>
          <w:sz w:val="22"/>
          <w:szCs w:val="22"/>
        </w:rPr>
        <w:t>Directeur de Mémoire :</w:t>
      </w:r>
      <w:r>
        <w:rPr>
          <w:rFonts w:ascii="Times New Roman" w:eastAsia="Times New Roman" w:hAnsi="Times New Roman" w:cs="Times New Roman"/>
          <w:sz w:val="22"/>
          <w:szCs w:val="22"/>
          <w:lang w:eastAsia="it-IT"/>
        </w:rPr>
        <w:t xml:space="preserve"> Docteur M. Belhadj </w:t>
      </w:r>
      <w:r w:rsidRPr="00AE4500">
        <w:rPr>
          <w:rFonts w:ascii="Times New Roman" w:eastAsia="Times New Roman" w:hAnsi="Times New Roman" w:cs="Times New Roman"/>
          <w:sz w:val="22"/>
          <w:szCs w:val="22"/>
          <w:lang w:eastAsia="it-IT"/>
        </w:rPr>
        <w:t>Aissa (USTHB).</w:t>
      </w:r>
    </w:p>
  </w:footnote>
  <w:footnote w:id="3">
    <w:p w:rsidR="004E6B80" w:rsidRPr="00472073" w:rsidRDefault="004E6B80" w:rsidP="004E6B80">
      <w:pPr>
        <w:pStyle w:val="Notedebasdepage"/>
        <w:rPr>
          <w:sz w:val="24"/>
          <w:szCs w:val="24"/>
        </w:rPr>
      </w:pPr>
      <w:r w:rsidRPr="00AE4500">
        <w:rPr>
          <w:rStyle w:val="Appelnotedebasdep"/>
          <w:rFonts w:ascii="Times New Roman" w:hAnsi="Times New Roman" w:cs="Times New Roman"/>
          <w:sz w:val="22"/>
          <w:szCs w:val="22"/>
        </w:rPr>
        <w:t>**</w:t>
      </w:r>
      <w:r w:rsidRPr="00AE4500">
        <w:rPr>
          <w:rFonts w:ascii="Times New Roman" w:hAnsi="Times New Roman" w:cs="Times New Roman"/>
          <w:sz w:val="22"/>
          <w:szCs w:val="22"/>
        </w:rPr>
        <w:t xml:space="preserve"> </w:t>
      </w:r>
      <w:r w:rsidRPr="00AE4500">
        <w:rPr>
          <w:rFonts w:ascii="Times New Roman" w:eastAsia="Times New Roman" w:hAnsi="Times New Roman" w:cs="Times New Roman"/>
          <w:sz w:val="22"/>
          <w:szCs w:val="22"/>
          <w:lang w:eastAsia="it-IT"/>
        </w:rPr>
        <w:t>Ingénieur d’état en Informatique, 2007.</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35"/>
  <w:defaultTabStop w:val="720"/>
  <w:characterSpacingControl w:val="doNotCompress"/>
  <w:hdrShapeDefaults>
    <o:shapedefaults v:ext="edit" spidmax="3074"/>
  </w:hdrShapeDefaults>
  <w:footnotePr>
    <w:footnote w:id="0"/>
    <w:footnote w:id="1"/>
  </w:footnotePr>
  <w:endnotePr>
    <w:endnote w:id="0"/>
    <w:endnote w:id="1"/>
  </w:endnotePr>
  <w:compat/>
  <w:rsids>
    <w:rsidRoot w:val="004E6B80"/>
    <w:rsid w:val="00000DBF"/>
    <w:rsid w:val="00024102"/>
    <w:rsid w:val="0003516C"/>
    <w:rsid w:val="000358F6"/>
    <w:rsid w:val="0005167F"/>
    <w:rsid w:val="00067CBB"/>
    <w:rsid w:val="000A1AE2"/>
    <w:rsid w:val="000C684F"/>
    <w:rsid w:val="00126970"/>
    <w:rsid w:val="00134DA5"/>
    <w:rsid w:val="00142664"/>
    <w:rsid w:val="00180A8D"/>
    <w:rsid w:val="00184AED"/>
    <w:rsid w:val="00205833"/>
    <w:rsid w:val="00210DC6"/>
    <w:rsid w:val="00217F95"/>
    <w:rsid w:val="002234CE"/>
    <w:rsid w:val="00244651"/>
    <w:rsid w:val="00247737"/>
    <w:rsid w:val="002A6996"/>
    <w:rsid w:val="002D31B2"/>
    <w:rsid w:val="0030405F"/>
    <w:rsid w:val="0031258A"/>
    <w:rsid w:val="00327290"/>
    <w:rsid w:val="003B1621"/>
    <w:rsid w:val="003C0C95"/>
    <w:rsid w:val="0045043D"/>
    <w:rsid w:val="00451D62"/>
    <w:rsid w:val="00457996"/>
    <w:rsid w:val="00484FC6"/>
    <w:rsid w:val="004B483B"/>
    <w:rsid w:val="004D0ACF"/>
    <w:rsid w:val="004E6B80"/>
    <w:rsid w:val="00505765"/>
    <w:rsid w:val="00523C51"/>
    <w:rsid w:val="005251AF"/>
    <w:rsid w:val="00527848"/>
    <w:rsid w:val="0053233D"/>
    <w:rsid w:val="00602B55"/>
    <w:rsid w:val="00610947"/>
    <w:rsid w:val="00620725"/>
    <w:rsid w:val="00630BC6"/>
    <w:rsid w:val="00677258"/>
    <w:rsid w:val="0069749F"/>
    <w:rsid w:val="006C6347"/>
    <w:rsid w:val="00760D09"/>
    <w:rsid w:val="007644ED"/>
    <w:rsid w:val="00794384"/>
    <w:rsid w:val="007E511B"/>
    <w:rsid w:val="00833289"/>
    <w:rsid w:val="008740FC"/>
    <w:rsid w:val="008908E8"/>
    <w:rsid w:val="008B0D06"/>
    <w:rsid w:val="008B3229"/>
    <w:rsid w:val="008D000C"/>
    <w:rsid w:val="008D6744"/>
    <w:rsid w:val="008D6D2A"/>
    <w:rsid w:val="009176F3"/>
    <w:rsid w:val="00932DD6"/>
    <w:rsid w:val="00934BC5"/>
    <w:rsid w:val="0093705D"/>
    <w:rsid w:val="00941D80"/>
    <w:rsid w:val="009568F5"/>
    <w:rsid w:val="009603B8"/>
    <w:rsid w:val="009B03A6"/>
    <w:rsid w:val="009F584A"/>
    <w:rsid w:val="00A0692D"/>
    <w:rsid w:val="00A12FD4"/>
    <w:rsid w:val="00A32723"/>
    <w:rsid w:val="00A43499"/>
    <w:rsid w:val="00A44F3C"/>
    <w:rsid w:val="00A543AF"/>
    <w:rsid w:val="00A84C13"/>
    <w:rsid w:val="00A8512E"/>
    <w:rsid w:val="00A91E75"/>
    <w:rsid w:val="00AA7317"/>
    <w:rsid w:val="00B37804"/>
    <w:rsid w:val="00B661D9"/>
    <w:rsid w:val="00B77927"/>
    <w:rsid w:val="00BA3D4D"/>
    <w:rsid w:val="00BB4E59"/>
    <w:rsid w:val="00BC2E78"/>
    <w:rsid w:val="00BD6B1D"/>
    <w:rsid w:val="00C04145"/>
    <w:rsid w:val="00C352DA"/>
    <w:rsid w:val="00C52A42"/>
    <w:rsid w:val="00C73913"/>
    <w:rsid w:val="00CD10B4"/>
    <w:rsid w:val="00CE6F84"/>
    <w:rsid w:val="00CF0578"/>
    <w:rsid w:val="00D2378D"/>
    <w:rsid w:val="00D4162B"/>
    <w:rsid w:val="00D53B1C"/>
    <w:rsid w:val="00D826E5"/>
    <w:rsid w:val="00D84A8F"/>
    <w:rsid w:val="00DB0E70"/>
    <w:rsid w:val="00DC155C"/>
    <w:rsid w:val="00DC3802"/>
    <w:rsid w:val="00DF10E4"/>
    <w:rsid w:val="00E103A1"/>
    <w:rsid w:val="00E15987"/>
    <w:rsid w:val="00E33280"/>
    <w:rsid w:val="00E51B42"/>
    <w:rsid w:val="00E74FC8"/>
    <w:rsid w:val="00E76BC5"/>
    <w:rsid w:val="00E833DC"/>
    <w:rsid w:val="00E8739C"/>
    <w:rsid w:val="00E95A43"/>
    <w:rsid w:val="00EB155D"/>
    <w:rsid w:val="00EC5605"/>
    <w:rsid w:val="00EE7D7D"/>
    <w:rsid w:val="00EF2235"/>
    <w:rsid w:val="00F07A88"/>
    <w:rsid w:val="00F52C47"/>
    <w:rsid w:val="00F645B8"/>
    <w:rsid w:val="00F935A8"/>
    <w:rsid w:val="00FE6DB0"/>
    <w:rsid w:val="00FF78D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8F5"/>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4E6B8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E6B80"/>
    <w:rPr>
      <w:sz w:val="20"/>
      <w:szCs w:val="20"/>
      <w:lang w:val="fr-FR"/>
    </w:rPr>
  </w:style>
  <w:style w:type="character" w:styleId="Appelnotedebasdep">
    <w:name w:val="footnote reference"/>
    <w:basedOn w:val="Policepardfaut"/>
    <w:uiPriority w:val="99"/>
    <w:semiHidden/>
    <w:unhideWhenUsed/>
    <w:rsid w:val="004E6B80"/>
    <w:rPr>
      <w:vertAlign w:val="superscript"/>
    </w:rPr>
  </w:style>
  <w:style w:type="paragraph" w:styleId="En-tte">
    <w:name w:val="header"/>
    <w:basedOn w:val="Normal"/>
    <w:link w:val="En-tteCar"/>
    <w:uiPriority w:val="99"/>
    <w:semiHidden/>
    <w:unhideWhenUsed/>
    <w:rsid w:val="004E6B80"/>
    <w:pPr>
      <w:tabs>
        <w:tab w:val="center" w:pos="4680"/>
        <w:tab w:val="right" w:pos="9360"/>
      </w:tabs>
      <w:spacing w:after="0" w:line="240" w:lineRule="auto"/>
    </w:pPr>
  </w:style>
  <w:style w:type="character" w:customStyle="1" w:styleId="En-tteCar">
    <w:name w:val="En-tête Car"/>
    <w:basedOn w:val="Policepardfaut"/>
    <w:link w:val="En-tte"/>
    <w:uiPriority w:val="99"/>
    <w:semiHidden/>
    <w:rsid w:val="004E6B80"/>
    <w:rPr>
      <w:lang w:val="fr-FR"/>
    </w:rPr>
  </w:style>
  <w:style w:type="paragraph" w:styleId="Pieddepage">
    <w:name w:val="footer"/>
    <w:basedOn w:val="Normal"/>
    <w:link w:val="PieddepageCar"/>
    <w:uiPriority w:val="99"/>
    <w:semiHidden/>
    <w:unhideWhenUsed/>
    <w:rsid w:val="004E6B80"/>
    <w:pPr>
      <w:tabs>
        <w:tab w:val="center" w:pos="4680"/>
        <w:tab w:val="right" w:pos="9360"/>
      </w:tabs>
      <w:spacing w:after="0" w:line="240" w:lineRule="auto"/>
    </w:pPr>
  </w:style>
  <w:style w:type="character" w:customStyle="1" w:styleId="PieddepageCar">
    <w:name w:val="Pied de page Car"/>
    <w:basedOn w:val="Policepardfaut"/>
    <w:link w:val="Pieddepage"/>
    <w:uiPriority w:val="99"/>
    <w:semiHidden/>
    <w:rsid w:val="004E6B80"/>
    <w:rPr>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DA9102E-A789-4778-B2B3-6EB671B62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360</Words>
  <Characters>2058</Characters>
  <Application>Microsoft Office Word</Application>
  <DocSecurity>0</DocSecurity>
  <Lines>17</Lines>
  <Paragraphs>4</Paragraphs>
  <ScaleCrop>false</ScaleCrop>
  <Company/>
  <LinksUpToDate>false</LinksUpToDate>
  <CharactersWithSpaces>2414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c:creator>
  <cp:lastModifiedBy>moh</cp:lastModifiedBy>
  <cp:revision>1</cp:revision>
  <dcterms:created xsi:type="dcterms:W3CDTF">2011-07-11T14:20:00Z</dcterms:created>
  <dcterms:modified xsi:type="dcterms:W3CDTF">2011-07-11T14:37:00Z</dcterms:modified>
</cp:coreProperties>
</file>