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F96" w:rsidRDefault="00303F96" w:rsidP="00AE3FCE">
      <w:pPr>
        <w:ind w:left="567" w:right="-568"/>
        <w:rPr>
          <w:rFonts w:ascii="Times New Roman" w:hAnsi="Times New Roman" w:cs="Times New Roman"/>
          <w:b/>
          <w:sz w:val="28"/>
          <w:szCs w:val="28"/>
          <w:lang w:val="fr-FR"/>
        </w:rPr>
      </w:pPr>
    </w:p>
    <w:p w:rsidR="00303F96" w:rsidRDefault="00303F96" w:rsidP="00AE3FCE">
      <w:pPr>
        <w:ind w:left="567" w:right="-568"/>
        <w:rPr>
          <w:rFonts w:ascii="Times New Roman" w:hAnsi="Times New Roman" w:cs="Times New Roman"/>
          <w:b/>
          <w:sz w:val="28"/>
          <w:szCs w:val="28"/>
          <w:lang w:val="fr-FR"/>
        </w:rPr>
      </w:pPr>
    </w:p>
    <w:p w:rsidR="00AE3FCE" w:rsidRDefault="00AE3FCE" w:rsidP="00AE3FCE">
      <w:pPr>
        <w:ind w:left="567" w:right="-568"/>
        <w:rPr>
          <w:rFonts w:ascii="Times New Roman" w:hAnsi="Times New Roman" w:cs="Times New Roman"/>
          <w:b/>
          <w:sz w:val="28"/>
          <w:szCs w:val="28"/>
          <w:lang w:val="fr-FR"/>
        </w:rPr>
      </w:pPr>
      <w:r w:rsidRPr="00E069D6">
        <w:rPr>
          <w:rFonts w:ascii="Times New Roman" w:hAnsi="Times New Roman" w:cs="Times New Roman"/>
          <w:b/>
          <w:sz w:val="28"/>
          <w:szCs w:val="28"/>
          <w:lang w:val="fr-FR"/>
        </w:rPr>
        <w:t>Résumé </w:t>
      </w:r>
      <w:r w:rsidR="00303F96" w:rsidRPr="00303F96">
        <w:rPr>
          <w:rFonts w:ascii="Times New Roman" w:hAnsi="Times New Roman" w:cs="Times New Roman"/>
          <w:b/>
          <w:sz w:val="28"/>
          <w:szCs w:val="28"/>
          <w:lang w:val="fr-FR"/>
        </w:rPr>
        <w:t>de</w:t>
      </w:r>
      <w:r w:rsidR="00303F96" w:rsidRPr="00303F96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="00303F96" w:rsidRPr="00E069D6">
        <w:rPr>
          <w:rFonts w:ascii="Times New Roman" w:hAnsi="Times New Roman" w:cs="Times New Roman"/>
          <w:b/>
          <w:sz w:val="28"/>
          <w:szCs w:val="28"/>
          <w:lang w:val="fr-FR"/>
        </w:rPr>
        <w:t>résumé </w:t>
      </w:r>
      <w:r w:rsidRPr="00E069D6">
        <w:rPr>
          <w:rFonts w:ascii="Times New Roman" w:hAnsi="Times New Roman" w:cs="Times New Roman"/>
          <w:b/>
          <w:sz w:val="28"/>
          <w:szCs w:val="28"/>
          <w:lang w:val="fr-FR"/>
        </w:rPr>
        <w:tab/>
      </w:r>
    </w:p>
    <w:p w:rsidR="00303F96" w:rsidRPr="00E069D6" w:rsidRDefault="00303F96" w:rsidP="00AE3FCE">
      <w:pPr>
        <w:ind w:left="567" w:right="-568"/>
        <w:rPr>
          <w:rFonts w:ascii="Times New Roman" w:hAnsi="Times New Roman" w:cs="Times New Roman"/>
          <w:b/>
          <w:sz w:val="28"/>
          <w:szCs w:val="28"/>
          <w:lang w:val="fr-FR"/>
        </w:rPr>
      </w:pPr>
    </w:p>
    <w:p w:rsidR="00AE3FCE" w:rsidRPr="00745DB8" w:rsidRDefault="00AE3FCE" w:rsidP="00303F96">
      <w:pPr>
        <w:pStyle w:val="Paragraphedeliste"/>
        <w:spacing w:line="360" w:lineRule="auto"/>
        <w:ind w:left="0" w:right="-568" w:firstLine="567"/>
        <w:jc w:val="both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E069D6">
        <w:rPr>
          <w:rFonts w:ascii="Times New Roman" w:hAnsi="Times New Roman" w:cs="Times New Roman"/>
          <w:sz w:val="24"/>
          <w:szCs w:val="24"/>
          <w:lang w:val="fr-FR"/>
        </w:rPr>
        <w:t xml:space="preserve">Dans le but </w:t>
      </w:r>
      <w:r w:rsidRPr="00E069D6">
        <w:rPr>
          <w:rFonts w:asciiTheme="majorBidi" w:hAnsiTheme="majorBidi" w:cstheme="majorBidi"/>
          <w:sz w:val="24"/>
          <w:szCs w:val="24"/>
          <w:lang w:val="fr-FR"/>
        </w:rPr>
        <w:t>d</w:t>
      </w:r>
      <w:r w:rsidRPr="00E069D6">
        <w:rPr>
          <w:rFonts w:asciiTheme="majorBidi" w:eastAsia="Times New Roman" w:hAnsiTheme="majorBidi" w:cstheme="majorBidi"/>
          <w:sz w:val="24"/>
          <w:szCs w:val="24"/>
          <w:lang w:val="fr-FR" w:eastAsia="fr-FR"/>
        </w:rPr>
        <w:t>’améliorer la performance d</w:t>
      </w:r>
      <w:r w:rsidR="0044237D">
        <w:rPr>
          <w:rFonts w:asciiTheme="majorBidi" w:eastAsia="Times New Roman" w:hAnsiTheme="majorBidi" w:cstheme="majorBidi"/>
          <w:sz w:val="24"/>
          <w:szCs w:val="24"/>
          <w:lang w:val="fr-FR" w:eastAsia="fr-FR"/>
        </w:rPr>
        <w:t>’</w:t>
      </w:r>
      <w:r w:rsidR="0044237D" w:rsidRPr="00E069D6">
        <w:rPr>
          <w:rFonts w:ascii="Times New Roman" w:hAnsi="Times New Roman" w:cs="Times New Roman"/>
          <w:sz w:val="24"/>
          <w:szCs w:val="24"/>
          <w:lang w:val="fr-FR"/>
        </w:rPr>
        <w:t>u</w:t>
      </w:r>
      <w:r w:rsidR="0044237D">
        <w:rPr>
          <w:rFonts w:asciiTheme="majorBidi" w:eastAsia="Times New Roman" w:hAnsiTheme="majorBidi" w:cstheme="majorBidi"/>
          <w:sz w:val="24"/>
          <w:szCs w:val="24"/>
          <w:lang w:val="fr-FR" w:eastAsia="fr-FR"/>
        </w:rPr>
        <w:t>n</w:t>
      </w:r>
      <w:r w:rsidRPr="00E069D6">
        <w:rPr>
          <w:rFonts w:asciiTheme="majorBidi" w:eastAsia="Times New Roman" w:hAnsiTheme="majorBidi" w:cstheme="majorBidi"/>
          <w:sz w:val="24"/>
          <w:szCs w:val="24"/>
          <w:lang w:val="fr-FR" w:eastAsia="fr-FR"/>
        </w:rPr>
        <w:t xml:space="preserve"> réacteur biologique, </w:t>
      </w:r>
      <w:r w:rsidR="0044237D" w:rsidRPr="00E069D6">
        <w:rPr>
          <w:rFonts w:ascii="Times New Roman" w:hAnsi="Times New Roman" w:cs="Times New Roman"/>
          <w:sz w:val="24"/>
          <w:szCs w:val="24"/>
          <w:lang w:val="fr-FR"/>
        </w:rPr>
        <w:t>u</w:t>
      </w:r>
      <w:r w:rsidR="0044237D">
        <w:rPr>
          <w:rFonts w:asciiTheme="majorBidi" w:eastAsia="Times New Roman" w:hAnsiTheme="majorBidi" w:cstheme="majorBidi"/>
          <w:sz w:val="24"/>
          <w:szCs w:val="24"/>
          <w:lang w:val="fr-FR" w:eastAsia="fr-FR"/>
        </w:rPr>
        <w:t>n</w:t>
      </w:r>
      <w:r w:rsidR="0044237D" w:rsidRPr="00E069D6">
        <w:rPr>
          <w:rFonts w:ascii="Times New Roman" w:hAnsi="Times New Roman" w:cs="Times New Roman"/>
          <w:sz w:val="24"/>
          <w:szCs w:val="24"/>
          <w:lang w:val="fr-FR"/>
        </w:rPr>
        <w:t>e</w:t>
      </w:r>
      <w:r w:rsidR="00442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Pr="00E069D6">
        <w:rPr>
          <w:rFonts w:ascii="Times New Roman" w:hAnsi="Times New Roman" w:cs="Times New Roman"/>
          <w:sz w:val="24"/>
          <w:szCs w:val="24"/>
          <w:lang w:val="fr-FR"/>
        </w:rPr>
        <w:t xml:space="preserve">étude hydrodynamique 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a </w:t>
      </w:r>
      <w:r w:rsidR="0044237D">
        <w:rPr>
          <w:rFonts w:ascii="Times New Roman" w:hAnsi="Times New Roman" w:cs="Times New Roman"/>
          <w:sz w:val="24"/>
          <w:szCs w:val="24"/>
          <w:lang w:val="fr-FR"/>
        </w:rPr>
        <w:t xml:space="preserve">été réalisé </w:t>
      </w:r>
      <w:r w:rsidR="0044237D" w:rsidRPr="00E069D6">
        <w:rPr>
          <w:rFonts w:ascii="Times New Roman" w:hAnsi="Times New Roman" w:cs="Times New Roman"/>
          <w:sz w:val="24"/>
          <w:szCs w:val="24"/>
          <w:lang w:val="fr-FR"/>
        </w:rPr>
        <w:t>pour</w:t>
      </w:r>
      <w:r w:rsidR="0044237D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>identifié</w:t>
      </w:r>
      <w:r w:rsidRPr="00E069D6">
        <w:rPr>
          <w:rFonts w:ascii="Times New Roman" w:hAnsi="Times New Roman" w:cs="Times New Roman"/>
          <w:sz w:val="24"/>
          <w:szCs w:val="24"/>
          <w:lang w:val="fr-FR"/>
        </w:rPr>
        <w:t xml:space="preserve"> les phénomènes (court circuit) manifestant lorsque le fluide traverse le réacteur</w:t>
      </w:r>
      <w:r w:rsidR="00303F96">
        <w:rPr>
          <w:rFonts w:ascii="Times New Roman" w:hAnsi="Times New Roman" w:cs="Times New Roman"/>
          <w:sz w:val="24"/>
          <w:szCs w:val="24"/>
          <w:lang w:val="fr-FR"/>
        </w:rPr>
        <w:t xml:space="preserve">; </w:t>
      </w:r>
      <w:r w:rsidR="0044237D">
        <w:rPr>
          <w:rFonts w:ascii="Times New Roman" w:hAnsi="Times New Roman" w:cs="Times New Roman"/>
          <w:sz w:val="24"/>
          <w:szCs w:val="24"/>
          <w:lang w:val="fr-FR"/>
        </w:rPr>
        <w:t xml:space="preserve">à </w:t>
      </w:r>
      <w:r w:rsidRPr="00E069D6">
        <w:rPr>
          <w:rFonts w:ascii="Times New Roman" w:hAnsi="Times New Roman" w:cs="Times New Roman"/>
          <w:sz w:val="24"/>
          <w:szCs w:val="24"/>
          <w:lang w:val="fr-FR"/>
        </w:rPr>
        <w:t>la lumière de ces résultats, les conditions</w:t>
      </w:r>
      <w:r>
        <w:rPr>
          <w:rFonts w:ascii="Times New Roman" w:hAnsi="Times New Roman" w:cs="Times New Roman"/>
          <w:sz w:val="24"/>
          <w:szCs w:val="24"/>
          <w:lang w:val="fr-FR"/>
        </w:rPr>
        <w:t xml:space="preserve"> permettant le </w:t>
      </w:r>
      <w:r w:rsidRPr="00E069D6">
        <w:rPr>
          <w:rFonts w:ascii="Times New Roman" w:hAnsi="Times New Roman" w:cs="Times New Roman"/>
          <w:sz w:val="24"/>
          <w:szCs w:val="24"/>
          <w:lang w:val="fr-FR"/>
        </w:rPr>
        <w:t>développement de bactéries</w:t>
      </w:r>
      <w:r w:rsidRPr="00E069D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on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t</w:t>
      </w:r>
      <w:r w:rsidRPr="00E069D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été</w:t>
      </w:r>
      <w:r w:rsidRPr="00E069D6">
        <w:rPr>
          <w:rFonts w:ascii="Times New Roman" w:hAnsi="Times New Roman" w:cs="Times New Roman"/>
          <w:sz w:val="24"/>
          <w:szCs w:val="24"/>
          <w:lang w:val="fr-FR"/>
        </w:rPr>
        <w:t xml:space="preserve"> cernées, et</w:t>
      </w:r>
      <w:r w:rsidRPr="00E069D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l’impact des conditions hydrodynamiques sur la formation et l’activité des </w:t>
      </w:r>
      <w:proofErr w:type="spellStart"/>
      <w:r w:rsidRPr="00E069D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biofilms</w:t>
      </w:r>
      <w:proofErr w:type="spellEnd"/>
      <w:r w:rsidRPr="00E069D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dans le réacteur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ont </w:t>
      </w:r>
      <w:r w:rsidRPr="00E069D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été 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considéré</w:t>
      </w:r>
      <w:r w:rsidRPr="00E069D6">
        <w:rPr>
          <w:rFonts w:ascii="Times New Roman" w:hAnsi="Times New Roman" w:cs="Times New Roman"/>
          <w:sz w:val="24"/>
          <w:szCs w:val="24"/>
          <w:lang w:val="fr-FR"/>
        </w:rPr>
        <w:t xml:space="preserve">. L’effet de différents paramètres (hauteurs de lit, débit du liquide et la durée de développement de biofilm) sur la biodégradation de phénol </w:t>
      </w:r>
      <w:r>
        <w:rPr>
          <w:rFonts w:ascii="Times New Roman" w:hAnsi="Times New Roman" w:cs="Times New Roman"/>
          <w:sz w:val="24"/>
          <w:szCs w:val="24"/>
          <w:lang w:val="fr-FR"/>
        </w:rPr>
        <w:t>ont été étudié</w:t>
      </w:r>
      <w:r w:rsidRPr="00E069D6">
        <w:rPr>
          <w:rFonts w:ascii="Times New Roman" w:hAnsi="Times New Roman" w:cs="Times New Roman"/>
          <w:sz w:val="24"/>
          <w:szCs w:val="24"/>
          <w:lang w:val="fr-F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r-FR"/>
        </w:rPr>
        <w:t>également</w:t>
      </w:r>
      <w:r w:rsidRPr="00E069D6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</w:p>
    <w:p w:rsidR="005C6609" w:rsidRDefault="005C6609" w:rsidP="00303F96">
      <w:pPr>
        <w:jc w:val="both"/>
      </w:pPr>
    </w:p>
    <w:sectPr w:rsidR="005C6609" w:rsidSect="005C66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compat/>
  <w:rsids>
    <w:rsidRoot w:val="00AE3FCE"/>
    <w:rsid w:val="00303F96"/>
    <w:rsid w:val="0044237D"/>
    <w:rsid w:val="005B408D"/>
    <w:rsid w:val="005C6609"/>
    <w:rsid w:val="00841CAA"/>
    <w:rsid w:val="008B1265"/>
    <w:rsid w:val="008E64E3"/>
    <w:rsid w:val="00AE3FCE"/>
    <w:rsid w:val="00E512DB"/>
    <w:rsid w:val="00F07B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FCE"/>
    <w:rPr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E3F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95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London</dc:creator>
  <cp:keywords/>
  <dc:description/>
  <cp:lastModifiedBy>London</cp:lastModifiedBy>
  <cp:revision>3</cp:revision>
  <dcterms:created xsi:type="dcterms:W3CDTF">2013-09-15T16:24:00Z</dcterms:created>
  <dcterms:modified xsi:type="dcterms:W3CDTF">2013-09-15T16:41:00Z</dcterms:modified>
</cp:coreProperties>
</file>