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2D5C" w:rsidRDefault="00862D5C" w:rsidP="00862D5C">
      <w:r>
        <w:t xml:space="preserve">Le système hypothalamo-neurohypophysaire (SHN) est constitué de neurones magnocellulaires qui sécrètent deux neurohormones vitales, la vasopressine (VP),importante  dans le contrôle hydrominéral et cardiovasculaire et l'ocytocine (OT), intervenant notamment  dans la régulation de la parturition et de l'allaitement. Leprésent travail porte en grande  partie sur l'étude du SHN chez deux rongeurs déserticoles, Psammomys obesus et Gerbillus  tarabuli, chez lesquels la VP pourrait jouer un rôle primordial pour leur survie. En utilisant  des techniques essentiellement morphologiques (microscopie photonique, électronique, immunohistochimie, morphométrie), nous montrons que le SHN chez ces deux espèces est très développé. Ainsi , les noyaux hypothalamiques supraoptiques, (NSO) ; paraventriculaires, (NPV) et  accessoires qui le composent sont très étendus. Le SHN de nos modèles montre un autre phénomène qui caractérise un SHN dont la neurosécrétion est fortement stimulée et qui implique ses cellules gliales. En effet, de  nombreuses observations chez le rat et la souris ont établi que le SHN adulte est le siège  d'une plasticité morphologique neuro-gliale et synaptique. Ainsi, lors de la déshydratation  prolongée et de la lactation, conditions qui stimulent fortement l'activité de ses neurones,  il y a diminution de la couverture gliale (astrocytaire)N laissant les surfaces membranaires  des neurones directement juxtaposées et contactés par un nombre accru de synapses, en particulier, des synapses ?multiples?. Dans la NH, il y a une augmentation du contact </w:t>
      </w:r>
    </w:p>
    <w:p w:rsidR="00B52E50" w:rsidRPr="000943BC" w:rsidRDefault="00862D5C" w:rsidP="00862D5C">
      <w:r>
        <w:t xml:space="preserve">neuro-hémal et une rétraction de la glie (pituicytaire) sur la lame basale périvasculaire. Nos   observations montrent que toutes ces modifications caractérisent aussi le SHN des rongeurs déserticoles, Psammomys obesus  et Gerbillus tarabuli. </w:t>
      </w:r>
    </w:p>
    <w:sectPr w:rsidR="00B52E50" w:rsidRPr="000943BC" w:rsidSect="00B52E50">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3E5A" w:rsidRDefault="00553E5A" w:rsidP="00190271">
      <w:pPr>
        <w:spacing w:after="0" w:line="240" w:lineRule="auto"/>
      </w:pPr>
      <w:r>
        <w:separator/>
      </w:r>
    </w:p>
  </w:endnote>
  <w:endnote w:type="continuationSeparator" w:id="1">
    <w:p w:rsidR="00553E5A" w:rsidRDefault="00553E5A" w:rsidP="001902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3E5A" w:rsidRDefault="00553E5A" w:rsidP="00190271">
      <w:pPr>
        <w:spacing w:after="0" w:line="240" w:lineRule="auto"/>
      </w:pPr>
      <w:r>
        <w:separator/>
      </w:r>
    </w:p>
  </w:footnote>
  <w:footnote w:type="continuationSeparator" w:id="1">
    <w:p w:rsidR="00553E5A" w:rsidRDefault="00553E5A" w:rsidP="0019027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90271"/>
    <w:rsid w:val="00005267"/>
    <w:rsid w:val="00014860"/>
    <w:rsid w:val="00035B27"/>
    <w:rsid w:val="00036A62"/>
    <w:rsid w:val="00047DE9"/>
    <w:rsid w:val="00051397"/>
    <w:rsid w:val="000916C9"/>
    <w:rsid w:val="000943BC"/>
    <w:rsid w:val="000C38EE"/>
    <w:rsid w:val="000E130C"/>
    <w:rsid w:val="000F0EB4"/>
    <w:rsid w:val="001047D5"/>
    <w:rsid w:val="001705BD"/>
    <w:rsid w:val="00190271"/>
    <w:rsid w:val="001A79E6"/>
    <w:rsid w:val="001F0143"/>
    <w:rsid w:val="00203F70"/>
    <w:rsid w:val="00217357"/>
    <w:rsid w:val="0022743E"/>
    <w:rsid w:val="002339BA"/>
    <w:rsid w:val="00236F96"/>
    <w:rsid w:val="00273874"/>
    <w:rsid w:val="002A0C54"/>
    <w:rsid w:val="002A4D67"/>
    <w:rsid w:val="002B1607"/>
    <w:rsid w:val="003009EB"/>
    <w:rsid w:val="0036057C"/>
    <w:rsid w:val="003B4265"/>
    <w:rsid w:val="003C7054"/>
    <w:rsid w:val="003F1283"/>
    <w:rsid w:val="00410B99"/>
    <w:rsid w:val="004142DA"/>
    <w:rsid w:val="004377D5"/>
    <w:rsid w:val="00442F02"/>
    <w:rsid w:val="00466339"/>
    <w:rsid w:val="004B765C"/>
    <w:rsid w:val="00500791"/>
    <w:rsid w:val="00504A62"/>
    <w:rsid w:val="00530D86"/>
    <w:rsid w:val="00553E5A"/>
    <w:rsid w:val="005B734D"/>
    <w:rsid w:val="005C0821"/>
    <w:rsid w:val="005C4D7F"/>
    <w:rsid w:val="005E53D4"/>
    <w:rsid w:val="00603566"/>
    <w:rsid w:val="0062143F"/>
    <w:rsid w:val="00627DE4"/>
    <w:rsid w:val="00697F21"/>
    <w:rsid w:val="006E7CDF"/>
    <w:rsid w:val="006F30B4"/>
    <w:rsid w:val="00732684"/>
    <w:rsid w:val="007974A9"/>
    <w:rsid w:val="00806182"/>
    <w:rsid w:val="00807F31"/>
    <w:rsid w:val="0084255B"/>
    <w:rsid w:val="00862D5C"/>
    <w:rsid w:val="00866ED0"/>
    <w:rsid w:val="00880A02"/>
    <w:rsid w:val="008839D6"/>
    <w:rsid w:val="008D5FB3"/>
    <w:rsid w:val="0092409F"/>
    <w:rsid w:val="0094689D"/>
    <w:rsid w:val="00953D88"/>
    <w:rsid w:val="00954199"/>
    <w:rsid w:val="00955C16"/>
    <w:rsid w:val="00981097"/>
    <w:rsid w:val="009818F7"/>
    <w:rsid w:val="009B21FD"/>
    <w:rsid w:val="009B235D"/>
    <w:rsid w:val="009C4CBA"/>
    <w:rsid w:val="009F5EAB"/>
    <w:rsid w:val="00A01D80"/>
    <w:rsid w:val="00A13215"/>
    <w:rsid w:val="00A70657"/>
    <w:rsid w:val="00A93743"/>
    <w:rsid w:val="00AC0111"/>
    <w:rsid w:val="00B52E50"/>
    <w:rsid w:val="00B768D4"/>
    <w:rsid w:val="00B97ED6"/>
    <w:rsid w:val="00BF0EB4"/>
    <w:rsid w:val="00C05106"/>
    <w:rsid w:val="00C07120"/>
    <w:rsid w:val="00C10956"/>
    <w:rsid w:val="00C57DE7"/>
    <w:rsid w:val="00C604E2"/>
    <w:rsid w:val="00CF7556"/>
    <w:rsid w:val="00D325D9"/>
    <w:rsid w:val="00D77AEB"/>
    <w:rsid w:val="00DA08FD"/>
    <w:rsid w:val="00DA1B6C"/>
    <w:rsid w:val="00DC6033"/>
    <w:rsid w:val="00E06D25"/>
    <w:rsid w:val="00E74EFF"/>
    <w:rsid w:val="00E9769E"/>
    <w:rsid w:val="00EA4F2E"/>
    <w:rsid w:val="00ED2520"/>
    <w:rsid w:val="00EE1971"/>
    <w:rsid w:val="00EF2488"/>
    <w:rsid w:val="00F125CD"/>
    <w:rsid w:val="00F42919"/>
    <w:rsid w:val="00F7178A"/>
    <w:rsid w:val="00F71A89"/>
    <w:rsid w:val="00FC1C0E"/>
    <w:rsid w:val="00FC37D0"/>
    <w:rsid w:val="00FD5B6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58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2E5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190271"/>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190271"/>
  </w:style>
  <w:style w:type="paragraph" w:styleId="Pieddepage">
    <w:name w:val="footer"/>
    <w:basedOn w:val="Normal"/>
    <w:link w:val="PieddepageCar"/>
    <w:uiPriority w:val="99"/>
    <w:semiHidden/>
    <w:unhideWhenUsed/>
    <w:rsid w:val="00190271"/>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19027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279</Words>
  <Characters>1540</Characters>
  <Application>Microsoft Office Word</Application>
  <DocSecurity>0</DocSecurity>
  <Lines>12</Lines>
  <Paragraphs>3</Paragraphs>
  <ScaleCrop>false</ScaleCrop>
  <Company/>
  <LinksUpToDate>false</LinksUpToDate>
  <CharactersWithSpaces>1816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70</cp:revision>
  <dcterms:created xsi:type="dcterms:W3CDTF">2015-06-21T10:44:00Z</dcterms:created>
  <dcterms:modified xsi:type="dcterms:W3CDTF">2015-06-29T10:04:00Z</dcterms:modified>
</cp:coreProperties>
</file>