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5791B" w:rsidRDefault="0075791B" w:rsidP="00FD53D4">
      <w:pPr>
        <w:jc w:val="center"/>
        <w:rPr>
          <w:rFonts w:ascii="Times New Roman" w:hAnsi="Times New Roman" w:cs="Times New Roman"/>
          <w:b/>
          <w:i/>
          <w:sz w:val="32"/>
          <w:szCs w:val="32"/>
          <w:u w:val="double"/>
        </w:rPr>
      </w:pPr>
      <w:bookmarkStart w:id="0" w:name="_GoBack"/>
      <w:bookmarkEnd w:id="0"/>
    </w:p>
    <w:p w:rsidR="0075791B" w:rsidRDefault="0075791B" w:rsidP="00FD53D4">
      <w:pPr>
        <w:jc w:val="center"/>
        <w:rPr>
          <w:rFonts w:ascii="Times New Roman" w:hAnsi="Times New Roman" w:cs="Times New Roman"/>
          <w:b/>
          <w:i/>
          <w:sz w:val="32"/>
          <w:szCs w:val="32"/>
          <w:u w:val="double"/>
        </w:rPr>
      </w:pPr>
    </w:p>
    <w:p w:rsidR="00521CDD" w:rsidRDefault="00FD53D4" w:rsidP="00FD53D4">
      <w:pPr>
        <w:jc w:val="center"/>
        <w:rPr>
          <w:rFonts w:ascii="Times New Roman" w:hAnsi="Times New Roman" w:cs="Times New Roman"/>
          <w:b/>
          <w:i/>
          <w:sz w:val="32"/>
          <w:szCs w:val="32"/>
          <w:u w:val="double"/>
        </w:rPr>
      </w:pPr>
      <w:r w:rsidRPr="00FD53D4">
        <w:rPr>
          <w:rFonts w:ascii="Times New Roman" w:hAnsi="Times New Roman" w:cs="Times New Roman"/>
          <w:b/>
          <w:i/>
          <w:sz w:val="32"/>
          <w:szCs w:val="32"/>
          <w:u w:val="double"/>
        </w:rPr>
        <w:t xml:space="preserve">Résumé </w:t>
      </w:r>
    </w:p>
    <w:p w:rsidR="00FD53D4" w:rsidRDefault="00FD53D4" w:rsidP="00FD53D4">
      <w:pPr>
        <w:ind w:firstLine="567"/>
        <w:jc w:val="both"/>
        <w:rPr>
          <w:rFonts w:ascii="Times New Roman" w:hAnsi="Times New Roman" w:cs="Times New Roman"/>
          <w:sz w:val="24"/>
          <w:szCs w:val="24"/>
        </w:rPr>
      </w:pPr>
    </w:p>
    <w:p w:rsidR="002B2DE2" w:rsidRDefault="00FD53D4" w:rsidP="006E68A2">
      <w:pPr>
        <w:spacing w:line="36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FD53D4">
        <w:rPr>
          <w:rFonts w:ascii="Times New Roman" w:hAnsi="Times New Roman" w:cs="Times New Roman"/>
          <w:sz w:val="24"/>
          <w:szCs w:val="24"/>
        </w:rPr>
        <w:t>Le travail présenté dans cette thèse apporte, entre autres, une contribution aux méthodes de commande</w:t>
      </w:r>
      <w:r>
        <w:rPr>
          <w:rFonts w:ascii="Times New Roman" w:hAnsi="Times New Roman" w:cs="Times New Roman"/>
          <w:sz w:val="24"/>
          <w:szCs w:val="24"/>
        </w:rPr>
        <w:t>s</w:t>
      </w:r>
      <w:r w:rsidRPr="00FD53D4">
        <w:rPr>
          <w:rFonts w:ascii="Times New Roman" w:hAnsi="Times New Roman" w:cs="Times New Roman"/>
          <w:sz w:val="24"/>
          <w:szCs w:val="24"/>
        </w:rPr>
        <w:t xml:space="preserve"> des Machines Asynchrones à Double Alimentation (MADA)</w:t>
      </w:r>
      <w:r w:rsidR="00990C81">
        <w:rPr>
          <w:rFonts w:ascii="Times New Roman" w:hAnsi="Times New Roman" w:cs="Times New Roman"/>
          <w:sz w:val="24"/>
          <w:szCs w:val="24"/>
        </w:rPr>
        <w:t>,</w:t>
      </w:r>
      <w:r w:rsidRPr="00FD53D4">
        <w:rPr>
          <w:rFonts w:ascii="Times New Roman" w:hAnsi="Times New Roman" w:cs="Times New Roman"/>
          <w:sz w:val="24"/>
          <w:szCs w:val="24"/>
        </w:rPr>
        <w:t xml:space="preserve"> alimentées par </w:t>
      </w:r>
      <w:r>
        <w:rPr>
          <w:rFonts w:ascii="Times New Roman" w:hAnsi="Times New Roman" w:cs="Times New Roman"/>
          <w:sz w:val="24"/>
          <w:szCs w:val="24"/>
        </w:rPr>
        <w:t>un</w:t>
      </w:r>
      <w:r w:rsidRPr="00FD53D4">
        <w:rPr>
          <w:rFonts w:ascii="Times New Roman" w:hAnsi="Times New Roman" w:cs="Times New Roman"/>
          <w:sz w:val="24"/>
          <w:szCs w:val="24"/>
        </w:rPr>
        <w:t xml:space="preserve"> onduleur</w:t>
      </w:r>
      <w:r>
        <w:rPr>
          <w:rFonts w:ascii="Times New Roman" w:hAnsi="Times New Roman" w:cs="Times New Roman"/>
          <w:sz w:val="24"/>
          <w:szCs w:val="24"/>
        </w:rPr>
        <w:t xml:space="preserve"> de tension au rotor</w:t>
      </w:r>
      <w:r w:rsidR="00990C81">
        <w:rPr>
          <w:rFonts w:ascii="Times New Roman" w:hAnsi="Times New Roman" w:cs="Times New Roman"/>
          <w:sz w:val="24"/>
          <w:szCs w:val="24"/>
        </w:rPr>
        <w:t xml:space="preserve"> et</w:t>
      </w:r>
      <w:r w:rsidR="000B6ED8">
        <w:rPr>
          <w:rFonts w:ascii="Times New Roman" w:hAnsi="Times New Roman" w:cs="Times New Roman"/>
          <w:sz w:val="24"/>
          <w:szCs w:val="24"/>
        </w:rPr>
        <w:t xml:space="preserve"> utilisées dans la production de l’énergie éolienne.</w:t>
      </w:r>
      <w:r w:rsidR="003252D7">
        <w:rPr>
          <w:rFonts w:ascii="Times New Roman" w:hAnsi="Times New Roman" w:cs="Times New Roman"/>
          <w:sz w:val="24"/>
          <w:szCs w:val="24"/>
        </w:rPr>
        <w:t xml:space="preserve"> Pour </w:t>
      </w:r>
      <w:r w:rsidR="002B2DE2">
        <w:rPr>
          <w:rFonts w:ascii="Times New Roman" w:hAnsi="Times New Roman" w:cs="Times New Roman"/>
          <w:sz w:val="24"/>
          <w:szCs w:val="24"/>
        </w:rPr>
        <w:t>ce faire, nous avons</w:t>
      </w:r>
      <w:r w:rsidR="003252D7">
        <w:rPr>
          <w:rFonts w:ascii="Times New Roman" w:hAnsi="Times New Roman" w:cs="Times New Roman"/>
          <w:sz w:val="24"/>
          <w:szCs w:val="24"/>
        </w:rPr>
        <w:t xml:space="preserve"> </w:t>
      </w:r>
      <w:r w:rsidR="002B2DE2" w:rsidRPr="00FD53D4">
        <w:rPr>
          <w:rFonts w:ascii="Times New Roman" w:hAnsi="Times New Roman" w:cs="Times New Roman"/>
          <w:sz w:val="24"/>
          <w:szCs w:val="24"/>
        </w:rPr>
        <w:t>modél</w:t>
      </w:r>
      <w:r w:rsidR="002B2DE2">
        <w:rPr>
          <w:rFonts w:ascii="Times New Roman" w:hAnsi="Times New Roman" w:cs="Times New Roman"/>
          <w:sz w:val="24"/>
          <w:szCs w:val="24"/>
        </w:rPr>
        <w:t>isé</w:t>
      </w:r>
      <w:r w:rsidR="003252D7" w:rsidRPr="00FD53D4">
        <w:rPr>
          <w:rFonts w:ascii="Times New Roman" w:hAnsi="Times New Roman" w:cs="Times New Roman"/>
          <w:sz w:val="24"/>
          <w:szCs w:val="24"/>
        </w:rPr>
        <w:t xml:space="preserve"> la turbine éolienne</w:t>
      </w:r>
      <w:r w:rsidR="003252D7">
        <w:rPr>
          <w:rFonts w:ascii="Times New Roman" w:hAnsi="Times New Roman" w:cs="Times New Roman"/>
          <w:sz w:val="24"/>
          <w:szCs w:val="24"/>
        </w:rPr>
        <w:t>,</w:t>
      </w:r>
      <w:r w:rsidR="003252D7" w:rsidRPr="00FD53D4">
        <w:rPr>
          <w:rFonts w:ascii="Times New Roman" w:hAnsi="Times New Roman" w:cs="Times New Roman"/>
          <w:sz w:val="24"/>
          <w:szCs w:val="24"/>
        </w:rPr>
        <w:t xml:space="preserve"> puis la génératrice asynchrone</w:t>
      </w:r>
      <w:r w:rsidR="003252D7">
        <w:rPr>
          <w:rFonts w:ascii="Times New Roman" w:hAnsi="Times New Roman" w:cs="Times New Roman"/>
          <w:sz w:val="24"/>
          <w:szCs w:val="24"/>
        </w:rPr>
        <w:t xml:space="preserve"> à double alimentation</w:t>
      </w:r>
      <w:r w:rsidR="003252D7" w:rsidRPr="00FD53D4">
        <w:rPr>
          <w:rFonts w:ascii="Times New Roman" w:hAnsi="Times New Roman" w:cs="Times New Roman"/>
          <w:sz w:val="24"/>
          <w:szCs w:val="24"/>
        </w:rPr>
        <w:t xml:space="preserve"> en régime linéaire et saturé</w:t>
      </w:r>
      <w:r w:rsidR="002B2DE2">
        <w:rPr>
          <w:rFonts w:ascii="Times New Roman" w:hAnsi="Times New Roman" w:cs="Times New Roman"/>
          <w:sz w:val="24"/>
          <w:szCs w:val="24"/>
        </w:rPr>
        <w:t>, par la suite, nous avons détaillé différent type de commande appliqués à la MADA, à savoir : la commande vectorielle directe et indirecte et la commande directe de la puissance. En fin de ce travail, nous avons présenté la modélisation de l’association éolienne-machine asynchrone à double alimentation.</w:t>
      </w:r>
    </w:p>
    <w:p w:rsidR="00201C2B" w:rsidRPr="00201C2B" w:rsidRDefault="00201C2B" w:rsidP="00990C81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E68A2" w:rsidRDefault="006E68A2" w:rsidP="00990C81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FD53D4" w:rsidRPr="00FD53D4" w:rsidRDefault="00FD53D4" w:rsidP="00820C29">
      <w:pPr>
        <w:ind w:firstLine="567"/>
        <w:jc w:val="both"/>
        <w:rPr>
          <w:sz w:val="23"/>
          <w:szCs w:val="23"/>
        </w:rPr>
      </w:pPr>
      <w:r>
        <w:rPr>
          <w:rFonts w:ascii="Times New Roman" w:hAnsi="Times New Roman" w:cs="Times New Roman"/>
          <w:sz w:val="24"/>
          <w:szCs w:val="24"/>
        </w:rPr>
        <w:t xml:space="preserve">   </w:t>
      </w:r>
    </w:p>
    <w:sectPr w:rsidR="00FD53D4" w:rsidRPr="00FD53D4" w:rsidSect="00521CD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48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D53D4"/>
    <w:rsid w:val="00000EFE"/>
    <w:rsid w:val="00057898"/>
    <w:rsid w:val="000B6ED8"/>
    <w:rsid w:val="00123AEA"/>
    <w:rsid w:val="0016257D"/>
    <w:rsid w:val="001C59C5"/>
    <w:rsid w:val="00201C2B"/>
    <w:rsid w:val="00217B93"/>
    <w:rsid w:val="002B2DE2"/>
    <w:rsid w:val="002E31E5"/>
    <w:rsid w:val="002E79F8"/>
    <w:rsid w:val="003252D7"/>
    <w:rsid w:val="00332A78"/>
    <w:rsid w:val="00374451"/>
    <w:rsid w:val="00382977"/>
    <w:rsid w:val="00390194"/>
    <w:rsid w:val="00423667"/>
    <w:rsid w:val="00521CDD"/>
    <w:rsid w:val="00555C89"/>
    <w:rsid w:val="006D1169"/>
    <w:rsid w:val="006E68A2"/>
    <w:rsid w:val="006F45DE"/>
    <w:rsid w:val="007513DF"/>
    <w:rsid w:val="0075791B"/>
    <w:rsid w:val="00820C29"/>
    <w:rsid w:val="00851632"/>
    <w:rsid w:val="008717B0"/>
    <w:rsid w:val="008A38B1"/>
    <w:rsid w:val="00932CB5"/>
    <w:rsid w:val="00977190"/>
    <w:rsid w:val="00990C81"/>
    <w:rsid w:val="00B07CEC"/>
    <w:rsid w:val="00C4574A"/>
    <w:rsid w:val="00C471B9"/>
    <w:rsid w:val="00C714B5"/>
    <w:rsid w:val="00D27948"/>
    <w:rsid w:val="00E02CC1"/>
    <w:rsid w:val="00E07A77"/>
    <w:rsid w:val="00E34967"/>
    <w:rsid w:val="00E93215"/>
    <w:rsid w:val="00F010F1"/>
    <w:rsid w:val="00FD53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4A7122E2-7071-4B78-84BD-5EB56321245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521CDD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110</Words>
  <Characters>611</Characters>
  <Application>Microsoft Office Word</Application>
  <DocSecurity>0</DocSecurity>
  <Lines>5</Lines>
  <Paragraphs>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Titre</vt:lpstr>
      </vt:variant>
      <vt:variant>
        <vt:i4>1</vt:i4>
      </vt:variant>
    </vt:vector>
  </HeadingPairs>
  <TitlesOfParts>
    <vt:vector size="2" baseType="lpstr">
      <vt:lpstr/>
      <vt:lpstr/>
    </vt:vector>
  </TitlesOfParts>
  <Company> </Company>
  <LinksUpToDate>false</LinksUpToDate>
  <CharactersWithSpaces>720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Kamel Zaabta</dc:creator>
  <cp:keywords/>
  <dc:description/>
  <cp:lastModifiedBy>naima</cp:lastModifiedBy>
  <cp:revision>4</cp:revision>
  <dcterms:created xsi:type="dcterms:W3CDTF">2018-02-18T10:48:00Z</dcterms:created>
  <dcterms:modified xsi:type="dcterms:W3CDTF">2018-05-17T09:49:00Z</dcterms:modified>
</cp:coreProperties>
</file>