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9DC" w:rsidRDefault="001629DC" w:rsidP="001629DC">
      <w:proofErr w:type="gramStart"/>
      <w:r>
        <w:t>bassin</w:t>
      </w:r>
      <w:proofErr w:type="gramEnd"/>
      <w:r>
        <w:t xml:space="preserve"> ait été le siège d'une intense activité tectonique ayant marqué son histoire</w:t>
      </w:r>
    </w:p>
    <w:p w:rsidR="001629DC" w:rsidRDefault="001629DC" w:rsidP="001629DC">
      <w:proofErr w:type="gramStart"/>
      <w:r>
        <w:t>paléozoïque</w:t>
      </w:r>
      <w:proofErr w:type="gramEnd"/>
      <w:r>
        <w:t xml:space="preserve"> et méso-cénozoïque.</w:t>
      </w:r>
    </w:p>
    <w:p w:rsidR="001629DC" w:rsidRDefault="001629DC" w:rsidP="001629DC">
      <w:r>
        <w:t>Les trois principaux systèmes de fracturation mis en évidence et respectivement de</w:t>
      </w:r>
    </w:p>
    <w:p w:rsidR="001629DC" w:rsidRDefault="001629DC" w:rsidP="001629DC">
      <w:proofErr w:type="spellStart"/>
      <w:proofErr w:type="gramStart"/>
      <w:r>
        <w:t>irection</w:t>
      </w:r>
      <w:proofErr w:type="spellEnd"/>
      <w:proofErr w:type="gramEnd"/>
      <w:r>
        <w:t xml:space="preserve"> N-S, N-E et N-W, ont rejoué à différentes époques orogéniques en limitant ou en</w:t>
      </w:r>
    </w:p>
    <w:p w:rsidR="001629DC" w:rsidRDefault="001629DC" w:rsidP="001629DC">
      <w:proofErr w:type="spellStart"/>
      <w:proofErr w:type="gramStart"/>
      <w:r>
        <w:t>iécalant</w:t>
      </w:r>
      <w:proofErr w:type="spellEnd"/>
      <w:proofErr w:type="gramEnd"/>
      <w:r>
        <w:t xml:space="preserve"> les structures géologiques.</w:t>
      </w:r>
    </w:p>
    <w:p w:rsidR="001629DC" w:rsidRDefault="001629DC" w:rsidP="001629DC">
      <w:proofErr w:type="gramStart"/>
      <w:r>
        <w:t>On pense</w:t>
      </w:r>
      <w:proofErr w:type="gramEnd"/>
      <w:r>
        <w:t xml:space="preserve"> que le système d'accidents N-S, composé essentiellement des trois</w:t>
      </w:r>
    </w:p>
    <w:p w:rsidR="001629DC" w:rsidRDefault="001629DC" w:rsidP="001629DC">
      <w:proofErr w:type="gramStart"/>
      <w:r>
        <w:t>cci</w:t>
      </w:r>
      <w:proofErr w:type="gramEnd"/>
      <w:r>
        <w:t xml:space="preserve"> dents </w:t>
      </w:r>
      <w:proofErr w:type="spellStart"/>
      <w:r>
        <w:t>sub-méridiens</w:t>
      </w:r>
      <w:proofErr w:type="spellEnd"/>
      <w:r>
        <w:t xml:space="preserve"> et longeant respectivement les méridiens suivants: 6°15 ', 6°50' et</w:t>
      </w:r>
    </w:p>
    <w:p w:rsidR="001629DC" w:rsidRDefault="001629DC" w:rsidP="001629DC">
      <w:r>
        <w:t>030' seraient responsables de la formation du bassin sédimentaire de Tin-</w:t>
      </w:r>
      <w:proofErr w:type="spellStart"/>
      <w:r>
        <w:t>Séririne</w:t>
      </w:r>
      <w:proofErr w:type="spellEnd"/>
      <w:r>
        <w:t xml:space="preserve"> durant</w:t>
      </w:r>
    </w:p>
    <w:p w:rsidR="001629DC" w:rsidRDefault="001629DC" w:rsidP="001629DC">
      <w:r>
        <w:t>Paléozoïque. L'accident 6°50' mis en évidence dans sa partie méridionale aurait servi de</w:t>
      </w:r>
    </w:p>
    <w:p w:rsidR="001629DC" w:rsidRDefault="001629DC" w:rsidP="001629DC">
      <w:proofErr w:type="spellStart"/>
      <w:proofErr w:type="gramStart"/>
      <w:r>
        <w:t>mtrôle</w:t>
      </w:r>
      <w:proofErr w:type="spellEnd"/>
      <w:proofErr w:type="gramEnd"/>
      <w:r>
        <w:t xml:space="preserve"> de la formation du bassin.</w:t>
      </w:r>
    </w:p>
    <w:p w:rsidR="001629DC" w:rsidRDefault="001629DC" w:rsidP="001629DC">
      <w:r>
        <w:t>Le système de failles de direction N-W, affectant l'ensemble des structures</w:t>
      </w:r>
    </w:p>
    <w:p w:rsidR="001629DC" w:rsidRDefault="001629DC" w:rsidP="001629DC">
      <w:proofErr w:type="spellStart"/>
      <w:r>
        <w:t>Jlogiques</w:t>
      </w:r>
      <w:proofErr w:type="spellEnd"/>
      <w:r>
        <w:t xml:space="preserve"> et même les formations sédimentaires paléozoïques (du </w:t>
      </w:r>
      <w:proofErr w:type="spellStart"/>
      <w:r>
        <w:t>Cambre-Ordovicien</w:t>
      </w:r>
      <w:proofErr w:type="spellEnd"/>
    </w:p>
    <w:p w:rsidR="001629DC" w:rsidRDefault="001629DC" w:rsidP="001629DC">
      <w:r>
        <w:t>Dévonien) aurait activé au Carbonifère ou au Méso-Cénozoïque.</w:t>
      </w:r>
    </w:p>
    <w:p w:rsidR="001629DC" w:rsidRDefault="001629DC" w:rsidP="001629DC">
      <w:r>
        <w:t>La mise en place de l'édifice volcanique basique, et d'un plutonisme ultrabasique</w:t>
      </w:r>
    </w:p>
    <w:p w:rsidR="001629DC" w:rsidRDefault="001629DC" w:rsidP="001629DC">
      <w:proofErr w:type="spellStart"/>
      <w:proofErr w:type="gramStart"/>
      <w:r>
        <w:t>rant</w:t>
      </w:r>
      <w:proofErr w:type="spellEnd"/>
      <w:proofErr w:type="gramEnd"/>
      <w:r>
        <w:t xml:space="preserve"> une zone linéaire contrôlée par deux failles orientées dans la direction N-E serait</w:t>
      </w:r>
    </w:p>
    <w:p w:rsidR="001629DC" w:rsidRDefault="001629DC" w:rsidP="001629DC">
      <w:proofErr w:type="spellStart"/>
      <w:r>
        <w:t>Jablement</w:t>
      </w:r>
      <w:proofErr w:type="spellEnd"/>
      <w:r>
        <w:t xml:space="preserve"> liée à un </w:t>
      </w:r>
      <w:proofErr w:type="spellStart"/>
      <w:r>
        <w:t>rifting</w:t>
      </w:r>
      <w:proofErr w:type="spellEnd"/>
      <w:r>
        <w:t xml:space="preserve"> de direction N-E.</w:t>
      </w:r>
    </w:p>
    <w:p w:rsidR="001629DC" w:rsidRDefault="001629DC" w:rsidP="001629DC">
      <w:r>
        <w:t>A la lumière de l'interprétation des données géophysiques et en se basant sur les</w:t>
      </w:r>
    </w:p>
    <w:p w:rsidR="001629DC" w:rsidRDefault="001629DC" w:rsidP="001629DC">
      <w:r>
        <w:t>1ées d'une nouvelle optique géodynamique de la région, on a proposé une carte de</w:t>
      </w:r>
    </w:p>
    <w:p w:rsidR="001629DC" w:rsidRDefault="001629DC" w:rsidP="001629DC">
      <w:proofErr w:type="spellStart"/>
      <w:proofErr w:type="gramStart"/>
      <w:r>
        <w:t>nes</w:t>
      </w:r>
      <w:proofErr w:type="spellEnd"/>
      <w:proofErr w:type="gramEnd"/>
      <w:r>
        <w:t>, qui pourrait servir de critère structural dans la perspective de recherche minière.</w:t>
      </w:r>
    </w:p>
    <w:p w:rsidR="001629DC" w:rsidRDefault="001629DC" w:rsidP="001629DC">
      <w:r>
        <w:t>L'apport d'autres méthodes géophysiques notamment la gravimétrie (en maille) et la</w:t>
      </w:r>
    </w:p>
    <w:p w:rsidR="001629DC" w:rsidRDefault="001629DC" w:rsidP="001629DC">
      <w:proofErr w:type="gramStart"/>
      <w:r>
        <w:t>que</w:t>
      </w:r>
      <w:proofErr w:type="gramEnd"/>
      <w:r>
        <w:t xml:space="preserve"> réflexion (par profils régionaux) fournirait certainement une · meilleure</w:t>
      </w:r>
    </w:p>
    <w:p w:rsidR="001629DC" w:rsidRDefault="001629DC" w:rsidP="001629DC">
      <w:proofErr w:type="spellStart"/>
      <w:proofErr w:type="gramStart"/>
      <w:r>
        <w:t>réhension</w:t>
      </w:r>
      <w:proofErr w:type="spellEnd"/>
      <w:proofErr w:type="gramEnd"/>
      <w:r>
        <w:t xml:space="preserve"> des structures profondes. Le concours de toutes ces méthodes permettra</w:t>
      </w:r>
    </w:p>
    <w:p w:rsidR="00C14362" w:rsidRDefault="001629DC" w:rsidP="001629DC">
      <w:r>
        <w:t>&gt;</w:t>
      </w:r>
      <w:proofErr w:type="spellStart"/>
      <w:r>
        <w:t>lir</w:t>
      </w:r>
      <w:proofErr w:type="spellEnd"/>
      <w:r>
        <w:t xml:space="preserve"> un modèle géodynamique de la région et de déduire les conséquences ~</w:t>
      </w:r>
    </w:p>
    <w:sectPr w:rsidR="00C14362" w:rsidSect="00C1436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1629DC"/>
    <w:rsid w:val="001629DC"/>
    <w:rsid w:val="00C14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3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1447</Characters>
  <Application>Microsoft Office Word</Application>
  <DocSecurity>0</DocSecurity>
  <Lines>12</Lines>
  <Paragraphs>3</Paragraphs>
  <ScaleCrop>false</ScaleCrop>
  <Company/>
  <LinksUpToDate>false</LinksUpToDate>
  <CharactersWithSpaces>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2015-03-01T08:40:00Z</dcterms:created>
  <dcterms:modified xsi:type="dcterms:W3CDTF">2015-03-01T08:41:00Z</dcterms:modified>
</cp:coreProperties>
</file>