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E4E" w:rsidRPr="00DD0AEC" w:rsidRDefault="00F92E4E" w:rsidP="00F92E4E">
      <w:pPr>
        <w:pStyle w:val="Sansinterligne"/>
        <w:spacing w:line="360" w:lineRule="auto"/>
        <w:rPr>
          <w:b/>
          <w:iCs/>
          <w:color w:val="000000" w:themeColor="text1"/>
          <w:sz w:val="28"/>
          <w:szCs w:val="28"/>
        </w:rPr>
      </w:pPr>
      <w:r w:rsidRPr="00DD0AEC">
        <w:rPr>
          <w:b/>
          <w:iCs/>
          <w:color w:val="000000" w:themeColor="text1"/>
          <w:sz w:val="28"/>
          <w:szCs w:val="28"/>
        </w:rPr>
        <w:t>Résumé</w:t>
      </w:r>
    </w:p>
    <w:p w:rsidR="00F92E4E" w:rsidRPr="00596A8B" w:rsidRDefault="00F92E4E" w:rsidP="00DD0A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DD0AEC">
        <w:rPr>
          <w:rFonts w:ascii="Times New Roman" w:hAnsi="Times New Roman" w:cs="Times New Roman"/>
          <w:iCs/>
          <w:color w:val="000000" w:themeColor="text1"/>
          <w:sz w:val="24"/>
          <w:szCs w:val="28"/>
        </w:rPr>
        <w:t xml:space="preserve">L’usure et la corrosion sous contraintes (dans le milieu de refroidissement complexe et 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 xml:space="preserve">agressif) étant très complexe, ce travail </w:t>
      </w:r>
      <w:r w:rsidR="00A903C9" w:rsidRPr="00596A8B">
        <w:rPr>
          <w:rFonts w:ascii="Times New Roman" w:eastAsia="Times New Roman" w:hAnsi="Times New Roman" w:cs="Times New Roman"/>
          <w:sz w:val="24"/>
          <w:szCs w:val="28"/>
        </w:rPr>
        <w:t>a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 xml:space="preserve"> pour objectif, en plus du fait de réaliser </w:t>
      </w:r>
      <w:r w:rsidR="00C831AB" w:rsidRPr="00596A8B">
        <w:rPr>
          <w:rFonts w:ascii="Times New Roman" w:eastAsia="Times New Roman" w:hAnsi="Times New Roman" w:cs="Times New Roman"/>
          <w:sz w:val="24"/>
          <w:szCs w:val="28"/>
        </w:rPr>
        <w:t>deux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 xml:space="preserve"> bi</w:t>
      </w:r>
      <w:r w:rsidR="00A903C9" w:rsidRPr="00596A8B">
        <w:rPr>
          <w:rFonts w:ascii="Times New Roman" w:eastAsia="Times New Roman" w:hAnsi="Times New Roman" w:cs="Times New Roman"/>
          <w:sz w:val="24"/>
          <w:szCs w:val="28"/>
        </w:rPr>
        <w:t>-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 xml:space="preserve"> matériaux (AIS 4130 - </w:t>
      </w:r>
      <w:r w:rsidR="0030431F" w:rsidRPr="00596A8B">
        <w:rPr>
          <w:rFonts w:ascii="Times New Roman" w:eastAsia="Times New Roman" w:hAnsi="Times New Roman" w:cs="Times New Roman"/>
          <w:sz w:val="24"/>
          <w:szCs w:val="28"/>
        </w:rPr>
        <w:t>ENiCrFe-3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 xml:space="preserve">) et (AIS 4130 - E309 MoL-17&amp;E316L-17) par rechargement </w:t>
      </w:r>
      <w:r w:rsidR="00925781" w:rsidRPr="00596A8B">
        <w:rPr>
          <w:rFonts w:ascii="Times New Roman" w:eastAsia="Times New Roman" w:hAnsi="Times New Roman" w:cs="Times New Roman"/>
          <w:sz w:val="24"/>
          <w:szCs w:val="28"/>
        </w:rPr>
        <w:t>SMAW</w:t>
      </w:r>
      <w:r w:rsidR="00925781">
        <w:rPr>
          <w:rFonts w:ascii="Times New Roman" w:eastAsia="Times New Roman" w:hAnsi="Times New Roman" w:cs="Times New Roman"/>
          <w:sz w:val="24"/>
          <w:szCs w:val="28"/>
        </w:rPr>
        <w:t>, de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 xml:space="preserve"> caractériser l’assemblage s</w:t>
      </w:r>
      <w:r w:rsidR="00A26CA4" w:rsidRPr="00596A8B">
        <w:rPr>
          <w:rFonts w:ascii="Times New Roman" w:eastAsia="Times New Roman" w:hAnsi="Times New Roman" w:cs="Times New Roman"/>
          <w:sz w:val="24"/>
          <w:szCs w:val="28"/>
        </w:rPr>
        <w:t xml:space="preserve">ous trois formes différentes : </w:t>
      </w:r>
      <w:proofErr w:type="spellStart"/>
      <w:r w:rsidR="00A26CA4" w:rsidRPr="00596A8B">
        <w:rPr>
          <w:rFonts w:ascii="Times New Roman" w:eastAsia="Times New Roman" w:hAnsi="Times New Roman" w:cs="Times New Roman"/>
          <w:sz w:val="24"/>
          <w:szCs w:val="28"/>
        </w:rPr>
        <w:t>Microstructuralement</w:t>
      </w:r>
      <w:proofErr w:type="spellEnd"/>
      <w:r w:rsidR="00A26CA4" w:rsidRPr="00596A8B">
        <w:rPr>
          <w:rFonts w:ascii="Times New Roman" w:eastAsia="Times New Roman" w:hAnsi="Times New Roman" w:cs="Times New Roman"/>
          <w:sz w:val="24"/>
          <w:szCs w:val="28"/>
        </w:rPr>
        <w:t>, Mécaniquement et par des M</w:t>
      </w:r>
      <w:r w:rsidRPr="00596A8B">
        <w:rPr>
          <w:rFonts w:ascii="Times New Roman" w:eastAsia="Times New Roman" w:hAnsi="Times New Roman" w:cs="Times New Roman"/>
          <w:sz w:val="24"/>
          <w:szCs w:val="28"/>
        </w:rPr>
        <w:t>esures électrochimiques.</w:t>
      </w:r>
    </w:p>
    <w:p w:rsidR="00F92E4E" w:rsidRPr="00596A8B" w:rsidRDefault="00F92E4E" w:rsidP="00DD0A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596A8B">
        <w:rPr>
          <w:rFonts w:ascii="Times New Roman" w:eastAsia="Times New Roman" w:hAnsi="Times New Roman" w:cs="Times New Roman"/>
          <w:sz w:val="24"/>
          <w:szCs w:val="28"/>
        </w:rPr>
        <w:t>Deux étapes essentielles son</w:t>
      </w:r>
      <w:r w:rsidR="0064749A">
        <w:rPr>
          <w:rFonts w:ascii="Times New Roman" w:eastAsia="Times New Roman" w:hAnsi="Times New Roman" w:cs="Times New Roman"/>
          <w:sz w:val="24"/>
          <w:szCs w:val="28"/>
        </w:rPr>
        <w:t>t à envisager dans cette étude </w:t>
      </w:r>
      <w:bookmarkStart w:id="0" w:name="_GoBack"/>
      <w:bookmarkEnd w:id="0"/>
    </w:p>
    <w:sectPr w:rsidR="00F92E4E" w:rsidRPr="00596A8B" w:rsidSect="00B827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6D6" w:rsidRDefault="00E816D6" w:rsidP="003F2C00">
      <w:pPr>
        <w:spacing w:after="0" w:line="240" w:lineRule="auto"/>
      </w:pPr>
      <w:r>
        <w:separator/>
      </w:r>
    </w:p>
  </w:endnote>
  <w:endnote w:type="continuationSeparator" w:id="0">
    <w:p w:rsidR="00E816D6" w:rsidRDefault="00E816D6" w:rsidP="003F2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6D6" w:rsidRDefault="00E816D6" w:rsidP="003F2C00">
      <w:pPr>
        <w:spacing w:after="0" w:line="240" w:lineRule="auto"/>
      </w:pPr>
      <w:r>
        <w:separator/>
      </w:r>
    </w:p>
  </w:footnote>
  <w:footnote w:type="continuationSeparator" w:id="0">
    <w:p w:rsidR="00E816D6" w:rsidRDefault="00E816D6" w:rsidP="003F2C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E4E"/>
    <w:rsid w:val="00006334"/>
    <w:rsid w:val="00010A2E"/>
    <w:rsid w:val="000142F2"/>
    <w:rsid w:val="000753BD"/>
    <w:rsid w:val="000807C9"/>
    <w:rsid w:val="000A594D"/>
    <w:rsid w:val="002A3B11"/>
    <w:rsid w:val="002C63DF"/>
    <w:rsid w:val="0030431F"/>
    <w:rsid w:val="00351F52"/>
    <w:rsid w:val="003814FE"/>
    <w:rsid w:val="003F2C00"/>
    <w:rsid w:val="003F5176"/>
    <w:rsid w:val="004B6BC3"/>
    <w:rsid w:val="004C060D"/>
    <w:rsid w:val="00596A8B"/>
    <w:rsid w:val="005A6808"/>
    <w:rsid w:val="0064749A"/>
    <w:rsid w:val="00704D83"/>
    <w:rsid w:val="007312CE"/>
    <w:rsid w:val="007D02D4"/>
    <w:rsid w:val="008328D4"/>
    <w:rsid w:val="00925781"/>
    <w:rsid w:val="00945883"/>
    <w:rsid w:val="00974BB4"/>
    <w:rsid w:val="009976F1"/>
    <w:rsid w:val="00A26CA4"/>
    <w:rsid w:val="00A903C9"/>
    <w:rsid w:val="00AC5645"/>
    <w:rsid w:val="00B8270D"/>
    <w:rsid w:val="00BA05A0"/>
    <w:rsid w:val="00C831AB"/>
    <w:rsid w:val="00D04A4E"/>
    <w:rsid w:val="00D7220B"/>
    <w:rsid w:val="00D92662"/>
    <w:rsid w:val="00DD0AEC"/>
    <w:rsid w:val="00E816D6"/>
    <w:rsid w:val="00EF4B33"/>
    <w:rsid w:val="00F077B8"/>
    <w:rsid w:val="00F10865"/>
    <w:rsid w:val="00F3578F"/>
    <w:rsid w:val="00F83B2C"/>
    <w:rsid w:val="00F92E4E"/>
    <w:rsid w:val="00FA569B"/>
    <w:rsid w:val="00FB24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F92E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CA"/>
    </w:rPr>
  </w:style>
  <w:style w:type="character" w:customStyle="1" w:styleId="hps">
    <w:name w:val="hps"/>
    <w:basedOn w:val="Policepardfaut"/>
    <w:rsid w:val="00F3578F"/>
  </w:style>
  <w:style w:type="character" w:customStyle="1" w:styleId="atn">
    <w:name w:val="atn"/>
    <w:basedOn w:val="Policepardfaut"/>
    <w:rsid w:val="00F3578F"/>
  </w:style>
  <w:style w:type="paragraph" w:styleId="En-tte">
    <w:name w:val="header"/>
    <w:basedOn w:val="Normal"/>
    <w:link w:val="En-tteCar"/>
    <w:uiPriority w:val="99"/>
    <w:unhideWhenUsed/>
    <w:rsid w:val="003F2C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F2C00"/>
  </w:style>
  <w:style w:type="paragraph" w:styleId="Pieddepage">
    <w:name w:val="footer"/>
    <w:basedOn w:val="Normal"/>
    <w:link w:val="PieddepageCar"/>
    <w:uiPriority w:val="99"/>
    <w:unhideWhenUsed/>
    <w:rsid w:val="003F2C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F2C00"/>
  </w:style>
  <w:style w:type="character" w:customStyle="1" w:styleId="shorttext">
    <w:name w:val="short_text"/>
    <w:basedOn w:val="Policepardfaut"/>
    <w:rsid w:val="003F2C00"/>
  </w:style>
  <w:style w:type="character" w:customStyle="1" w:styleId="st">
    <w:name w:val="st"/>
    <w:basedOn w:val="Policepardfaut"/>
    <w:rsid w:val="004C060D"/>
  </w:style>
  <w:style w:type="character" w:styleId="Accentuation">
    <w:name w:val="Emphasis"/>
    <w:basedOn w:val="Policepardfaut"/>
    <w:uiPriority w:val="20"/>
    <w:qFormat/>
    <w:rsid w:val="004C060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F92E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CA"/>
    </w:rPr>
  </w:style>
  <w:style w:type="character" w:customStyle="1" w:styleId="hps">
    <w:name w:val="hps"/>
    <w:basedOn w:val="Policepardfaut"/>
    <w:rsid w:val="00F3578F"/>
  </w:style>
  <w:style w:type="character" w:customStyle="1" w:styleId="atn">
    <w:name w:val="atn"/>
    <w:basedOn w:val="Policepardfaut"/>
    <w:rsid w:val="00F3578F"/>
  </w:style>
  <w:style w:type="paragraph" w:styleId="En-tte">
    <w:name w:val="header"/>
    <w:basedOn w:val="Normal"/>
    <w:link w:val="En-tteCar"/>
    <w:uiPriority w:val="99"/>
    <w:unhideWhenUsed/>
    <w:rsid w:val="003F2C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F2C00"/>
  </w:style>
  <w:style w:type="paragraph" w:styleId="Pieddepage">
    <w:name w:val="footer"/>
    <w:basedOn w:val="Normal"/>
    <w:link w:val="PieddepageCar"/>
    <w:uiPriority w:val="99"/>
    <w:unhideWhenUsed/>
    <w:rsid w:val="003F2C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F2C00"/>
  </w:style>
  <w:style w:type="character" w:customStyle="1" w:styleId="shorttext">
    <w:name w:val="short_text"/>
    <w:basedOn w:val="Policepardfaut"/>
    <w:rsid w:val="003F2C00"/>
  </w:style>
  <w:style w:type="character" w:customStyle="1" w:styleId="st">
    <w:name w:val="st"/>
    <w:basedOn w:val="Policepardfaut"/>
    <w:rsid w:val="004C060D"/>
  </w:style>
  <w:style w:type="character" w:styleId="Accentuation">
    <w:name w:val="Emphasis"/>
    <w:basedOn w:val="Policepardfaut"/>
    <w:uiPriority w:val="20"/>
    <w:qFormat/>
    <w:rsid w:val="004C060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7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41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80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7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1395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4075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526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455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8940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061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1568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12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71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58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64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7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66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84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70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allou</dc:creator>
  <cp:lastModifiedBy>allou</cp:lastModifiedBy>
  <cp:revision>3</cp:revision>
  <cp:lastPrinted>2014-11-29T14:21:00Z</cp:lastPrinted>
  <dcterms:created xsi:type="dcterms:W3CDTF">2014-12-29T08:29:00Z</dcterms:created>
  <dcterms:modified xsi:type="dcterms:W3CDTF">2014-12-29T08:29:00Z</dcterms:modified>
</cp:coreProperties>
</file>