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4B5" w:rsidRDefault="001854B5" w:rsidP="00F06DA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</w:p>
    <w:p w:rsidR="00C322DD" w:rsidRPr="00C322DD" w:rsidRDefault="00C322DD" w:rsidP="00F06DA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  <w:r w:rsidRPr="001854B5">
        <w:rPr>
          <w:rFonts w:asciiTheme="majorBidi" w:eastAsia="Times New Roman" w:hAnsiTheme="majorBidi" w:cstheme="majorBidi"/>
          <w:b/>
          <w:bCs/>
          <w:sz w:val="24"/>
          <w:szCs w:val="24"/>
          <w:u w:val="single"/>
          <w:lang w:eastAsia="fr-FR"/>
        </w:rPr>
        <w:t>Résumé</w:t>
      </w:r>
      <w:r w:rsidRPr="00E4749F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:</w:t>
      </w:r>
    </w:p>
    <w:p w:rsidR="001854B5" w:rsidRDefault="001854B5" w:rsidP="001854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</w:pPr>
    </w:p>
    <w:p w:rsidR="00A05FEB" w:rsidRDefault="00C322DD" w:rsidP="001854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</w:pPr>
      <w:bookmarkStart w:id="0" w:name="_GoBack"/>
      <w:bookmarkEnd w:id="0"/>
      <w:r w:rsidRPr="00C322DD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La conde</w:t>
      </w:r>
      <w:r w:rsidR="00F06DA8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nsation de Bose</w:t>
      </w:r>
      <w:r w:rsidRPr="00C322DD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 xml:space="preserve">-Einstein a été l'un des domaines d'étude majeur de la fin du XXème siècle et de ce début de siècle. Elle a fourni un système contrôlable pour étudier la propagation d'ondes dans des milieux non linéaires. L'émergence des condensats à polaritons a même permis une généralisation de ces systèmes. Du fait de la durée de vie limitée des polaritons, ces systèmes sont hors d'équilibre.  </w:t>
      </w:r>
    </w:p>
    <w:p w:rsidR="00C322DD" w:rsidRPr="00C322DD" w:rsidRDefault="00C322DD" w:rsidP="001854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</w:pPr>
      <w:r w:rsidRPr="00C322DD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Pour notre part, nous nous intéressons à l'étude de la propagation des ondes  dans ces condensats à polaritons en présence de défauts. Pour décrire ces condensats à polaritons, nous utilisons  l'équation de Gross-Pitaevskii complexe (GPc).</w:t>
      </w:r>
      <w:r w:rsidR="00A05FEB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 xml:space="preserve"> </w:t>
      </w:r>
      <w:r w:rsidRPr="00C322DD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 xml:space="preserve">Nous utilisons la transformation de Madelung et la méthode de la perturbation réductive pour transformer l'équation GPc en une équation plus simple qui est l'équation Kortweg-de Vries modifiée (KdV). </w:t>
      </w:r>
    </w:p>
    <w:p w:rsidR="00FF328D" w:rsidRPr="000C070F" w:rsidRDefault="00C322DD" w:rsidP="001854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C322DD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En linéarisant l'équation KdV, nous avons étudié les</w:t>
      </w:r>
      <w:r w:rsidR="00A05FEB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 xml:space="preserve"> excitations des solitons </w:t>
      </w:r>
      <w:r w:rsidR="00E4749F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dans le cas des gains et des pertes</w:t>
      </w:r>
      <w:r w:rsidRPr="00C322DD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 xml:space="preserve"> perturbatif</w:t>
      </w:r>
      <w:r w:rsidR="00A05FEB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.</w:t>
      </w:r>
      <w:r w:rsidR="00E4749F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 xml:space="preserve"> N</w:t>
      </w:r>
      <w:r w:rsidRPr="00C322DD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ous avons démontré que les excitations des solit</w:t>
      </w:r>
      <w:r w:rsidR="00E4749F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ons sombres sont oscillatoires.</w:t>
      </w:r>
      <w:r w:rsidR="000C070F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Pr="00C322DD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 xml:space="preserve">Pour des </w:t>
      </w:r>
      <w:r w:rsidR="00E4749F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>des gains et des pertes</w:t>
      </w:r>
      <w:r w:rsidRPr="00C322DD"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  <w:t xml:space="preserve"> assez importants nous avons étudié la propagation des solitons dissipatifs.</w:t>
      </w:r>
    </w:p>
    <w:p w:rsidR="00C322DD" w:rsidRDefault="00C322DD" w:rsidP="00C322DD">
      <w:pPr>
        <w:rPr>
          <w:rFonts w:asciiTheme="majorBidi" w:eastAsia="Times New Roman" w:hAnsiTheme="majorBidi" w:cstheme="majorBidi"/>
          <w:color w:val="000000"/>
          <w:sz w:val="24"/>
          <w:szCs w:val="24"/>
          <w:lang w:eastAsia="fr-FR"/>
        </w:rPr>
      </w:pPr>
    </w:p>
    <w:sectPr w:rsidR="00C322D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6940" w:rsidRDefault="008B6940" w:rsidP="00C322DD">
      <w:pPr>
        <w:spacing w:after="0" w:line="240" w:lineRule="auto"/>
      </w:pPr>
      <w:r>
        <w:separator/>
      </w:r>
    </w:p>
  </w:endnote>
  <w:endnote w:type="continuationSeparator" w:id="0">
    <w:p w:rsidR="008B6940" w:rsidRDefault="008B6940" w:rsidP="00C322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6940" w:rsidRDefault="008B6940" w:rsidP="00C322DD">
      <w:pPr>
        <w:spacing w:after="0" w:line="240" w:lineRule="auto"/>
      </w:pPr>
      <w:r>
        <w:separator/>
      </w:r>
    </w:p>
  </w:footnote>
  <w:footnote w:type="continuationSeparator" w:id="0">
    <w:p w:rsidR="008B6940" w:rsidRDefault="008B6940" w:rsidP="00C322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503"/>
    <w:rsid w:val="000C070F"/>
    <w:rsid w:val="001854B5"/>
    <w:rsid w:val="003911DC"/>
    <w:rsid w:val="00867BD1"/>
    <w:rsid w:val="008B6940"/>
    <w:rsid w:val="0093149E"/>
    <w:rsid w:val="00A05FEB"/>
    <w:rsid w:val="00AA4E52"/>
    <w:rsid w:val="00C322DD"/>
    <w:rsid w:val="00C91503"/>
    <w:rsid w:val="00E4749F"/>
    <w:rsid w:val="00F06DA8"/>
    <w:rsid w:val="00FF3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0F4EBF-59B2-4153-A8F3-A75DF46A0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C322D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C322DD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C322DD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C322DD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C322DD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C322DD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C322DD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C322D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235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C728DC-7574-40DF-805A-B6DED1574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181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massive dynamics</Company>
  <LinksUpToDate>false</LinksUpToDate>
  <CharactersWithSpaces>1175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Rahymo</dc:creator>
  <cp:keywords/>
  <dc:description/>
  <cp:lastModifiedBy>naima</cp:lastModifiedBy>
  <cp:revision>9</cp:revision>
  <dcterms:created xsi:type="dcterms:W3CDTF">2018-04-18T14:23:00Z</dcterms:created>
  <dcterms:modified xsi:type="dcterms:W3CDTF">2018-06-25T11:14:00Z</dcterms:modified>
</cp:coreProperties>
</file>