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DA7" w:rsidRPr="00347B4A" w:rsidRDefault="007C5FE9" w:rsidP="00815A54">
      <w:pPr>
        <w:suppressLineNumbers/>
        <w:spacing w:before="120" w:after="120" w:line="360" w:lineRule="auto"/>
        <w:rPr>
          <w:rFonts w:ascii="Times New Roman" w:hAnsi="Times New Roman" w:cs="Times New Roman"/>
          <w:b/>
          <w:i/>
          <w:sz w:val="28"/>
          <w:szCs w:val="24"/>
        </w:rPr>
      </w:pPr>
      <w:r w:rsidRPr="00347B4A">
        <w:rPr>
          <w:rFonts w:ascii="Times New Roman" w:hAnsi="Times New Roman" w:cs="Times New Roman"/>
          <w:b/>
          <w:i/>
          <w:sz w:val="28"/>
          <w:szCs w:val="24"/>
        </w:rPr>
        <w:t xml:space="preserve">Résumé </w:t>
      </w:r>
    </w:p>
    <w:p w:rsidR="00AC4F1C" w:rsidRPr="00A93DAE" w:rsidRDefault="007C5FE9" w:rsidP="00FA4255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</w:t>
      </w:r>
      <w:r w:rsidRPr="007C5FE9">
        <w:rPr>
          <w:rFonts w:ascii="Times New Roman" w:hAnsi="Times New Roman" w:cs="Times New Roman"/>
          <w:sz w:val="24"/>
          <w:szCs w:val="24"/>
        </w:rPr>
        <w:t xml:space="preserve">’étude entreprise et présentée dans ce mémoire, traite </w:t>
      </w:r>
      <w:r w:rsidR="00C1144E">
        <w:rPr>
          <w:rFonts w:ascii="Times New Roman" w:hAnsi="Times New Roman" w:cs="Times New Roman"/>
          <w:sz w:val="24"/>
          <w:szCs w:val="24"/>
        </w:rPr>
        <w:t>du</w:t>
      </w:r>
      <w:r>
        <w:rPr>
          <w:rFonts w:ascii="Times New Roman" w:hAnsi="Times New Roman" w:cs="Times New Roman"/>
          <w:sz w:val="24"/>
          <w:szCs w:val="24"/>
        </w:rPr>
        <w:t xml:space="preserve"> transfert de chaleur par convection</w:t>
      </w:r>
      <w:r w:rsidRPr="007C5FE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dans une cavité fermée ventilée, d’</w:t>
      </w:r>
      <w:r w:rsidRPr="007C5FE9">
        <w:rPr>
          <w:rFonts w:ascii="Times New Roman" w:hAnsi="Times New Roman" w:cs="Times New Roman"/>
          <w:sz w:val="24"/>
          <w:szCs w:val="24"/>
        </w:rPr>
        <w:t>un fluide newtonien</w:t>
      </w:r>
      <w:r w:rsidR="00C1144E">
        <w:rPr>
          <w:rFonts w:ascii="Times New Roman" w:hAnsi="Times New Roman" w:cs="Times New Roman"/>
          <w:sz w:val="24"/>
          <w:szCs w:val="24"/>
        </w:rPr>
        <w:t xml:space="preserve"> en régime laminaire et stationnaire</w:t>
      </w:r>
      <w:r w:rsidRPr="007C5FE9">
        <w:rPr>
          <w:rFonts w:ascii="Times New Roman" w:hAnsi="Times New Roman" w:cs="Times New Roman"/>
          <w:sz w:val="24"/>
          <w:szCs w:val="24"/>
        </w:rPr>
        <w:t xml:space="preserve">. L’écoulement est modélisé en utilisant l’approximation de Boussinesq. Deux </w:t>
      </w:r>
      <w:r w:rsidR="00C1144E">
        <w:rPr>
          <w:rFonts w:ascii="Times New Roman" w:hAnsi="Times New Roman" w:cs="Times New Roman"/>
          <w:sz w:val="24"/>
          <w:szCs w:val="24"/>
        </w:rPr>
        <w:t>configurations</w:t>
      </w:r>
      <w:r w:rsidR="002840D4">
        <w:rPr>
          <w:rFonts w:ascii="Times New Roman" w:hAnsi="Times New Roman" w:cs="Times New Roman"/>
          <w:sz w:val="24"/>
          <w:szCs w:val="24"/>
        </w:rPr>
        <w:t xml:space="preserve"> de ventilation sont modélisées</w:t>
      </w:r>
      <w:r w:rsidR="00C1144E">
        <w:rPr>
          <w:rFonts w:ascii="Times New Roman" w:hAnsi="Times New Roman" w:cs="Times New Roman"/>
          <w:sz w:val="24"/>
          <w:szCs w:val="24"/>
        </w:rPr>
        <w:t xml:space="preserve"> à savoir : </w:t>
      </w:r>
      <w:r w:rsidR="00AC4F1C">
        <w:rPr>
          <w:rFonts w:ascii="Times New Roman" w:hAnsi="Times New Roman" w:cs="Times New Roman"/>
          <w:sz w:val="24"/>
          <w:szCs w:val="24"/>
        </w:rPr>
        <w:t>une</w:t>
      </w:r>
      <w:r w:rsidR="00C1144E">
        <w:rPr>
          <w:rFonts w:ascii="Times New Roman" w:hAnsi="Times New Roman" w:cs="Times New Roman"/>
          <w:sz w:val="24"/>
          <w:szCs w:val="24"/>
        </w:rPr>
        <w:t xml:space="preserve"> ventilation horizontale et </w:t>
      </w:r>
      <w:r w:rsidR="00AC4F1C">
        <w:rPr>
          <w:rFonts w:ascii="Times New Roman" w:hAnsi="Times New Roman" w:cs="Times New Roman"/>
          <w:sz w:val="24"/>
          <w:szCs w:val="24"/>
        </w:rPr>
        <w:t>une</w:t>
      </w:r>
      <w:r w:rsidR="00C1144E">
        <w:rPr>
          <w:rFonts w:ascii="Times New Roman" w:hAnsi="Times New Roman" w:cs="Times New Roman"/>
          <w:sz w:val="24"/>
          <w:szCs w:val="24"/>
        </w:rPr>
        <w:t xml:space="preserve"> ventilation verticale</w:t>
      </w:r>
      <w:r w:rsidR="00AC4F1C">
        <w:rPr>
          <w:rFonts w:ascii="Times New Roman" w:hAnsi="Times New Roman" w:cs="Times New Roman"/>
          <w:sz w:val="24"/>
          <w:szCs w:val="24"/>
        </w:rPr>
        <w:t>.</w:t>
      </w:r>
      <w:r w:rsidR="00A93DAE">
        <w:rPr>
          <w:rFonts w:ascii="Times New Roman" w:hAnsi="Times New Roman" w:cs="Times New Roman"/>
          <w:sz w:val="24"/>
          <w:szCs w:val="24"/>
        </w:rPr>
        <w:t xml:space="preserve"> </w:t>
      </w:r>
      <w:r w:rsidR="00AC4F1C">
        <w:rPr>
          <w:rFonts w:ascii="Times New Roman" w:eastAsia="Times New Roman" w:hAnsi="Times New Roman"/>
          <w:color w:val="000000"/>
          <w:sz w:val="24"/>
        </w:rPr>
        <w:t>L’analyse du transfert de chaleur montre que ce dernier augmente avec l’augmentation du nombre de Rayleigh pour les faibles valeurs de nombre de Reynolds</w:t>
      </w:r>
      <w:r w:rsidR="00815A54">
        <w:rPr>
          <w:rFonts w:ascii="Times New Roman" w:eastAsia="Times New Roman" w:hAnsi="Times New Roman"/>
          <w:color w:val="000000"/>
          <w:sz w:val="24"/>
        </w:rPr>
        <w:t xml:space="preserve">. </w:t>
      </w:r>
      <w:r w:rsidR="00FA4255">
        <w:rPr>
          <w:rFonts w:ascii="Times New Roman" w:eastAsia="Times New Roman" w:hAnsi="Times New Roman"/>
          <w:color w:val="000000"/>
          <w:sz w:val="24"/>
        </w:rPr>
        <w:t>E</w:t>
      </w:r>
      <w:r w:rsidR="00AC4F1C">
        <w:rPr>
          <w:rFonts w:ascii="Times New Roman" w:eastAsia="Times New Roman" w:hAnsi="Times New Roman"/>
          <w:color w:val="000000"/>
          <w:sz w:val="24"/>
        </w:rPr>
        <w:t>n régime de convection forcée</w:t>
      </w:r>
      <w:r w:rsidR="002840D4">
        <w:rPr>
          <w:rFonts w:ascii="Times New Roman" w:eastAsia="Times New Roman" w:hAnsi="Times New Roman"/>
          <w:color w:val="000000"/>
          <w:sz w:val="24"/>
        </w:rPr>
        <w:t>,</w:t>
      </w:r>
      <w:r w:rsidR="00AC4F1C">
        <w:rPr>
          <w:rFonts w:ascii="Times New Roman" w:eastAsia="Times New Roman" w:hAnsi="Times New Roman"/>
          <w:color w:val="000000"/>
          <w:sz w:val="24"/>
        </w:rPr>
        <w:t xml:space="preserve"> le nombre de Nusselt moyen dépend uniquement du couple de par</w:t>
      </w:r>
      <w:r w:rsidR="002840D4">
        <w:rPr>
          <w:rFonts w:ascii="Times New Roman" w:eastAsia="Times New Roman" w:hAnsi="Times New Roman"/>
          <w:color w:val="000000"/>
          <w:sz w:val="24"/>
        </w:rPr>
        <w:t>amètres : nombre de Reynolds et</w:t>
      </w:r>
      <w:r w:rsidR="005C1692">
        <w:rPr>
          <w:rFonts w:ascii="Times New Roman" w:eastAsia="Times New Roman" w:hAnsi="Times New Roman"/>
          <w:color w:val="000000"/>
          <w:sz w:val="24"/>
        </w:rPr>
        <w:t xml:space="preserve"> la position du ventilateur</w:t>
      </w:r>
      <w:r w:rsidR="00AC4F1C">
        <w:rPr>
          <w:rFonts w:ascii="Times New Roman" w:eastAsia="Times New Roman" w:hAnsi="Times New Roman"/>
          <w:color w:val="000000"/>
          <w:sz w:val="24"/>
        </w:rPr>
        <w:t>.</w:t>
      </w:r>
      <w:r w:rsidR="00C964BA">
        <w:rPr>
          <w:rFonts w:ascii="Times New Roman" w:eastAsia="Times New Roman" w:hAnsi="Times New Roman"/>
          <w:color w:val="000000"/>
          <w:sz w:val="24"/>
        </w:rPr>
        <w:t xml:space="preserve"> </w:t>
      </w:r>
      <w:r w:rsidR="00FA4255">
        <w:rPr>
          <w:rFonts w:ascii="Times New Roman" w:eastAsia="Times New Roman" w:hAnsi="Times New Roman"/>
          <w:color w:val="000000"/>
          <w:sz w:val="24"/>
        </w:rPr>
        <w:t>Lorsque</w:t>
      </w:r>
      <w:r w:rsidR="005C1692">
        <w:rPr>
          <w:rFonts w:ascii="Times New Roman" w:eastAsia="Times New Roman" w:hAnsi="Times New Roman"/>
          <w:color w:val="000000"/>
          <w:sz w:val="24"/>
        </w:rPr>
        <w:t xml:space="preserve"> </w:t>
      </w:r>
      <w:r w:rsidR="00AC4F1C" w:rsidRPr="00FA4255">
        <w:rPr>
          <w:rFonts w:ascii="Times New Roman" w:eastAsia="Times New Roman" w:hAnsi="Times New Roman"/>
          <w:i/>
          <w:color w:val="000000"/>
          <w:sz w:val="24"/>
        </w:rPr>
        <w:t>Ra</w:t>
      </w:r>
      <w:r w:rsidR="00FA4255">
        <w:rPr>
          <w:rFonts w:ascii="Times New Roman" w:eastAsia="Times New Roman" w:hAnsi="Times New Roman"/>
          <w:color w:val="000000"/>
          <w:sz w:val="24"/>
        </w:rPr>
        <w:t xml:space="preserve"> augmente</w:t>
      </w:r>
      <w:r w:rsidR="005C1692">
        <w:rPr>
          <w:rFonts w:ascii="Times New Roman" w:eastAsia="Times New Roman" w:hAnsi="Times New Roman"/>
          <w:color w:val="000000"/>
          <w:sz w:val="24"/>
        </w:rPr>
        <w:t>, le régime de tra</w:t>
      </w:r>
      <w:r w:rsidR="00FA4255">
        <w:rPr>
          <w:rFonts w:ascii="Times New Roman" w:eastAsia="Times New Roman" w:hAnsi="Times New Roman"/>
          <w:color w:val="000000"/>
          <w:sz w:val="24"/>
        </w:rPr>
        <w:t>nsfert est par convection mixte, et son comportement</w:t>
      </w:r>
      <w:r w:rsidR="00AC4F1C" w:rsidRPr="00CC3D16">
        <w:rPr>
          <w:rFonts w:ascii="Times New Roman" w:hAnsi="Times New Roman" w:cs="Times New Roman"/>
          <w:sz w:val="24"/>
        </w:rPr>
        <w:t xml:space="preserve"> dépend </w:t>
      </w:r>
      <w:r w:rsidR="00AC4F1C">
        <w:rPr>
          <w:rFonts w:ascii="Times New Roman" w:hAnsi="Times New Roman" w:cs="Times New Roman"/>
          <w:sz w:val="24"/>
        </w:rPr>
        <w:t>de la direction</w:t>
      </w:r>
      <w:r w:rsidR="00AC4F1C" w:rsidRPr="00CC3D16">
        <w:rPr>
          <w:rFonts w:ascii="Times New Roman" w:hAnsi="Times New Roman" w:cs="Times New Roman"/>
          <w:sz w:val="24"/>
        </w:rPr>
        <w:t xml:space="preserve"> </w:t>
      </w:r>
      <w:r w:rsidR="005C1692">
        <w:rPr>
          <w:rFonts w:ascii="Times New Roman" w:hAnsi="Times New Roman" w:cs="Times New Roman"/>
          <w:sz w:val="24"/>
        </w:rPr>
        <w:t xml:space="preserve">de la force d'inertie </w:t>
      </w:r>
      <w:r w:rsidR="00AC4F1C" w:rsidRPr="00CC3D16">
        <w:rPr>
          <w:rFonts w:ascii="Times New Roman" w:hAnsi="Times New Roman" w:cs="Times New Roman"/>
          <w:sz w:val="24"/>
        </w:rPr>
        <w:t xml:space="preserve">par rapport </w:t>
      </w:r>
      <w:r w:rsidR="00173896">
        <w:rPr>
          <w:rFonts w:ascii="Times New Roman" w:hAnsi="Times New Roman" w:cs="Times New Roman"/>
          <w:sz w:val="24"/>
        </w:rPr>
        <w:t>aux forces de flottabilité</w:t>
      </w:r>
      <w:r w:rsidR="00AC4F1C">
        <w:rPr>
          <w:rFonts w:ascii="Times New Roman" w:hAnsi="Times New Roman" w:cs="Times New Roman"/>
          <w:sz w:val="24"/>
        </w:rPr>
        <w:t xml:space="preserve">. </w:t>
      </w:r>
    </w:p>
    <w:p w:rsidR="00B432EA" w:rsidRPr="00B432EA" w:rsidRDefault="00B432EA" w:rsidP="00B432EA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69A0">
        <w:rPr>
          <w:rFonts w:ascii="Times New Roman" w:hAnsi="Times New Roman" w:cs="Times New Roman"/>
          <w:b/>
          <w:bCs/>
          <w:sz w:val="24"/>
          <w:szCs w:val="24"/>
        </w:rPr>
        <w:t xml:space="preserve">Mot clé : </w:t>
      </w:r>
      <w:r>
        <w:rPr>
          <w:rFonts w:ascii="Times New Roman" w:hAnsi="Times New Roman" w:cs="Times New Roman"/>
          <w:sz w:val="24"/>
          <w:szCs w:val="24"/>
        </w:rPr>
        <w:t>convection forcée, convection mixte, cavité fermée, ventilation.</w:t>
      </w:r>
    </w:p>
    <w:p w:rsidR="00AC4F1C" w:rsidRPr="00347B4A" w:rsidRDefault="00A030DE" w:rsidP="00FA4255">
      <w:pPr>
        <w:suppressLineNumbers/>
        <w:spacing w:before="120" w:after="120" w:line="360" w:lineRule="auto"/>
        <w:jc w:val="both"/>
        <w:rPr>
          <w:rFonts w:ascii="Times New Roman" w:hAnsi="Times New Roman" w:cs="Times New Roman"/>
          <w:b/>
          <w:i/>
          <w:sz w:val="28"/>
          <w:szCs w:val="24"/>
          <w:lang w:val="en-US"/>
        </w:rPr>
      </w:pPr>
      <w:r w:rsidRPr="00347B4A">
        <w:rPr>
          <w:rFonts w:ascii="Times New Roman" w:hAnsi="Times New Roman" w:cs="Times New Roman"/>
          <w:b/>
          <w:i/>
          <w:sz w:val="28"/>
          <w:szCs w:val="24"/>
          <w:lang w:val="en-US"/>
        </w:rPr>
        <w:t>Abstract</w:t>
      </w:r>
    </w:p>
    <w:p w:rsidR="009E2CC7" w:rsidRDefault="00155F9E" w:rsidP="00FA4255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55F9E">
        <w:rPr>
          <w:rFonts w:ascii="Times New Roman" w:hAnsi="Times New Roman" w:cs="Times New Roman"/>
          <w:sz w:val="24"/>
          <w:szCs w:val="24"/>
          <w:lang w:val="en-US"/>
        </w:rPr>
        <w:t>The study presented in this thesis deals with the heat transfer by convection in a closed ventilated cavity of a Newtonian fluid</w:t>
      </w:r>
      <w:r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155F9E">
        <w:rPr>
          <w:rFonts w:ascii="Times New Roman" w:hAnsi="Times New Roman" w:cs="Times New Roman"/>
          <w:sz w:val="24"/>
          <w:szCs w:val="24"/>
          <w:lang w:val="en-US"/>
        </w:rPr>
        <w:t xml:space="preserve"> in </w:t>
      </w:r>
      <w:r w:rsidR="000A5469">
        <w:rPr>
          <w:rFonts w:ascii="Times New Roman" w:hAnsi="Times New Roman" w:cs="Times New Roman"/>
          <w:sz w:val="24"/>
          <w:szCs w:val="24"/>
          <w:lang w:val="en-US"/>
        </w:rPr>
        <w:t>laminar and steady flow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0A546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55F9E">
        <w:rPr>
          <w:rFonts w:ascii="Times New Roman" w:hAnsi="Times New Roman" w:cs="Times New Roman"/>
          <w:sz w:val="24"/>
          <w:szCs w:val="24"/>
          <w:lang w:val="en-US"/>
        </w:rPr>
        <w:t>The flow is modeled using the Boussinesq approximation. Two ventilat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ion configurations are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modeled</w:t>
      </w:r>
      <w:r w:rsidR="000A5469">
        <w:rPr>
          <w:rFonts w:ascii="Times New Roman" w:hAnsi="Times New Roman" w:cs="Times New Roman"/>
          <w:sz w:val="24"/>
          <w:szCs w:val="24"/>
          <w:lang w:val="en-US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55F9E">
        <w:rPr>
          <w:rFonts w:ascii="Times New Roman" w:hAnsi="Times New Roman" w:cs="Times New Roman"/>
          <w:sz w:val="24"/>
          <w:szCs w:val="24"/>
          <w:lang w:val="en-US"/>
        </w:rPr>
        <w:t>horizontal ventilation and vertical ventilation.</w:t>
      </w:r>
      <w:r w:rsidR="000A546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55F9E">
        <w:rPr>
          <w:rFonts w:ascii="Times New Roman" w:hAnsi="Times New Roman" w:cs="Times New Roman"/>
          <w:sz w:val="24"/>
          <w:szCs w:val="24"/>
          <w:lang w:val="en-US"/>
        </w:rPr>
        <w:t xml:space="preserve">The heat transfer analysis shows that the </w:t>
      </w:r>
      <w:r w:rsidR="002840D4">
        <w:rPr>
          <w:rFonts w:ascii="Times New Roman" w:hAnsi="Times New Roman" w:cs="Times New Roman"/>
          <w:sz w:val="24"/>
          <w:szCs w:val="24"/>
          <w:lang w:val="en-US"/>
        </w:rPr>
        <w:t>Nusselt</w:t>
      </w:r>
      <w:r w:rsidRPr="00155F9E">
        <w:rPr>
          <w:rFonts w:ascii="Times New Roman" w:hAnsi="Times New Roman" w:cs="Times New Roman"/>
          <w:sz w:val="24"/>
          <w:szCs w:val="24"/>
          <w:lang w:val="en-US"/>
        </w:rPr>
        <w:t xml:space="preserve"> increases with the increase of Rayleigh number for low Reynolds number values.</w:t>
      </w:r>
      <w:r w:rsidRPr="00155F9E">
        <w:rPr>
          <w:lang w:val="en-US"/>
        </w:rPr>
        <w:t xml:space="preserve"> </w:t>
      </w:r>
      <w:r w:rsidRPr="00155F9E">
        <w:rPr>
          <w:rFonts w:ascii="Times New Roman" w:hAnsi="Times New Roman" w:cs="Times New Roman"/>
          <w:sz w:val="24"/>
          <w:szCs w:val="24"/>
          <w:lang w:val="en-US"/>
        </w:rPr>
        <w:t>It also appears that</w:t>
      </w:r>
      <w:r w:rsidR="002840D4">
        <w:rPr>
          <w:rFonts w:ascii="Times New Roman" w:hAnsi="Times New Roman" w:cs="Times New Roman"/>
          <w:sz w:val="24"/>
          <w:szCs w:val="24"/>
          <w:lang w:val="en-US"/>
        </w:rPr>
        <w:t xml:space="preserve"> in </w:t>
      </w:r>
      <w:r w:rsidRPr="00155F9E">
        <w:rPr>
          <w:rFonts w:ascii="Times New Roman" w:hAnsi="Times New Roman" w:cs="Times New Roman"/>
          <w:sz w:val="24"/>
          <w:szCs w:val="24"/>
          <w:lang w:val="en-US"/>
        </w:rPr>
        <w:t>forced convection regime</w:t>
      </w:r>
      <w:r w:rsidR="002840D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155F9E">
        <w:rPr>
          <w:rFonts w:ascii="Times New Roman" w:hAnsi="Times New Roman" w:cs="Times New Roman"/>
          <w:sz w:val="24"/>
          <w:szCs w:val="24"/>
          <w:lang w:val="en-US"/>
        </w:rPr>
        <w:t xml:space="preserve"> the average Nusselt number depends only on the pair of parameters: the Reynolds number and the </w:t>
      </w:r>
      <w:r w:rsidR="00A908AB" w:rsidRPr="00155F9E">
        <w:rPr>
          <w:rFonts w:ascii="Times New Roman" w:hAnsi="Times New Roman" w:cs="Times New Roman"/>
          <w:sz w:val="24"/>
          <w:szCs w:val="24"/>
          <w:lang w:val="en-US"/>
        </w:rPr>
        <w:t xml:space="preserve">fan </w:t>
      </w:r>
      <w:r w:rsidRPr="00155F9E">
        <w:rPr>
          <w:rFonts w:ascii="Times New Roman" w:hAnsi="Times New Roman" w:cs="Times New Roman"/>
          <w:sz w:val="24"/>
          <w:szCs w:val="24"/>
          <w:lang w:val="en-US"/>
        </w:rPr>
        <w:t>position.</w:t>
      </w:r>
      <w:r w:rsidR="009E2CC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F4737" w:rsidRPr="007F4737">
        <w:rPr>
          <w:rFonts w:ascii="Times New Roman" w:hAnsi="Times New Roman" w:cs="Times New Roman"/>
          <w:sz w:val="24"/>
          <w:szCs w:val="24"/>
          <w:lang w:val="en-US"/>
        </w:rPr>
        <w:t>With the growth of Rayleigh number, the transfer system is through mixed convection.</w:t>
      </w:r>
      <w:r w:rsidR="00A030D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F4737" w:rsidRPr="007F4737">
        <w:rPr>
          <w:rFonts w:ascii="Times New Roman" w:hAnsi="Times New Roman" w:cs="Times New Roman"/>
          <w:sz w:val="24"/>
          <w:szCs w:val="24"/>
          <w:lang w:val="en-US"/>
        </w:rPr>
        <w:t xml:space="preserve">Two behaviors of mixed convection are obtained, and this depends on the direction </w:t>
      </w:r>
      <w:r w:rsidR="00A908AB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7F4737" w:rsidRPr="007F4737">
        <w:rPr>
          <w:rFonts w:ascii="Times New Roman" w:hAnsi="Times New Roman" w:cs="Times New Roman"/>
          <w:sz w:val="24"/>
          <w:szCs w:val="24"/>
          <w:lang w:val="en-US"/>
        </w:rPr>
        <w:t>inertial force compared to the buoyancies forces</w:t>
      </w:r>
      <w:r w:rsidR="00B432EA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432EA" w:rsidRDefault="00B432EA" w:rsidP="00B432EA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469A0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Key </w:t>
      </w:r>
      <w:proofErr w:type="gramStart"/>
      <w:r w:rsidRPr="00C469A0">
        <w:rPr>
          <w:rFonts w:ascii="Times New Roman" w:hAnsi="Times New Roman" w:cs="Times New Roman"/>
          <w:b/>
          <w:bCs/>
          <w:sz w:val="24"/>
          <w:szCs w:val="24"/>
          <w:lang w:val="en-US"/>
        </w:rPr>
        <w:t>word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forced convection, mixed convection, closed cavity, ventilation.</w:t>
      </w:r>
    </w:p>
    <w:p w:rsidR="00B432EA" w:rsidRPr="00155F9E" w:rsidRDefault="00B432EA" w:rsidP="00FA4255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</w:p>
    <w:sectPr w:rsidR="00B432EA" w:rsidRPr="00155F9E" w:rsidSect="00E37DE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1F26" w:rsidRDefault="00741F26" w:rsidP="00A030DE">
      <w:pPr>
        <w:spacing w:after="0" w:line="240" w:lineRule="auto"/>
      </w:pPr>
      <w:r>
        <w:separator/>
      </w:r>
    </w:p>
  </w:endnote>
  <w:endnote w:type="continuationSeparator" w:id="0">
    <w:p w:rsidR="00741F26" w:rsidRDefault="00741F26" w:rsidP="00A030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1F26" w:rsidRDefault="00741F26" w:rsidP="00A030DE">
      <w:pPr>
        <w:spacing w:after="0" w:line="240" w:lineRule="auto"/>
      </w:pPr>
      <w:r>
        <w:separator/>
      </w:r>
    </w:p>
  </w:footnote>
  <w:footnote w:type="continuationSeparator" w:id="0">
    <w:p w:rsidR="00741F26" w:rsidRDefault="00741F26" w:rsidP="00A030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0948D5"/>
    <w:multiLevelType w:val="multilevel"/>
    <w:tmpl w:val="6E2AB7F6"/>
    <w:lvl w:ilvl="0">
      <w:start w:val="1"/>
      <w:numFmt w:val="decimal"/>
      <w:pStyle w:val="Titre1"/>
      <w:lvlText w:val="%1"/>
      <w:lvlJc w:val="left"/>
      <w:pPr>
        <w:ind w:left="432" w:hanging="432"/>
      </w:pPr>
      <w:rPr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itre2"/>
      <w:lvlText w:val="%1.%2"/>
      <w:lvlJc w:val="left"/>
      <w:pPr>
        <w:ind w:left="576" w:hanging="576"/>
      </w:pPr>
    </w:lvl>
    <w:lvl w:ilvl="2">
      <w:start w:val="1"/>
      <w:numFmt w:val="decimal"/>
      <w:pStyle w:val="Titre3"/>
      <w:lvlText w:val="%1.%2.%3"/>
      <w:lvlJc w:val="left"/>
      <w:pPr>
        <w:ind w:left="720" w:hanging="720"/>
      </w:pPr>
    </w:lvl>
    <w:lvl w:ilvl="3">
      <w:start w:val="1"/>
      <w:numFmt w:val="decimal"/>
      <w:pStyle w:val="Titre4"/>
      <w:lvlText w:val="%1.%2.%3.%4"/>
      <w:lvlJc w:val="left"/>
      <w:pPr>
        <w:ind w:left="864" w:hanging="864"/>
      </w:pPr>
    </w:lvl>
    <w:lvl w:ilvl="4">
      <w:start w:val="1"/>
      <w:numFmt w:val="decimal"/>
      <w:pStyle w:val="Titre5"/>
      <w:lvlText w:val="%1.%2.%3.%4.%5"/>
      <w:lvlJc w:val="left"/>
      <w:pPr>
        <w:ind w:left="1008" w:hanging="1008"/>
      </w:pPr>
    </w:lvl>
    <w:lvl w:ilvl="5">
      <w:start w:val="1"/>
      <w:numFmt w:val="decimal"/>
      <w:pStyle w:val="Titre6"/>
      <w:lvlText w:val="%1.%2.%3.%4.%5.%6"/>
      <w:lvlJc w:val="left"/>
      <w:pPr>
        <w:ind w:left="1152" w:hanging="1152"/>
      </w:pPr>
    </w:lvl>
    <w:lvl w:ilvl="6">
      <w:start w:val="1"/>
      <w:numFmt w:val="decimal"/>
      <w:pStyle w:val="Titre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itre8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5FE9"/>
    <w:rsid w:val="00036CFC"/>
    <w:rsid w:val="000472E5"/>
    <w:rsid w:val="000A5469"/>
    <w:rsid w:val="0010554C"/>
    <w:rsid w:val="00143F8A"/>
    <w:rsid w:val="00155F9E"/>
    <w:rsid w:val="00173896"/>
    <w:rsid w:val="002840D4"/>
    <w:rsid w:val="00347B4A"/>
    <w:rsid w:val="004250AC"/>
    <w:rsid w:val="00452E69"/>
    <w:rsid w:val="004A57B4"/>
    <w:rsid w:val="004A66B2"/>
    <w:rsid w:val="004E29D3"/>
    <w:rsid w:val="00500263"/>
    <w:rsid w:val="005072F6"/>
    <w:rsid w:val="005B1229"/>
    <w:rsid w:val="005C1692"/>
    <w:rsid w:val="005E45E1"/>
    <w:rsid w:val="00695B8D"/>
    <w:rsid w:val="006F52BC"/>
    <w:rsid w:val="00741F26"/>
    <w:rsid w:val="007C5FE9"/>
    <w:rsid w:val="007E3B63"/>
    <w:rsid w:val="007F4737"/>
    <w:rsid w:val="008141EA"/>
    <w:rsid w:val="00815A54"/>
    <w:rsid w:val="008808EC"/>
    <w:rsid w:val="008A1F70"/>
    <w:rsid w:val="00924B9E"/>
    <w:rsid w:val="009263B8"/>
    <w:rsid w:val="009A0FB1"/>
    <w:rsid w:val="009E2CC7"/>
    <w:rsid w:val="00A01A32"/>
    <w:rsid w:val="00A030DE"/>
    <w:rsid w:val="00A908AB"/>
    <w:rsid w:val="00A93DAE"/>
    <w:rsid w:val="00AC4F1C"/>
    <w:rsid w:val="00B113A0"/>
    <w:rsid w:val="00B269D3"/>
    <w:rsid w:val="00B432EA"/>
    <w:rsid w:val="00C1144E"/>
    <w:rsid w:val="00C146A1"/>
    <w:rsid w:val="00C469A0"/>
    <w:rsid w:val="00C964BA"/>
    <w:rsid w:val="00CA387B"/>
    <w:rsid w:val="00CC6F96"/>
    <w:rsid w:val="00CE666B"/>
    <w:rsid w:val="00DC160F"/>
    <w:rsid w:val="00DD631E"/>
    <w:rsid w:val="00E37DE7"/>
    <w:rsid w:val="00E427EF"/>
    <w:rsid w:val="00E71E64"/>
    <w:rsid w:val="00E73DA7"/>
    <w:rsid w:val="00FA42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rsid w:val="00B269D3"/>
    <w:pPr>
      <w:keepNext/>
      <w:keepLines/>
      <w:numPr>
        <w:numId w:val="8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Titre1"/>
    <w:next w:val="Normal"/>
    <w:link w:val="Titre2Car"/>
    <w:uiPriority w:val="9"/>
    <w:unhideWhenUsed/>
    <w:qFormat/>
    <w:rsid w:val="00B269D3"/>
    <w:pPr>
      <w:numPr>
        <w:ilvl w:val="1"/>
      </w:numPr>
      <w:tabs>
        <w:tab w:val="left" w:pos="284"/>
      </w:tabs>
      <w:spacing w:before="240" w:after="240"/>
      <w:outlineLvl w:val="1"/>
    </w:pPr>
    <w:rPr>
      <w:rFonts w:ascii="Times New Roman" w:hAnsi="Times New Roman"/>
      <w:color w:val="auto"/>
    </w:rPr>
  </w:style>
  <w:style w:type="paragraph" w:styleId="Titre3">
    <w:name w:val="heading 3"/>
    <w:basedOn w:val="Titre2"/>
    <w:next w:val="Normal"/>
    <w:link w:val="Titre3Car"/>
    <w:uiPriority w:val="9"/>
    <w:unhideWhenUsed/>
    <w:qFormat/>
    <w:rsid w:val="00B269D3"/>
    <w:pPr>
      <w:numPr>
        <w:ilvl w:val="2"/>
      </w:numPr>
      <w:spacing w:before="120" w:after="120"/>
      <w:outlineLvl w:val="2"/>
    </w:p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B269D3"/>
    <w:pPr>
      <w:keepNext/>
      <w:keepLines/>
      <w:numPr>
        <w:ilvl w:val="3"/>
        <w:numId w:val="8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B269D3"/>
    <w:pPr>
      <w:keepNext/>
      <w:keepLines/>
      <w:numPr>
        <w:ilvl w:val="4"/>
        <w:numId w:val="8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B269D3"/>
    <w:pPr>
      <w:keepNext/>
      <w:keepLines/>
      <w:numPr>
        <w:ilvl w:val="5"/>
        <w:numId w:val="8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B269D3"/>
    <w:pPr>
      <w:keepNext/>
      <w:keepLines/>
      <w:numPr>
        <w:ilvl w:val="6"/>
        <w:numId w:val="8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B269D3"/>
    <w:pPr>
      <w:keepNext/>
      <w:keepLines/>
      <w:numPr>
        <w:ilvl w:val="7"/>
        <w:numId w:val="8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B269D3"/>
    <w:pPr>
      <w:keepNext/>
      <w:keepLines/>
      <w:spacing w:before="200" w:after="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uiPriority w:val="9"/>
    <w:rsid w:val="00B269D3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Titre1Car">
    <w:name w:val="Titre 1 Car"/>
    <w:basedOn w:val="Policepardfaut"/>
    <w:link w:val="Titre1"/>
    <w:uiPriority w:val="9"/>
    <w:rsid w:val="00B269D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"/>
    <w:rsid w:val="00B269D3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B269D3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re5Car">
    <w:name w:val="Titre 5 Car"/>
    <w:basedOn w:val="Policepardfaut"/>
    <w:link w:val="Titre5"/>
    <w:uiPriority w:val="9"/>
    <w:semiHidden/>
    <w:rsid w:val="00B269D3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re6Car">
    <w:name w:val="Titre 6 Car"/>
    <w:basedOn w:val="Policepardfaut"/>
    <w:link w:val="Titre6"/>
    <w:uiPriority w:val="9"/>
    <w:semiHidden/>
    <w:rsid w:val="00B269D3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re7Car">
    <w:name w:val="Titre 7 Car"/>
    <w:basedOn w:val="Policepardfaut"/>
    <w:link w:val="Titre7"/>
    <w:uiPriority w:val="9"/>
    <w:semiHidden/>
    <w:rsid w:val="00B269D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re8Car">
    <w:name w:val="Titre 8 Car"/>
    <w:basedOn w:val="Policepardfaut"/>
    <w:link w:val="Titre8"/>
    <w:uiPriority w:val="9"/>
    <w:semiHidden/>
    <w:rsid w:val="00B269D3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itre9Car">
    <w:name w:val="Titre 9 Car"/>
    <w:basedOn w:val="Policepardfaut"/>
    <w:link w:val="Titre9"/>
    <w:uiPriority w:val="9"/>
    <w:semiHidden/>
    <w:rsid w:val="00B269D3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gende">
    <w:name w:val="caption"/>
    <w:basedOn w:val="Normal"/>
    <w:next w:val="Normal"/>
    <w:uiPriority w:val="35"/>
    <w:unhideWhenUsed/>
    <w:qFormat/>
    <w:rsid w:val="00B269D3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Paragraphedeliste">
    <w:name w:val="List Paragraph"/>
    <w:basedOn w:val="Normal"/>
    <w:uiPriority w:val="34"/>
    <w:qFormat/>
    <w:rsid w:val="00B269D3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A030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030DE"/>
  </w:style>
  <w:style w:type="paragraph" w:styleId="Pieddepage">
    <w:name w:val="footer"/>
    <w:basedOn w:val="Normal"/>
    <w:link w:val="PieddepageCar"/>
    <w:uiPriority w:val="99"/>
    <w:unhideWhenUsed/>
    <w:rsid w:val="00A030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030DE"/>
  </w:style>
  <w:style w:type="character" w:styleId="Numrodeligne">
    <w:name w:val="line number"/>
    <w:basedOn w:val="Policepardfaut"/>
    <w:uiPriority w:val="99"/>
    <w:semiHidden/>
    <w:unhideWhenUsed/>
    <w:rsid w:val="000A546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rsid w:val="00B269D3"/>
    <w:pPr>
      <w:keepNext/>
      <w:keepLines/>
      <w:numPr>
        <w:numId w:val="8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Titre1"/>
    <w:next w:val="Normal"/>
    <w:link w:val="Titre2Car"/>
    <w:uiPriority w:val="9"/>
    <w:unhideWhenUsed/>
    <w:qFormat/>
    <w:rsid w:val="00B269D3"/>
    <w:pPr>
      <w:numPr>
        <w:ilvl w:val="1"/>
      </w:numPr>
      <w:tabs>
        <w:tab w:val="left" w:pos="284"/>
      </w:tabs>
      <w:spacing w:before="240" w:after="240"/>
      <w:outlineLvl w:val="1"/>
    </w:pPr>
    <w:rPr>
      <w:rFonts w:ascii="Times New Roman" w:hAnsi="Times New Roman"/>
      <w:color w:val="auto"/>
    </w:rPr>
  </w:style>
  <w:style w:type="paragraph" w:styleId="Titre3">
    <w:name w:val="heading 3"/>
    <w:basedOn w:val="Titre2"/>
    <w:next w:val="Normal"/>
    <w:link w:val="Titre3Car"/>
    <w:uiPriority w:val="9"/>
    <w:unhideWhenUsed/>
    <w:qFormat/>
    <w:rsid w:val="00B269D3"/>
    <w:pPr>
      <w:numPr>
        <w:ilvl w:val="2"/>
      </w:numPr>
      <w:spacing w:before="120" w:after="120"/>
      <w:outlineLvl w:val="2"/>
    </w:p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B269D3"/>
    <w:pPr>
      <w:keepNext/>
      <w:keepLines/>
      <w:numPr>
        <w:ilvl w:val="3"/>
        <w:numId w:val="8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B269D3"/>
    <w:pPr>
      <w:keepNext/>
      <w:keepLines/>
      <w:numPr>
        <w:ilvl w:val="4"/>
        <w:numId w:val="8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B269D3"/>
    <w:pPr>
      <w:keepNext/>
      <w:keepLines/>
      <w:numPr>
        <w:ilvl w:val="5"/>
        <w:numId w:val="8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B269D3"/>
    <w:pPr>
      <w:keepNext/>
      <w:keepLines/>
      <w:numPr>
        <w:ilvl w:val="6"/>
        <w:numId w:val="8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B269D3"/>
    <w:pPr>
      <w:keepNext/>
      <w:keepLines/>
      <w:numPr>
        <w:ilvl w:val="7"/>
        <w:numId w:val="8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B269D3"/>
    <w:pPr>
      <w:keepNext/>
      <w:keepLines/>
      <w:spacing w:before="200" w:after="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uiPriority w:val="9"/>
    <w:rsid w:val="00B269D3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Titre1Car">
    <w:name w:val="Titre 1 Car"/>
    <w:basedOn w:val="Policepardfaut"/>
    <w:link w:val="Titre1"/>
    <w:uiPriority w:val="9"/>
    <w:rsid w:val="00B269D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"/>
    <w:rsid w:val="00B269D3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B269D3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re5Car">
    <w:name w:val="Titre 5 Car"/>
    <w:basedOn w:val="Policepardfaut"/>
    <w:link w:val="Titre5"/>
    <w:uiPriority w:val="9"/>
    <w:semiHidden/>
    <w:rsid w:val="00B269D3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re6Car">
    <w:name w:val="Titre 6 Car"/>
    <w:basedOn w:val="Policepardfaut"/>
    <w:link w:val="Titre6"/>
    <w:uiPriority w:val="9"/>
    <w:semiHidden/>
    <w:rsid w:val="00B269D3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re7Car">
    <w:name w:val="Titre 7 Car"/>
    <w:basedOn w:val="Policepardfaut"/>
    <w:link w:val="Titre7"/>
    <w:uiPriority w:val="9"/>
    <w:semiHidden/>
    <w:rsid w:val="00B269D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re8Car">
    <w:name w:val="Titre 8 Car"/>
    <w:basedOn w:val="Policepardfaut"/>
    <w:link w:val="Titre8"/>
    <w:uiPriority w:val="9"/>
    <w:semiHidden/>
    <w:rsid w:val="00B269D3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itre9Car">
    <w:name w:val="Titre 9 Car"/>
    <w:basedOn w:val="Policepardfaut"/>
    <w:link w:val="Titre9"/>
    <w:uiPriority w:val="9"/>
    <w:semiHidden/>
    <w:rsid w:val="00B269D3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gende">
    <w:name w:val="caption"/>
    <w:basedOn w:val="Normal"/>
    <w:next w:val="Normal"/>
    <w:uiPriority w:val="35"/>
    <w:unhideWhenUsed/>
    <w:qFormat/>
    <w:rsid w:val="00B269D3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Paragraphedeliste">
    <w:name w:val="List Paragraph"/>
    <w:basedOn w:val="Normal"/>
    <w:uiPriority w:val="34"/>
    <w:qFormat/>
    <w:rsid w:val="00B269D3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A030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030DE"/>
  </w:style>
  <w:style w:type="paragraph" w:styleId="Pieddepage">
    <w:name w:val="footer"/>
    <w:basedOn w:val="Normal"/>
    <w:link w:val="PieddepageCar"/>
    <w:uiPriority w:val="99"/>
    <w:unhideWhenUsed/>
    <w:rsid w:val="00A030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030DE"/>
  </w:style>
  <w:style w:type="character" w:styleId="Numrodeligne">
    <w:name w:val="line number"/>
    <w:basedOn w:val="Policepardfaut"/>
    <w:uiPriority w:val="99"/>
    <w:semiHidden/>
    <w:unhideWhenUsed/>
    <w:rsid w:val="000A54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26884E-FA9B-46D6-AA1C-01A478D9B9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284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Nasseri</dc:creator>
  <cp:lastModifiedBy>Nasseri</cp:lastModifiedBy>
  <cp:revision>6</cp:revision>
  <dcterms:created xsi:type="dcterms:W3CDTF">2015-11-30T07:42:00Z</dcterms:created>
  <dcterms:modified xsi:type="dcterms:W3CDTF">2015-12-01T09:44:00Z</dcterms:modified>
</cp:coreProperties>
</file>