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322" w:rsidRPr="00805AF8" w:rsidRDefault="002B1322" w:rsidP="002B1322">
      <w:pPr>
        <w:autoSpaceDE w:val="0"/>
        <w:autoSpaceDN w:val="0"/>
        <w:adjustRightInd w:val="0"/>
        <w:spacing w:after="120" w:line="240" w:lineRule="auto"/>
        <w:ind w:firstLine="708"/>
        <w:jc w:val="right"/>
        <w:rPr>
          <w:rFonts w:ascii="Times New Roman" w:eastAsiaTheme="minorHAnsi" w:hAnsi="Times New Roman" w:cs="Times New Roman"/>
          <w:sz w:val="24"/>
          <w:szCs w:val="24"/>
          <w:lang w:val="en-US"/>
        </w:rPr>
      </w:pPr>
    </w:p>
    <w:p w:rsidR="002B1322" w:rsidRPr="002C7C5B" w:rsidRDefault="002B1322" w:rsidP="002B1322">
      <w:pPr>
        <w:bidi/>
        <w:spacing w:after="120" w:line="240" w:lineRule="auto"/>
        <w:ind w:firstLine="708"/>
        <w:jc w:val="both"/>
        <w:rPr>
          <w:rFonts w:ascii="Times New Roman" w:hAnsi="Times New Roman" w:cs="Times New Roman"/>
          <w:sz w:val="24"/>
          <w:szCs w:val="24"/>
          <w:rtl/>
          <w:lang w:bidi="ar-DZ"/>
        </w:rPr>
      </w:pPr>
      <w:r w:rsidRPr="002C7C5B">
        <w:rPr>
          <w:rFonts w:ascii="Times New Roman" w:hAnsi="Times New Roman" w:cs="Times New Roman"/>
          <w:sz w:val="24"/>
          <w:szCs w:val="24"/>
          <w:rtl/>
          <w:lang w:bidi="ar-DZ"/>
        </w:rPr>
        <w:t xml:space="preserve">الهدف من هذه الدراسة هو تطهير المياه الملوثة بالمواد الصيدلانية </w:t>
      </w:r>
      <w:r w:rsidRPr="002C7C5B">
        <w:rPr>
          <w:rFonts w:ascii="Times New Roman" w:hAnsi="Times New Roman" w:cs="Times New Roman" w:hint="cs"/>
          <w:sz w:val="24"/>
          <w:szCs w:val="24"/>
          <w:rtl/>
          <w:lang w:bidi="ar-DZ"/>
        </w:rPr>
        <w:t>باستعمال</w:t>
      </w:r>
      <w:r w:rsidRPr="002C7C5B">
        <w:rPr>
          <w:rFonts w:ascii="Times New Roman" w:hAnsi="Times New Roman" w:cs="Times New Roman"/>
          <w:sz w:val="24"/>
          <w:szCs w:val="24"/>
          <w:rtl/>
          <w:lang w:bidi="ar-DZ"/>
        </w:rPr>
        <w:t xml:space="preserve"> عدة طرق من بينها :التحفيز الضوئي غير المتجانس ‚لمضاد حيوي</w:t>
      </w:r>
      <w:r>
        <w:rPr>
          <w:rFonts w:ascii="Times New Roman" w:hAnsi="Times New Roman" w:cs="Times New Roman"/>
          <w:sz w:val="24"/>
          <w:szCs w:val="24"/>
          <w:rtl/>
          <w:lang w:bidi="ar-DZ"/>
        </w:rPr>
        <w:t xml:space="preserve"> </w:t>
      </w:r>
      <w:r w:rsidRPr="002C7C5B">
        <w:rPr>
          <w:rFonts w:ascii="Times New Roman" w:hAnsi="Times New Roman" w:cs="Times New Roman"/>
          <w:sz w:val="24"/>
          <w:szCs w:val="24"/>
          <w:rtl/>
          <w:lang w:bidi="ar-DZ"/>
        </w:rPr>
        <w:t>(تيلوزين)</w:t>
      </w:r>
      <w:r>
        <w:rPr>
          <w:rFonts w:ascii="Times New Roman" w:hAnsi="Times New Roman" w:cs="Times New Roman"/>
          <w:sz w:val="24"/>
          <w:szCs w:val="24"/>
          <w:rtl/>
          <w:lang w:bidi="ar-DZ"/>
        </w:rPr>
        <w:t xml:space="preserve"> </w:t>
      </w:r>
      <w:r w:rsidRPr="002C7C5B">
        <w:rPr>
          <w:rFonts w:ascii="Times New Roman" w:hAnsi="Times New Roman" w:cs="Times New Roman"/>
          <w:sz w:val="24"/>
          <w:szCs w:val="24"/>
          <w:rtl/>
          <w:lang w:bidi="ar-DZ"/>
        </w:rPr>
        <w:t xml:space="preserve">في مفاعل ذو سرير ثابت يحتوي على ثاني </w:t>
      </w:r>
      <w:r w:rsidRPr="002C7C5B">
        <w:rPr>
          <w:rFonts w:ascii="Times New Roman" w:hAnsi="Times New Roman" w:cs="Times New Roman" w:hint="cs"/>
          <w:sz w:val="24"/>
          <w:szCs w:val="24"/>
          <w:rtl/>
          <w:lang w:bidi="ar-DZ"/>
        </w:rPr>
        <w:t>أكسيد</w:t>
      </w:r>
      <w:r w:rsidRPr="002C7C5B">
        <w:rPr>
          <w:rFonts w:ascii="Times New Roman" w:hAnsi="Times New Roman" w:cs="Times New Roman"/>
          <w:sz w:val="24"/>
          <w:szCs w:val="24"/>
          <w:rtl/>
          <w:lang w:bidi="ar-DZ"/>
        </w:rPr>
        <w:t xml:space="preserve"> التيتان باﻹضافة </w:t>
      </w:r>
      <w:r w:rsidRPr="002C7C5B">
        <w:rPr>
          <w:rFonts w:ascii="Times New Roman" w:hAnsi="Times New Roman" w:cs="Times New Roman" w:hint="cs"/>
          <w:sz w:val="24"/>
          <w:szCs w:val="24"/>
          <w:rtl/>
          <w:lang w:bidi="ar-DZ"/>
        </w:rPr>
        <w:t>إلى</w:t>
      </w:r>
      <w:r w:rsidRPr="002C7C5B">
        <w:rPr>
          <w:rFonts w:ascii="Times New Roman" w:hAnsi="Times New Roman" w:cs="Times New Roman"/>
          <w:sz w:val="24"/>
          <w:szCs w:val="24"/>
          <w:rtl/>
          <w:lang w:bidi="ar-DZ"/>
        </w:rPr>
        <w:t xml:space="preserve"> الاشعة الفوق بنفسجية </w:t>
      </w:r>
      <w:r w:rsidRPr="002C7C5B">
        <w:rPr>
          <w:rFonts w:ascii="Times New Roman" w:hAnsi="Times New Roman" w:cs="Times New Roman" w:hint="cs"/>
          <w:sz w:val="24"/>
          <w:szCs w:val="24"/>
          <w:rtl/>
          <w:lang w:bidi="ar-DZ"/>
        </w:rPr>
        <w:t>كمصدر للطاقة</w:t>
      </w:r>
      <w:r w:rsidRPr="002C7C5B">
        <w:rPr>
          <w:rFonts w:ascii="Times New Roman" w:hAnsi="Times New Roman" w:cs="Times New Roman"/>
          <w:sz w:val="24"/>
          <w:szCs w:val="24"/>
          <w:rtl/>
          <w:lang w:bidi="ar-DZ"/>
        </w:rPr>
        <w:t xml:space="preserve"> .  تكمن فعالية هذه التقنية في </w:t>
      </w:r>
      <w:r w:rsidRPr="002C7C5B">
        <w:rPr>
          <w:rFonts w:ascii="Times New Roman" w:hAnsi="Times New Roman" w:cs="Times New Roman" w:hint="cs"/>
          <w:sz w:val="24"/>
          <w:szCs w:val="24"/>
          <w:rtl/>
          <w:lang w:bidi="ar-DZ"/>
        </w:rPr>
        <w:t>إنتاج</w:t>
      </w:r>
      <w:r w:rsidRPr="002C7C5B">
        <w:rPr>
          <w:rFonts w:ascii="Times New Roman" w:hAnsi="Times New Roman" w:cs="Times New Roman"/>
          <w:sz w:val="24"/>
          <w:szCs w:val="24"/>
          <w:rtl/>
          <w:lang w:bidi="ar-DZ"/>
        </w:rPr>
        <w:t xml:space="preserve"> الهيدرو كسيل الذي يملك قدرة كبيرة في </w:t>
      </w:r>
      <w:r w:rsidRPr="002C7C5B">
        <w:rPr>
          <w:rFonts w:ascii="Times New Roman" w:hAnsi="Times New Roman" w:cs="Times New Roman" w:hint="cs"/>
          <w:sz w:val="24"/>
          <w:szCs w:val="24"/>
          <w:rtl/>
          <w:lang w:bidi="ar-DZ"/>
        </w:rPr>
        <w:t>أكسدة</w:t>
      </w:r>
      <w:r w:rsidRPr="002C7C5B">
        <w:rPr>
          <w:rFonts w:ascii="Times New Roman" w:hAnsi="Times New Roman" w:cs="Times New Roman"/>
          <w:sz w:val="24"/>
          <w:szCs w:val="24"/>
          <w:rtl/>
          <w:lang w:bidi="ar-DZ"/>
        </w:rPr>
        <w:t xml:space="preserve"> المواد العضوية.  من اجل بيان فعالية التنشيط الضوئي   قمنا بدراسة عدة  عوامل منها تدفق المحلول‚  وضعية المصباح‚ </w:t>
      </w:r>
      <w:r w:rsidRPr="002C7C5B">
        <w:rPr>
          <w:rFonts w:ascii="Times New Roman" w:hAnsi="Times New Roman" w:cs="Times New Roman" w:hint="cs"/>
          <w:sz w:val="24"/>
          <w:szCs w:val="24"/>
          <w:rtl/>
          <w:lang w:bidi="ar-DZ"/>
        </w:rPr>
        <w:t>التركيز</w:t>
      </w:r>
      <w:r w:rsidRPr="002C7C5B">
        <w:rPr>
          <w:rFonts w:ascii="Times New Roman" w:hAnsi="Times New Roman" w:cs="Times New Roman"/>
          <w:sz w:val="24"/>
          <w:szCs w:val="24"/>
          <w:rtl/>
          <w:lang w:bidi="ar-DZ"/>
        </w:rPr>
        <w:t xml:space="preserve">ﻹبتدائي للملوث‚ حجم المحلول المستعمل‚  </w:t>
      </w:r>
      <w:r w:rsidRPr="002C7C5B">
        <w:rPr>
          <w:rFonts w:ascii="Times New Roman" w:hAnsi="Times New Roman" w:cs="Times New Roman" w:hint="cs"/>
          <w:sz w:val="24"/>
          <w:szCs w:val="24"/>
          <w:rtl/>
          <w:lang w:bidi="ar-DZ"/>
        </w:rPr>
        <w:t>الأس</w:t>
      </w:r>
      <w:r w:rsidRPr="002C7C5B">
        <w:rPr>
          <w:rFonts w:ascii="Times New Roman" w:hAnsi="Times New Roman" w:cs="Times New Roman"/>
          <w:sz w:val="24"/>
          <w:szCs w:val="24"/>
          <w:rtl/>
          <w:lang w:bidi="ar-DZ"/>
        </w:rPr>
        <w:t xml:space="preserve"> الهدروجيني للمحلول &lt;pH&gt;. من خلال النتائج المتحصل عليها نلاحظ  </w:t>
      </w:r>
      <w:r w:rsidRPr="002C7C5B">
        <w:rPr>
          <w:rFonts w:ascii="Times New Roman" w:hAnsi="Times New Roman" w:cs="Times New Roman" w:hint="cs"/>
          <w:sz w:val="24"/>
          <w:szCs w:val="24"/>
          <w:rtl/>
          <w:lang w:bidi="ar-DZ"/>
        </w:rPr>
        <w:t>أن</w:t>
      </w:r>
      <w:r w:rsidRPr="002C7C5B">
        <w:rPr>
          <w:rFonts w:ascii="Times New Roman" w:hAnsi="Times New Roman" w:cs="Times New Roman"/>
          <w:sz w:val="24"/>
          <w:szCs w:val="24"/>
          <w:rtl/>
          <w:lang w:bidi="ar-DZ"/>
        </w:rPr>
        <w:t xml:space="preserve"> استعمال التنشيط الضوئي مكننا من تطهير الماء  من الملوث و عليه من </w:t>
      </w:r>
      <w:r w:rsidRPr="002C7C5B">
        <w:rPr>
          <w:rFonts w:ascii="Times New Roman" w:hAnsi="Times New Roman" w:cs="Times New Roman" w:hint="cs"/>
          <w:sz w:val="24"/>
          <w:szCs w:val="24"/>
          <w:rtl/>
          <w:lang w:bidi="ar-DZ"/>
        </w:rPr>
        <w:t>الأحسن</w:t>
      </w:r>
      <w:r w:rsidRPr="002C7C5B">
        <w:rPr>
          <w:rFonts w:ascii="Times New Roman" w:hAnsi="Times New Roman" w:cs="Times New Roman"/>
          <w:sz w:val="24"/>
          <w:szCs w:val="24"/>
          <w:rtl/>
          <w:lang w:bidi="ar-DZ"/>
        </w:rPr>
        <w:t xml:space="preserve"> العمل </w:t>
      </w:r>
      <w:r w:rsidRPr="002C7C5B">
        <w:rPr>
          <w:rFonts w:ascii="Times New Roman" w:hAnsi="Times New Roman" w:cs="Times New Roman" w:hint="cs"/>
          <w:sz w:val="24"/>
          <w:szCs w:val="24"/>
          <w:rtl/>
          <w:lang w:bidi="ar-DZ"/>
        </w:rPr>
        <w:t>بأعلى</w:t>
      </w:r>
      <w:r w:rsidRPr="002C7C5B">
        <w:rPr>
          <w:rFonts w:ascii="Times New Roman" w:hAnsi="Times New Roman" w:cs="Times New Roman"/>
          <w:sz w:val="24"/>
          <w:szCs w:val="24"/>
          <w:rtl/>
          <w:lang w:bidi="ar-DZ"/>
        </w:rPr>
        <w:t xml:space="preserve"> قيمة  لتدفق المحلول‚  </w:t>
      </w:r>
      <w:r w:rsidRPr="002C7C5B">
        <w:rPr>
          <w:rFonts w:ascii="Times New Roman" w:hAnsi="Times New Roman" w:cs="Times New Roman" w:hint="cs"/>
          <w:sz w:val="24"/>
          <w:szCs w:val="24"/>
          <w:rtl/>
          <w:lang w:bidi="ar-DZ"/>
        </w:rPr>
        <w:t>بأضعف</w:t>
      </w:r>
      <w:r w:rsidRPr="002C7C5B">
        <w:rPr>
          <w:rFonts w:ascii="Times New Roman" w:hAnsi="Times New Roman" w:cs="Times New Roman"/>
          <w:sz w:val="24"/>
          <w:szCs w:val="24"/>
          <w:rtl/>
          <w:lang w:bidi="ar-DZ"/>
        </w:rPr>
        <w:t xml:space="preserve">  قيمة التركيز الابتدائي  للملوث وpH حامض. </w:t>
      </w:r>
      <w:r w:rsidRPr="002C7C5B">
        <w:rPr>
          <w:rFonts w:ascii="Times New Roman" w:hAnsi="Times New Roman" w:cs="Times New Roman" w:hint="cs"/>
          <w:sz w:val="24"/>
          <w:szCs w:val="24"/>
          <w:rtl/>
          <w:lang w:bidi="ar-DZ"/>
        </w:rPr>
        <w:t>إضافة</w:t>
      </w:r>
      <w:r w:rsidRPr="002C7C5B">
        <w:rPr>
          <w:rFonts w:ascii="Times New Roman" w:hAnsi="Times New Roman" w:cs="Times New Roman"/>
          <w:sz w:val="24"/>
          <w:szCs w:val="24"/>
          <w:rtl/>
          <w:lang w:bidi="ar-DZ"/>
        </w:rPr>
        <w:t xml:space="preserve"> المؤكسدات </w:t>
      </w:r>
      <w:r w:rsidRPr="002C7C5B">
        <w:rPr>
          <w:rFonts w:ascii="Times New Roman" w:hAnsi="Times New Roman" w:cs="Times New Roman" w:hint="cs"/>
          <w:sz w:val="24"/>
          <w:szCs w:val="24"/>
          <w:rtl/>
          <w:lang w:bidi="ar-DZ"/>
        </w:rPr>
        <w:t>إلى</w:t>
      </w:r>
      <w:r w:rsidRPr="002C7C5B">
        <w:rPr>
          <w:rFonts w:ascii="Times New Roman" w:hAnsi="Times New Roman" w:cs="Times New Roman"/>
          <w:sz w:val="24"/>
          <w:szCs w:val="24"/>
          <w:rtl/>
          <w:lang w:bidi="ar-DZ"/>
        </w:rPr>
        <w:t xml:space="preserve"> المحلول </w:t>
      </w:r>
      <w:r w:rsidRPr="002C7C5B">
        <w:rPr>
          <w:rFonts w:ascii="Times New Roman" w:hAnsi="Times New Roman" w:cs="Times New Roman"/>
          <w:sz w:val="24"/>
          <w:szCs w:val="24"/>
          <w:lang w:bidi="ar-DZ"/>
        </w:rPr>
        <w:t>H</w:t>
      </w:r>
      <w:r w:rsidRPr="002C7C5B">
        <w:rPr>
          <w:rFonts w:ascii="Times New Roman" w:hAnsi="Times New Roman" w:cs="Times New Roman"/>
          <w:sz w:val="24"/>
          <w:szCs w:val="24"/>
          <w:vertAlign w:val="subscript"/>
          <w:lang w:bidi="ar-DZ"/>
        </w:rPr>
        <w:t>2</w:t>
      </w:r>
      <w:r w:rsidRPr="002C7C5B">
        <w:rPr>
          <w:rFonts w:ascii="Times New Roman" w:hAnsi="Times New Roman" w:cs="Times New Roman"/>
          <w:sz w:val="24"/>
          <w:szCs w:val="24"/>
          <w:lang w:bidi="ar-DZ"/>
        </w:rPr>
        <w:t>O</w:t>
      </w:r>
      <w:r w:rsidRPr="002C7C5B">
        <w:rPr>
          <w:rFonts w:ascii="Times New Roman" w:hAnsi="Times New Roman" w:cs="Times New Roman"/>
          <w:sz w:val="24"/>
          <w:szCs w:val="24"/>
          <w:vertAlign w:val="subscript"/>
          <w:lang w:bidi="ar-DZ"/>
        </w:rPr>
        <w:t>2</w:t>
      </w:r>
      <w:r>
        <w:rPr>
          <w:rFonts w:ascii="Times New Roman" w:hAnsi="Times New Roman" w:cs="Times New Roman"/>
          <w:sz w:val="24"/>
          <w:szCs w:val="24"/>
          <w:lang w:bidi="ar-DZ"/>
        </w:rPr>
        <w:t xml:space="preserve">, </w:t>
      </w:r>
      <w:r w:rsidRPr="002C7C5B">
        <w:rPr>
          <w:rFonts w:ascii="Times New Roman" w:hAnsi="Times New Roman" w:cs="Times New Roman"/>
          <w:sz w:val="24"/>
          <w:szCs w:val="24"/>
          <w:lang w:bidi="ar-DZ"/>
        </w:rPr>
        <w:t xml:space="preserve"> Na</w:t>
      </w:r>
      <w:r w:rsidRPr="002C7C5B">
        <w:rPr>
          <w:rFonts w:ascii="Times New Roman" w:hAnsi="Times New Roman" w:cs="Times New Roman"/>
          <w:sz w:val="24"/>
          <w:szCs w:val="24"/>
          <w:vertAlign w:val="subscript"/>
          <w:lang w:bidi="ar-DZ"/>
        </w:rPr>
        <w:t>2</w:t>
      </w:r>
      <w:r w:rsidRPr="002C7C5B">
        <w:rPr>
          <w:rFonts w:ascii="Times New Roman" w:hAnsi="Times New Roman" w:cs="Times New Roman"/>
          <w:sz w:val="24"/>
          <w:szCs w:val="24"/>
          <w:lang w:bidi="ar-DZ"/>
        </w:rPr>
        <w:t xml:space="preserve"> </w:t>
      </w:r>
      <w:r w:rsidR="00503F95">
        <w:rPr>
          <w:rFonts w:ascii="Times New Roman" w:hAnsi="Times New Roman" w:cs="Times New Roman"/>
          <w:sz w:val="24"/>
          <w:szCs w:val="24"/>
          <w:lang w:bidi="ar-DZ"/>
        </w:rPr>
        <w:t>S</w:t>
      </w:r>
      <w:r w:rsidRPr="002C7C5B">
        <w:rPr>
          <w:rFonts w:ascii="Times New Roman" w:hAnsi="Times New Roman" w:cs="Times New Roman"/>
          <w:sz w:val="24"/>
          <w:szCs w:val="24"/>
          <w:vertAlign w:val="subscript"/>
          <w:lang w:bidi="ar-DZ"/>
        </w:rPr>
        <w:t>2</w:t>
      </w:r>
      <w:r w:rsidRPr="002C7C5B">
        <w:rPr>
          <w:rFonts w:ascii="Times New Roman" w:hAnsi="Times New Roman" w:cs="Times New Roman"/>
          <w:sz w:val="24"/>
          <w:szCs w:val="24"/>
          <w:lang w:bidi="ar-DZ"/>
        </w:rPr>
        <w:t>O</w:t>
      </w:r>
      <w:r w:rsidR="00503F95">
        <w:rPr>
          <w:rFonts w:ascii="Times New Roman" w:hAnsi="Times New Roman" w:cs="Times New Roman"/>
          <w:sz w:val="24"/>
          <w:szCs w:val="24"/>
          <w:vertAlign w:val="subscript"/>
          <w:lang w:bidi="ar-DZ"/>
        </w:rPr>
        <w:t>8</w:t>
      </w:r>
      <w:r w:rsidR="00503F95">
        <w:rPr>
          <w:rFonts w:ascii="Times New Roman" w:hAnsi="Times New Roman" w:cs="Times New Roman"/>
          <w:sz w:val="24"/>
          <w:szCs w:val="24"/>
          <w:lang w:bidi="ar-DZ"/>
        </w:rPr>
        <w:t>,</w:t>
      </w:r>
      <w:r w:rsidRPr="002C7C5B">
        <w:rPr>
          <w:rFonts w:ascii="Times New Roman" w:hAnsi="Times New Roman" w:cs="Times New Roman"/>
          <w:sz w:val="24"/>
          <w:szCs w:val="24"/>
          <w:lang w:bidi="ar-DZ"/>
        </w:rPr>
        <w:t xml:space="preserve"> K</w:t>
      </w:r>
      <w:r w:rsidRPr="002C7C5B">
        <w:rPr>
          <w:rFonts w:ascii="Times New Roman" w:hAnsi="Times New Roman" w:cs="Times New Roman"/>
          <w:sz w:val="24"/>
          <w:szCs w:val="24"/>
          <w:vertAlign w:val="subscript"/>
          <w:lang w:bidi="ar-DZ"/>
        </w:rPr>
        <w:t>2</w:t>
      </w:r>
      <w:r w:rsidRPr="002C7C5B">
        <w:rPr>
          <w:rFonts w:ascii="Times New Roman" w:hAnsi="Times New Roman" w:cs="Times New Roman"/>
          <w:sz w:val="24"/>
          <w:szCs w:val="24"/>
          <w:lang w:bidi="ar-DZ"/>
        </w:rPr>
        <w:t>S</w:t>
      </w:r>
      <w:r w:rsidRPr="002C7C5B">
        <w:rPr>
          <w:rFonts w:ascii="Times New Roman" w:hAnsi="Times New Roman" w:cs="Times New Roman"/>
          <w:sz w:val="24"/>
          <w:szCs w:val="24"/>
          <w:vertAlign w:val="subscript"/>
          <w:lang w:bidi="ar-DZ"/>
        </w:rPr>
        <w:t>2</w:t>
      </w:r>
      <w:r w:rsidRPr="002C7C5B">
        <w:rPr>
          <w:rFonts w:ascii="Times New Roman" w:hAnsi="Times New Roman" w:cs="Times New Roman"/>
          <w:sz w:val="24"/>
          <w:szCs w:val="24"/>
          <w:lang w:bidi="ar-DZ"/>
        </w:rPr>
        <w:t xml:space="preserve"> O</w:t>
      </w:r>
      <w:r w:rsidRPr="002C7C5B">
        <w:rPr>
          <w:rFonts w:ascii="Times New Roman" w:hAnsi="Times New Roman" w:cs="Times New Roman"/>
          <w:sz w:val="24"/>
          <w:szCs w:val="24"/>
          <w:vertAlign w:val="subscript"/>
          <w:lang w:bidi="ar-DZ"/>
        </w:rPr>
        <w:t xml:space="preserve">8 </w:t>
      </w:r>
      <w:r w:rsidRPr="002C7C5B">
        <w:rPr>
          <w:rFonts w:ascii="Times New Roman" w:hAnsi="Times New Roman" w:cs="Times New Roman"/>
          <w:sz w:val="24"/>
          <w:szCs w:val="24"/>
          <w:vertAlign w:val="subscript"/>
          <w:rtl/>
          <w:lang w:bidi="ar-DZ"/>
        </w:rPr>
        <w:t xml:space="preserve">   </w:t>
      </w:r>
      <w:r w:rsidRPr="002C7C5B">
        <w:rPr>
          <w:rFonts w:ascii="Times New Roman" w:hAnsi="Times New Roman" w:cs="Times New Roman" w:hint="cs"/>
          <w:sz w:val="24"/>
          <w:szCs w:val="24"/>
          <w:rtl/>
          <w:lang w:bidi="ar-DZ"/>
        </w:rPr>
        <w:t>أثرت</w:t>
      </w:r>
      <w:r w:rsidRPr="002C7C5B">
        <w:rPr>
          <w:rFonts w:ascii="Times New Roman" w:hAnsi="Times New Roman" w:cs="Times New Roman"/>
          <w:sz w:val="24"/>
          <w:szCs w:val="24"/>
          <w:rtl/>
          <w:lang w:bidi="ar-DZ"/>
        </w:rPr>
        <w:t xml:space="preserve"> بطريقة كبيرة </w:t>
      </w:r>
      <w:r w:rsidRPr="002C7C5B">
        <w:rPr>
          <w:rFonts w:ascii="Times New Roman" w:hAnsi="Times New Roman" w:cs="Times New Roman" w:hint="cs"/>
          <w:sz w:val="24"/>
          <w:szCs w:val="24"/>
          <w:rtl/>
          <w:lang w:bidi="ar-DZ"/>
        </w:rPr>
        <w:t>على سرعة</w:t>
      </w:r>
      <w:r w:rsidRPr="002C7C5B">
        <w:rPr>
          <w:rFonts w:ascii="Times New Roman" w:hAnsi="Times New Roman" w:cs="Times New Roman"/>
          <w:sz w:val="24"/>
          <w:szCs w:val="24"/>
          <w:rtl/>
          <w:lang w:bidi="ar-DZ"/>
        </w:rPr>
        <w:t xml:space="preserve"> التفاعل </w:t>
      </w:r>
      <w:r>
        <w:rPr>
          <w:rFonts w:ascii="Times New Roman" w:hAnsi="Times New Roman" w:cs="Times New Roman"/>
          <w:sz w:val="24"/>
          <w:szCs w:val="24"/>
          <w:rtl/>
          <w:lang w:bidi="ar-DZ"/>
        </w:rPr>
        <w:t>وسمحت بتفكيك الملوث بنسبة كبيرة</w:t>
      </w:r>
      <w:r w:rsidRPr="002C7C5B">
        <w:rPr>
          <w:rFonts w:ascii="Times New Roman" w:hAnsi="Times New Roman" w:cs="Times New Roman"/>
          <w:sz w:val="24"/>
          <w:szCs w:val="24"/>
          <w:rtl/>
          <w:lang w:bidi="ar-DZ"/>
        </w:rPr>
        <w:t>.</w:t>
      </w:r>
    </w:p>
    <w:p w:rsidR="002B1322" w:rsidRPr="002C7C5B" w:rsidRDefault="002B1322" w:rsidP="002B1322">
      <w:pPr>
        <w:bidi/>
        <w:spacing w:after="120" w:line="240" w:lineRule="auto"/>
        <w:jc w:val="both"/>
        <w:rPr>
          <w:rFonts w:ascii="Times New Roman" w:hAnsi="Times New Roman" w:cs="Times New Roman"/>
          <w:sz w:val="24"/>
          <w:szCs w:val="24"/>
          <w:rtl/>
          <w:lang w:bidi="ar-DZ"/>
        </w:rPr>
      </w:pPr>
      <w:r w:rsidRPr="002C7C5B">
        <w:rPr>
          <w:rFonts w:ascii="Times New Roman" w:hAnsi="Times New Roman" w:cs="Times New Roman"/>
          <w:sz w:val="24"/>
          <w:szCs w:val="24"/>
          <w:rtl/>
          <w:lang w:bidi="ar-DZ"/>
        </w:rPr>
        <w:t xml:space="preserve">النتائج المحصل عليها من خلال دراستنا  للمزيج مكنتنا من استنتاج </w:t>
      </w:r>
      <w:r w:rsidRPr="002C7C5B">
        <w:rPr>
          <w:rFonts w:ascii="Times New Roman" w:hAnsi="Times New Roman" w:cs="Times New Roman" w:hint="cs"/>
          <w:sz w:val="24"/>
          <w:szCs w:val="24"/>
          <w:rtl/>
          <w:lang w:bidi="ar-DZ"/>
        </w:rPr>
        <w:t>بأنه</w:t>
      </w:r>
      <w:r w:rsidRPr="002C7C5B">
        <w:rPr>
          <w:rFonts w:ascii="Times New Roman" w:hAnsi="Times New Roman" w:cs="Times New Roman"/>
          <w:sz w:val="24"/>
          <w:szCs w:val="24"/>
          <w:rtl/>
          <w:lang w:bidi="ar-DZ"/>
        </w:rPr>
        <w:t xml:space="preserve"> يوجد تنافس كبير بين المضادين(تيلوزين سبيرامسين)</w:t>
      </w:r>
      <w:r>
        <w:rPr>
          <w:rFonts w:ascii="Times New Roman" w:hAnsi="Times New Roman" w:cs="Times New Roman"/>
          <w:sz w:val="24"/>
          <w:szCs w:val="24"/>
          <w:rtl/>
          <w:lang w:bidi="ar-DZ"/>
        </w:rPr>
        <w:t>.</w:t>
      </w:r>
    </w:p>
    <w:p w:rsidR="002B1322" w:rsidRPr="002B1322" w:rsidRDefault="002B1322" w:rsidP="002B1322">
      <w:pPr>
        <w:pStyle w:val="Paragraphedeliste"/>
        <w:spacing w:after="120" w:line="240" w:lineRule="auto"/>
        <w:ind w:left="0"/>
        <w:rPr>
          <w:rFonts w:ascii="Times New Roman" w:hAnsi="Times New Roman" w:cs="Times New Roman"/>
          <w:b/>
          <w:sz w:val="24"/>
          <w:szCs w:val="24"/>
          <w:u w:val="single"/>
          <w:lang w:bidi="ar-DZ"/>
        </w:rPr>
      </w:pPr>
      <w:r w:rsidRPr="002B1322">
        <w:rPr>
          <w:rFonts w:ascii="Times New Roman" w:hAnsi="Times New Roman" w:cs="Times New Roman"/>
          <w:b/>
          <w:sz w:val="24"/>
          <w:szCs w:val="24"/>
          <w:u w:val="single"/>
          <w:lang w:bidi="ar-DZ"/>
        </w:rPr>
        <w:t>Résumé</w:t>
      </w:r>
    </w:p>
    <w:p w:rsidR="002B1322" w:rsidRDefault="00F137EE" w:rsidP="00A324B2">
      <w:pPr>
        <w:pStyle w:val="Paragraphedeliste"/>
        <w:spacing w:after="120" w:line="240" w:lineRule="auto"/>
        <w:ind w:left="0" w:firstLine="708"/>
        <w:jc w:val="both"/>
        <w:rPr>
          <w:rFonts w:ascii="Times New Roman" w:hAnsi="Times New Roman" w:cs="Times New Roman"/>
          <w:sz w:val="24"/>
          <w:szCs w:val="24"/>
        </w:rPr>
      </w:pPr>
      <w:r w:rsidRPr="002C7C5B">
        <w:rPr>
          <w:rFonts w:ascii="Times New Roman" w:hAnsi="Times New Roman" w:cs="Times New Roman"/>
          <w:sz w:val="24"/>
          <w:szCs w:val="24"/>
        </w:rPr>
        <w:t>L’objectif de ce travail s’inscrit dans le cadre de la dépollution des eaux chargées en produits pharmaceutiques</w:t>
      </w:r>
      <w:r w:rsidR="00FB1ABB" w:rsidRPr="002C7C5B">
        <w:rPr>
          <w:rFonts w:ascii="Times New Roman" w:hAnsi="Times New Roman" w:cs="Times New Roman"/>
          <w:sz w:val="24"/>
          <w:szCs w:val="24"/>
        </w:rPr>
        <w:t xml:space="preserve"> par le procédé de</w:t>
      </w:r>
      <w:r w:rsidR="0098261F" w:rsidRPr="002C7C5B">
        <w:rPr>
          <w:rFonts w:ascii="Times New Roman" w:hAnsi="Times New Roman" w:cs="Times New Roman"/>
          <w:sz w:val="24"/>
          <w:szCs w:val="24"/>
        </w:rPr>
        <w:t xml:space="preserve"> la</w:t>
      </w:r>
      <w:r w:rsidR="00FB1ABB" w:rsidRPr="002C7C5B">
        <w:rPr>
          <w:rFonts w:ascii="Times New Roman" w:hAnsi="Times New Roman" w:cs="Times New Roman"/>
          <w:sz w:val="24"/>
          <w:szCs w:val="24"/>
        </w:rPr>
        <w:t xml:space="preserve"> photocatalyse hétérogène</w:t>
      </w:r>
      <w:r w:rsidRPr="002C7C5B">
        <w:rPr>
          <w:rFonts w:ascii="Times New Roman" w:hAnsi="Times New Roman" w:cs="Times New Roman"/>
          <w:sz w:val="24"/>
          <w:szCs w:val="24"/>
        </w:rPr>
        <w:t xml:space="preserve"> d</w:t>
      </w:r>
      <w:r w:rsidR="009B4591" w:rsidRPr="002C7C5B">
        <w:rPr>
          <w:rFonts w:ascii="Times New Roman" w:hAnsi="Times New Roman" w:cs="Times New Roman"/>
          <w:sz w:val="24"/>
          <w:szCs w:val="24"/>
        </w:rPr>
        <w:t>’un antibiotique</w:t>
      </w:r>
      <w:r w:rsidRPr="002C7C5B">
        <w:rPr>
          <w:rFonts w:ascii="Times New Roman" w:hAnsi="Times New Roman" w:cs="Times New Roman"/>
          <w:sz w:val="24"/>
          <w:szCs w:val="24"/>
        </w:rPr>
        <w:t xml:space="preserve"> </w:t>
      </w:r>
      <w:r w:rsidR="009B4591" w:rsidRPr="002C7C5B">
        <w:rPr>
          <w:rFonts w:ascii="Times New Roman" w:hAnsi="Times New Roman" w:cs="Times New Roman"/>
          <w:sz w:val="24"/>
          <w:szCs w:val="24"/>
        </w:rPr>
        <w:t>(</w:t>
      </w:r>
      <w:r w:rsidRPr="002C7C5B">
        <w:rPr>
          <w:rFonts w:ascii="Times New Roman" w:hAnsi="Times New Roman" w:cs="Times New Roman"/>
          <w:sz w:val="24"/>
          <w:szCs w:val="24"/>
        </w:rPr>
        <w:t>tylosine</w:t>
      </w:r>
      <w:r w:rsidR="009B4591" w:rsidRPr="002C7C5B">
        <w:rPr>
          <w:rFonts w:ascii="Times New Roman" w:hAnsi="Times New Roman" w:cs="Times New Roman"/>
          <w:sz w:val="24"/>
          <w:szCs w:val="24"/>
        </w:rPr>
        <w:t>)</w:t>
      </w:r>
      <w:r w:rsidRPr="002C7C5B">
        <w:rPr>
          <w:rFonts w:ascii="Times New Roman" w:hAnsi="Times New Roman" w:cs="Times New Roman"/>
          <w:sz w:val="24"/>
          <w:szCs w:val="24"/>
        </w:rPr>
        <w:t xml:space="preserve">, dans un réacteur à lit fixe contenant un catalyseur </w:t>
      </w:r>
      <w:r w:rsidR="007B025A" w:rsidRPr="002C7C5B">
        <w:rPr>
          <w:rFonts w:ascii="Times New Roman" w:hAnsi="Times New Roman" w:cs="Times New Roman"/>
          <w:sz w:val="24"/>
          <w:szCs w:val="24"/>
        </w:rPr>
        <w:t>immob</w:t>
      </w:r>
      <w:r w:rsidR="006D495C" w:rsidRPr="002C7C5B">
        <w:rPr>
          <w:rFonts w:ascii="Times New Roman" w:hAnsi="Times New Roman" w:cs="Times New Roman"/>
          <w:sz w:val="24"/>
          <w:szCs w:val="24"/>
        </w:rPr>
        <w:t>i</w:t>
      </w:r>
      <w:r w:rsidR="007B025A" w:rsidRPr="002C7C5B">
        <w:rPr>
          <w:rFonts w:ascii="Times New Roman" w:hAnsi="Times New Roman" w:cs="Times New Roman"/>
          <w:sz w:val="24"/>
          <w:szCs w:val="24"/>
        </w:rPr>
        <w:t xml:space="preserve">lisé </w:t>
      </w:r>
      <w:r w:rsidRPr="002C7C5B">
        <w:rPr>
          <w:rFonts w:ascii="Times New Roman" w:hAnsi="Times New Roman" w:cs="Times New Roman"/>
          <w:sz w:val="24"/>
          <w:szCs w:val="24"/>
        </w:rPr>
        <w:t>(TiO</w:t>
      </w:r>
      <w:r w:rsidRPr="002C7C5B">
        <w:rPr>
          <w:rFonts w:ascii="Times New Roman" w:hAnsi="Times New Roman" w:cs="Times New Roman"/>
          <w:sz w:val="24"/>
          <w:szCs w:val="24"/>
          <w:vertAlign w:val="subscript"/>
        </w:rPr>
        <w:t xml:space="preserve">2 </w:t>
      </w:r>
      <w:r w:rsidRPr="002C7C5B">
        <w:rPr>
          <w:rFonts w:ascii="Times New Roman" w:hAnsi="Times New Roman" w:cs="Times New Roman"/>
          <w:sz w:val="24"/>
          <w:szCs w:val="24"/>
        </w:rPr>
        <w:t xml:space="preserve">Degussa P25) </w:t>
      </w:r>
      <w:r w:rsidR="00FB1ABB" w:rsidRPr="002C7C5B">
        <w:rPr>
          <w:rFonts w:ascii="Times New Roman" w:hAnsi="Times New Roman" w:cs="Times New Roman"/>
          <w:sz w:val="24"/>
          <w:szCs w:val="24"/>
        </w:rPr>
        <w:t>et sous</w:t>
      </w:r>
      <w:r w:rsidR="004379F9" w:rsidRPr="002C7C5B">
        <w:rPr>
          <w:rFonts w:ascii="Times New Roman" w:hAnsi="Times New Roman" w:cs="Times New Roman"/>
          <w:sz w:val="24"/>
          <w:szCs w:val="24"/>
        </w:rPr>
        <w:t xml:space="preserve"> les</w:t>
      </w:r>
      <w:r w:rsidR="00FB1ABB" w:rsidRPr="002C7C5B">
        <w:rPr>
          <w:rFonts w:ascii="Times New Roman" w:hAnsi="Times New Roman" w:cs="Times New Roman"/>
          <w:sz w:val="24"/>
          <w:szCs w:val="24"/>
        </w:rPr>
        <w:t xml:space="preserve"> irradiations ultraviole</w:t>
      </w:r>
      <w:r w:rsidR="004379F9" w:rsidRPr="002C7C5B">
        <w:rPr>
          <w:rFonts w:ascii="Times New Roman" w:hAnsi="Times New Roman" w:cs="Times New Roman"/>
          <w:sz w:val="24"/>
          <w:szCs w:val="24"/>
        </w:rPr>
        <w:t>t</w:t>
      </w:r>
      <w:r w:rsidR="00FB1ABB" w:rsidRPr="002C7C5B">
        <w:rPr>
          <w:rFonts w:ascii="Times New Roman" w:hAnsi="Times New Roman" w:cs="Times New Roman"/>
          <w:sz w:val="24"/>
          <w:szCs w:val="24"/>
        </w:rPr>
        <w:t>t</w:t>
      </w:r>
      <w:r w:rsidR="004379F9" w:rsidRPr="002C7C5B">
        <w:rPr>
          <w:rFonts w:ascii="Times New Roman" w:hAnsi="Times New Roman" w:cs="Times New Roman"/>
          <w:sz w:val="24"/>
          <w:szCs w:val="24"/>
        </w:rPr>
        <w:t>es</w:t>
      </w:r>
      <w:r w:rsidRPr="002C7C5B">
        <w:rPr>
          <w:rFonts w:ascii="Times New Roman" w:hAnsi="Times New Roman" w:cs="Times New Roman"/>
          <w:sz w:val="24"/>
          <w:szCs w:val="24"/>
        </w:rPr>
        <w:t xml:space="preserve">. </w:t>
      </w:r>
      <w:r w:rsidR="003B5BD5" w:rsidRPr="002C7C5B">
        <w:rPr>
          <w:rFonts w:ascii="Times New Roman" w:hAnsi="Times New Roman" w:cs="Times New Roman"/>
          <w:sz w:val="24"/>
          <w:szCs w:val="24"/>
        </w:rPr>
        <w:t>L’</w:t>
      </w:r>
      <w:r w:rsidR="003F54A2" w:rsidRPr="002C7C5B">
        <w:rPr>
          <w:rFonts w:ascii="Times New Roman" w:hAnsi="Times New Roman" w:cs="Times New Roman"/>
          <w:sz w:val="24"/>
          <w:szCs w:val="24"/>
        </w:rPr>
        <w:t xml:space="preserve">étude hydrodynamique </w:t>
      </w:r>
      <w:r w:rsidR="00FB1ABB" w:rsidRPr="002C7C5B">
        <w:rPr>
          <w:rFonts w:ascii="Times New Roman" w:hAnsi="Times New Roman" w:cs="Times New Roman"/>
          <w:sz w:val="24"/>
          <w:szCs w:val="24"/>
        </w:rPr>
        <w:t xml:space="preserve">qui a été effectuée </w:t>
      </w:r>
      <w:r w:rsidR="003F54A2" w:rsidRPr="002C7C5B">
        <w:rPr>
          <w:rFonts w:ascii="Times New Roman" w:hAnsi="Times New Roman" w:cs="Times New Roman"/>
          <w:sz w:val="24"/>
          <w:szCs w:val="24"/>
        </w:rPr>
        <w:t xml:space="preserve">a permis </w:t>
      </w:r>
      <w:r w:rsidR="003B5BD5" w:rsidRPr="002C7C5B">
        <w:rPr>
          <w:rFonts w:ascii="Times New Roman" w:hAnsi="Times New Roman" w:cs="Times New Roman"/>
          <w:sz w:val="24"/>
          <w:szCs w:val="24"/>
        </w:rPr>
        <w:t>de</w:t>
      </w:r>
      <w:r w:rsidR="003F54A2" w:rsidRPr="002C7C5B">
        <w:rPr>
          <w:rFonts w:ascii="Times New Roman" w:hAnsi="Times New Roman" w:cs="Times New Roman"/>
          <w:sz w:val="24"/>
          <w:szCs w:val="24"/>
        </w:rPr>
        <w:t xml:space="preserve"> caractéris</w:t>
      </w:r>
      <w:r w:rsidR="003B5BD5" w:rsidRPr="002C7C5B">
        <w:rPr>
          <w:rFonts w:ascii="Times New Roman" w:hAnsi="Times New Roman" w:cs="Times New Roman"/>
          <w:sz w:val="24"/>
          <w:szCs w:val="24"/>
        </w:rPr>
        <w:t>er</w:t>
      </w:r>
      <w:r w:rsidR="003F54A2" w:rsidRPr="002C7C5B">
        <w:rPr>
          <w:rFonts w:ascii="Times New Roman" w:hAnsi="Times New Roman" w:cs="Times New Roman"/>
          <w:sz w:val="24"/>
          <w:szCs w:val="24"/>
        </w:rPr>
        <w:t xml:space="preserve"> et </w:t>
      </w:r>
      <w:r w:rsidR="003B5BD5" w:rsidRPr="002C7C5B">
        <w:rPr>
          <w:rFonts w:ascii="Times New Roman" w:hAnsi="Times New Roman" w:cs="Times New Roman"/>
          <w:sz w:val="24"/>
          <w:szCs w:val="24"/>
        </w:rPr>
        <w:t>d</w:t>
      </w:r>
      <w:r w:rsidR="003F54A2" w:rsidRPr="002C7C5B">
        <w:rPr>
          <w:rFonts w:ascii="Times New Roman" w:hAnsi="Times New Roman" w:cs="Times New Roman"/>
          <w:sz w:val="24"/>
          <w:szCs w:val="24"/>
        </w:rPr>
        <w:t>’identifi</w:t>
      </w:r>
      <w:r w:rsidR="003B5BD5" w:rsidRPr="002C7C5B">
        <w:rPr>
          <w:rFonts w:ascii="Times New Roman" w:hAnsi="Times New Roman" w:cs="Times New Roman"/>
          <w:sz w:val="24"/>
          <w:szCs w:val="24"/>
        </w:rPr>
        <w:t>er</w:t>
      </w:r>
      <w:r w:rsidR="003F54A2" w:rsidRPr="002C7C5B">
        <w:rPr>
          <w:rFonts w:ascii="Times New Roman" w:hAnsi="Times New Roman" w:cs="Times New Roman"/>
          <w:sz w:val="24"/>
          <w:szCs w:val="24"/>
        </w:rPr>
        <w:t xml:space="preserve"> </w:t>
      </w:r>
      <w:r w:rsidR="003B5BD5" w:rsidRPr="002C7C5B">
        <w:rPr>
          <w:rFonts w:ascii="Times New Roman" w:hAnsi="Times New Roman" w:cs="Times New Roman"/>
          <w:sz w:val="24"/>
          <w:szCs w:val="24"/>
        </w:rPr>
        <w:t>le</w:t>
      </w:r>
      <w:r w:rsidR="003F54A2" w:rsidRPr="002C7C5B">
        <w:rPr>
          <w:rFonts w:ascii="Times New Roman" w:hAnsi="Times New Roman" w:cs="Times New Roman"/>
          <w:sz w:val="24"/>
          <w:szCs w:val="24"/>
        </w:rPr>
        <w:t xml:space="preserve"> réacteur par la détermination des temps de séjour par la méthode du traceur</w:t>
      </w:r>
      <w:r w:rsidR="003B5BD5" w:rsidRPr="002C7C5B">
        <w:rPr>
          <w:rFonts w:ascii="Times New Roman" w:hAnsi="Times New Roman" w:cs="Times New Roman"/>
          <w:sz w:val="24"/>
          <w:szCs w:val="24"/>
        </w:rPr>
        <w:t xml:space="preserve">. Les résultats </w:t>
      </w:r>
      <w:r w:rsidR="00F2577A" w:rsidRPr="002C7C5B">
        <w:rPr>
          <w:rFonts w:ascii="Times New Roman" w:hAnsi="Times New Roman" w:cs="Times New Roman"/>
          <w:sz w:val="24"/>
          <w:szCs w:val="24"/>
        </w:rPr>
        <w:t xml:space="preserve">obtenus </w:t>
      </w:r>
      <w:r w:rsidR="003B5BD5" w:rsidRPr="002C7C5B">
        <w:rPr>
          <w:rFonts w:ascii="Times New Roman" w:hAnsi="Times New Roman" w:cs="Times New Roman"/>
          <w:sz w:val="24"/>
          <w:szCs w:val="24"/>
        </w:rPr>
        <w:t>montrent que la photodégradation de la tylosine est favorisée pour une concentration faible en polluant et un fort débit de recirculation du mélange réactionnel.</w:t>
      </w:r>
      <w:r w:rsidR="00FB1ABB" w:rsidRPr="002C7C5B">
        <w:rPr>
          <w:rFonts w:ascii="Times New Roman" w:hAnsi="Times New Roman" w:cs="Times New Roman"/>
          <w:sz w:val="24"/>
          <w:szCs w:val="24"/>
        </w:rPr>
        <w:t xml:space="preserve"> L’ajout de différents oxydants tels que K</w:t>
      </w:r>
      <w:r w:rsidR="00FB1ABB" w:rsidRPr="002C7C5B">
        <w:rPr>
          <w:rFonts w:ascii="Times New Roman" w:hAnsi="Times New Roman" w:cs="Times New Roman"/>
          <w:sz w:val="24"/>
          <w:szCs w:val="24"/>
          <w:vertAlign w:val="subscript"/>
        </w:rPr>
        <w:t>2</w:t>
      </w:r>
      <w:r w:rsidR="00FB1ABB" w:rsidRPr="002C7C5B">
        <w:rPr>
          <w:rFonts w:ascii="Times New Roman" w:hAnsi="Times New Roman" w:cs="Times New Roman"/>
          <w:sz w:val="24"/>
          <w:szCs w:val="24"/>
        </w:rPr>
        <w:t>S</w:t>
      </w:r>
      <w:r w:rsidR="00FB1ABB" w:rsidRPr="002C7C5B">
        <w:rPr>
          <w:rFonts w:ascii="Times New Roman" w:hAnsi="Times New Roman" w:cs="Times New Roman"/>
          <w:sz w:val="24"/>
          <w:szCs w:val="24"/>
          <w:vertAlign w:val="subscript"/>
        </w:rPr>
        <w:t>2</w:t>
      </w:r>
      <w:r w:rsidR="00FB1ABB" w:rsidRPr="002C7C5B">
        <w:rPr>
          <w:rFonts w:ascii="Times New Roman" w:hAnsi="Times New Roman" w:cs="Times New Roman"/>
          <w:sz w:val="24"/>
          <w:szCs w:val="24"/>
        </w:rPr>
        <w:t>O</w:t>
      </w:r>
      <w:r w:rsidR="00FB1ABB" w:rsidRPr="002C7C5B">
        <w:rPr>
          <w:rFonts w:ascii="Times New Roman" w:hAnsi="Times New Roman" w:cs="Times New Roman"/>
          <w:sz w:val="24"/>
          <w:szCs w:val="24"/>
          <w:vertAlign w:val="subscript"/>
        </w:rPr>
        <w:t>8</w:t>
      </w:r>
      <w:r w:rsidR="00FB1ABB" w:rsidRPr="002C7C5B">
        <w:rPr>
          <w:rFonts w:ascii="Times New Roman" w:hAnsi="Times New Roman" w:cs="Times New Roman"/>
          <w:sz w:val="24"/>
          <w:szCs w:val="24"/>
        </w:rPr>
        <w:t>, Na</w:t>
      </w:r>
      <w:r w:rsidR="00FB1ABB" w:rsidRPr="002C7C5B">
        <w:rPr>
          <w:rFonts w:ascii="Times New Roman" w:hAnsi="Times New Roman" w:cs="Times New Roman"/>
          <w:sz w:val="24"/>
          <w:szCs w:val="24"/>
          <w:vertAlign w:val="subscript"/>
        </w:rPr>
        <w:t>2</w:t>
      </w:r>
      <w:r w:rsidR="00FB1ABB" w:rsidRPr="002C7C5B">
        <w:rPr>
          <w:rFonts w:ascii="Times New Roman" w:hAnsi="Times New Roman" w:cs="Times New Roman"/>
          <w:sz w:val="24"/>
          <w:szCs w:val="24"/>
        </w:rPr>
        <w:t>S</w:t>
      </w:r>
      <w:r w:rsidR="00FB1ABB" w:rsidRPr="002C7C5B">
        <w:rPr>
          <w:rFonts w:ascii="Times New Roman" w:hAnsi="Times New Roman" w:cs="Times New Roman"/>
          <w:sz w:val="24"/>
          <w:szCs w:val="24"/>
          <w:vertAlign w:val="subscript"/>
        </w:rPr>
        <w:t>2</w:t>
      </w:r>
      <w:r w:rsidR="00FB1ABB" w:rsidRPr="002C7C5B">
        <w:rPr>
          <w:rFonts w:ascii="Times New Roman" w:hAnsi="Times New Roman" w:cs="Times New Roman"/>
          <w:sz w:val="24"/>
          <w:szCs w:val="24"/>
        </w:rPr>
        <w:t>O</w:t>
      </w:r>
      <w:r w:rsidR="00FB1ABB" w:rsidRPr="002C7C5B">
        <w:rPr>
          <w:rFonts w:ascii="Times New Roman" w:hAnsi="Times New Roman" w:cs="Times New Roman"/>
          <w:sz w:val="24"/>
          <w:szCs w:val="24"/>
          <w:vertAlign w:val="subscript"/>
        </w:rPr>
        <w:t>8</w:t>
      </w:r>
      <w:r w:rsidR="00FB1ABB" w:rsidRPr="002C7C5B">
        <w:rPr>
          <w:rFonts w:ascii="Times New Roman" w:hAnsi="Times New Roman" w:cs="Times New Roman"/>
          <w:sz w:val="24"/>
          <w:szCs w:val="24"/>
        </w:rPr>
        <w:t xml:space="preserve"> et H</w:t>
      </w:r>
      <w:r w:rsidR="00FB1ABB" w:rsidRPr="002C7C5B">
        <w:rPr>
          <w:rFonts w:ascii="Times New Roman" w:hAnsi="Times New Roman" w:cs="Times New Roman"/>
          <w:sz w:val="24"/>
          <w:szCs w:val="24"/>
          <w:vertAlign w:val="subscript"/>
        </w:rPr>
        <w:t>2</w:t>
      </w:r>
      <w:r w:rsidR="00FB1ABB" w:rsidRPr="002C7C5B">
        <w:rPr>
          <w:rFonts w:ascii="Times New Roman" w:hAnsi="Times New Roman" w:cs="Times New Roman"/>
          <w:sz w:val="24"/>
          <w:szCs w:val="24"/>
        </w:rPr>
        <w:t>O</w:t>
      </w:r>
      <w:r w:rsidR="00FB1ABB" w:rsidRPr="002C7C5B">
        <w:rPr>
          <w:rFonts w:ascii="Times New Roman" w:hAnsi="Times New Roman" w:cs="Times New Roman"/>
          <w:sz w:val="24"/>
          <w:szCs w:val="24"/>
          <w:vertAlign w:val="subscript"/>
        </w:rPr>
        <w:t xml:space="preserve">2 </w:t>
      </w:r>
      <w:r w:rsidR="00FB1ABB" w:rsidRPr="002C7C5B">
        <w:rPr>
          <w:rFonts w:ascii="Times New Roman" w:hAnsi="Times New Roman" w:cs="Times New Roman"/>
          <w:sz w:val="24"/>
          <w:szCs w:val="24"/>
        </w:rPr>
        <w:t>montre que la vitesse de réaction est accélérée d’une façon remarquable avec une élimination totale du polluant. L’étude cinétique montre que la tylosine obéit au modèle de Langmuir-Hinshelwood</w:t>
      </w:r>
      <w:r w:rsidR="006D495C" w:rsidRPr="002C7C5B">
        <w:rPr>
          <w:rFonts w:ascii="Times New Roman" w:hAnsi="Times New Roman" w:cs="Times New Roman"/>
          <w:sz w:val="24"/>
          <w:szCs w:val="24"/>
        </w:rPr>
        <w:t xml:space="preserve"> et la vitesse de disparition de la tylosine suit une cinétique du pseudo premier ordre</w:t>
      </w:r>
      <w:r w:rsidR="00FB1ABB" w:rsidRPr="002C7C5B">
        <w:rPr>
          <w:rFonts w:ascii="Times New Roman" w:hAnsi="Times New Roman" w:cs="Times New Roman"/>
          <w:sz w:val="24"/>
          <w:szCs w:val="24"/>
        </w:rPr>
        <w:t>.</w:t>
      </w:r>
      <w:r w:rsidR="006D495C" w:rsidRPr="002C7C5B">
        <w:rPr>
          <w:rFonts w:ascii="Times New Roman" w:hAnsi="Times New Roman" w:cs="Times New Roman"/>
          <w:sz w:val="24"/>
          <w:szCs w:val="24"/>
        </w:rPr>
        <w:t xml:space="preserve"> L’élimination des deux polluants par le procédé d’adsorption parait faible.</w:t>
      </w:r>
      <w:r w:rsidR="00742114" w:rsidRPr="002C7C5B">
        <w:rPr>
          <w:rFonts w:ascii="Times New Roman" w:hAnsi="Times New Roman" w:cs="Times New Roman"/>
          <w:sz w:val="24"/>
          <w:szCs w:val="24"/>
        </w:rPr>
        <w:t xml:space="preserve"> Les résultats obtenus lors de l’étude de la </w:t>
      </w:r>
      <w:r w:rsidR="00B1433C" w:rsidRPr="002C7C5B">
        <w:rPr>
          <w:rFonts w:ascii="Times New Roman" w:hAnsi="Times New Roman" w:cs="Times New Roman"/>
          <w:sz w:val="24"/>
          <w:szCs w:val="24"/>
        </w:rPr>
        <w:t>Co</w:t>
      </w:r>
      <w:r w:rsidR="00742114" w:rsidRPr="002C7C5B">
        <w:rPr>
          <w:rFonts w:ascii="Times New Roman" w:hAnsi="Times New Roman" w:cs="Times New Roman"/>
          <w:sz w:val="24"/>
          <w:szCs w:val="24"/>
        </w:rPr>
        <w:t>-dégradation montrent que lorsque les deux composés organiques coexistent dans un rejet, il s’établit une compétition entre les deux molécules.</w:t>
      </w:r>
    </w:p>
    <w:p w:rsidR="00FB1ABB" w:rsidRPr="00D932A3" w:rsidRDefault="002B1322" w:rsidP="002B1322">
      <w:pPr>
        <w:pStyle w:val="Paragraphedeliste"/>
        <w:spacing w:before="240" w:after="120" w:line="240" w:lineRule="auto"/>
        <w:ind w:left="0"/>
        <w:jc w:val="both"/>
        <w:rPr>
          <w:rFonts w:ascii="Times New Roman" w:hAnsi="Times New Roman" w:cs="Times New Roman"/>
          <w:b/>
          <w:sz w:val="24"/>
          <w:szCs w:val="24"/>
          <w:u w:val="single"/>
          <w:lang w:val="en-US"/>
        </w:rPr>
      </w:pPr>
      <w:r w:rsidRPr="00D932A3">
        <w:rPr>
          <w:rFonts w:ascii="Times New Roman" w:hAnsi="Times New Roman" w:cs="Times New Roman"/>
          <w:b/>
          <w:sz w:val="24"/>
          <w:szCs w:val="24"/>
          <w:u w:val="single"/>
          <w:lang w:val="en-US"/>
        </w:rPr>
        <w:t>Abstract</w:t>
      </w:r>
      <w:r w:rsidR="00742114" w:rsidRPr="00D932A3">
        <w:rPr>
          <w:rFonts w:ascii="Times New Roman" w:hAnsi="Times New Roman" w:cs="Times New Roman"/>
          <w:b/>
          <w:sz w:val="24"/>
          <w:szCs w:val="24"/>
          <w:u w:val="single"/>
          <w:lang w:val="en-US"/>
        </w:rPr>
        <w:t xml:space="preserve"> </w:t>
      </w:r>
    </w:p>
    <w:p w:rsidR="002C7C5B" w:rsidRPr="002C7C5B" w:rsidRDefault="005F1EC6" w:rsidP="002B1322">
      <w:pPr>
        <w:autoSpaceDE w:val="0"/>
        <w:autoSpaceDN w:val="0"/>
        <w:adjustRightInd w:val="0"/>
        <w:spacing w:after="120" w:line="240" w:lineRule="auto"/>
        <w:ind w:firstLine="708"/>
        <w:jc w:val="both"/>
        <w:rPr>
          <w:rFonts w:ascii="Times New Roman" w:hAnsi="Times New Roman" w:cs="Times New Roman"/>
          <w:sz w:val="24"/>
          <w:szCs w:val="24"/>
          <w:rtl/>
          <w:lang w:bidi="ar-DZ"/>
        </w:rPr>
      </w:pPr>
      <w:r w:rsidRPr="002C7C5B">
        <w:rPr>
          <w:rFonts w:ascii="Times New Roman" w:eastAsiaTheme="minorHAnsi" w:hAnsi="Times New Roman" w:cs="Times New Roman"/>
          <w:sz w:val="24"/>
          <w:szCs w:val="24"/>
          <w:lang w:val="en-US"/>
        </w:rPr>
        <w:t xml:space="preserve">The objective of this work </w:t>
      </w:r>
      <w:r w:rsidR="005356DB" w:rsidRPr="002C7C5B">
        <w:rPr>
          <w:rFonts w:ascii="Times New Roman" w:eastAsiaTheme="minorHAnsi" w:hAnsi="Times New Roman" w:cs="Times New Roman"/>
          <w:sz w:val="24"/>
          <w:szCs w:val="24"/>
          <w:lang w:val="en-US"/>
        </w:rPr>
        <w:t xml:space="preserve">is the depollution of water </w:t>
      </w:r>
      <w:r w:rsidRPr="002C7C5B">
        <w:rPr>
          <w:rFonts w:ascii="Times New Roman" w:eastAsiaTheme="minorHAnsi" w:hAnsi="Times New Roman" w:cs="Times New Roman"/>
          <w:sz w:val="24"/>
          <w:szCs w:val="24"/>
          <w:lang w:val="en-US"/>
        </w:rPr>
        <w:t xml:space="preserve">charged </w:t>
      </w:r>
      <w:r w:rsidR="005356DB" w:rsidRPr="002C7C5B">
        <w:rPr>
          <w:rFonts w:ascii="Times New Roman" w:eastAsiaTheme="minorHAnsi" w:hAnsi="Times New Roman" w:cs="Times New Roman"/>
          <w:sz w:val="24"/>
          <w:szCs w:val="24"/>
          <w:lang w:val="en-US"/>
        </w:rPr>
        <w:t>in pharmaceutical products</w:t>
      </w:r>
      <w:r w:rsidRPr="002C7C5B">
        <w:rPr>
          <w:rFonts w:ascii="Times New Roman" w:eastAsiaTheme="minorHAnsi" w:hAnsi="Times New Roman" w:cs="Times New Roman"/>
          <w:sz w:val="24"/>
          <w:szCs w:val="24"/>
          <w:lang w:val="en-US"/>
        </w:rPr>
        <w:t xml:space="preserve"> by the heterogeneous process of photocatalysis with an antibiotic (tylosine), in </w:t>
      </w:r>
      <w:r w:rsidR="0050500D" w:rsidRPr="002C7C5B">
        <w:rPr>
          <w:rFonts w:ascii="Times New Roman" w:eastAsiaTheme="minorHAnsi" w:hAnsi="Times New Roman" w:cs="Times New Roman"/>
          <w:sz w:val="24"/>
          <w:szCs w:val="24"/>
          <w:lang w:val="en-US"/>
        </w:rPr>
        <w:t>a fixed</w:t>
      </w:r>
      <w:r w:rsidRPr="002C7C5B">
        <w:rPr>
          <w:rFonts w:ascii="Times New Roman" w:eastAsiaTheme="minorHAnsi" w:hAnsi="Times New Roman" w:cs="Times New Roman"/>
          <w:sz w:val="24"/>
          <w:szCs w:val="24"/>
          <w:lang w:val="en-US"/>
        </w:rPr>
        <w:t xml:space="preserve"> bed containing a</w:t>
      </w:r>
      <w:r w:rsidR="0050500D" w:rsidRPr="002C7C5B">
        <w:rPr>
          <w:rFonts w:ascii="Times New Roman" w:eastAsiaTheme="minorHAnsi" w:hAnsi="Times New Roman" w:cs="Times New Roman"/>
          <w:sz w:val="24"/>
          <w:szCs w:val="24"/>
          <w:lang w:val="en-US"/>
        </w:rPr>
        <w:t>n</w:t>
      </w:r>
      <w:r w:rsidRPr="002C7C5B">
        <w:rPr>
          <w:rFonts w:ascii="Times New Roman" w:eastAsiaTheme="minorHAnsi" w:hAnsi="Times New Roman" w:cs="Times New Roman"/>
          <w:sz w:val="24"/>
          <w:szCs w:val="24"/>
          <w:lang w:val="en-US"/>
        </w:rPr>
        <w:t xml:space="preserve"> </w:t>
      </w:r>
      <w:r w:rsidR="0050500D" w:rsidRPr="002C7C5B">
        <w:rPr>
          <w:rFonts w:ascii="Times New Roman" w:eastAsiaTheme="minorHAnsi" w:hAnsi="Times New Roman" w:cs="Times New Roman"/>
          <w:sz w:val="24"/>
          <w:szCs w:val="24"/>
          <w:lang w:val="en-US"/>
        </w:rPr>
        <w:t xml:space="preserve">immobilized </w:t>
      </w:r>
      <w:r w:rsidRPr="002C7C5B">
        <w:rPr>
          <w:rFonts w:ascii="Times New Roman" w:eastAsiaTheme="minorHAnsi" w:hAnsi="Times New Roman" w:cs="Times New Roman"/>
          <w:sz w:val="24"/>
          <w:szCs w:val="24"/>
          <w:lang w:val="en-US"/>
        </w:rPr>
        <w:t>catalyst (TiO</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 xml:space="preserve"> Degussa P25) and under the ultraviolet irradiations</w:t>
      </w:r>
      <w:r w:rsidR="005356DB" w:rsidRPr="002C7C5B">
        <w:rPr>
          <w:rFonts w:ascii="Times New Roman" w:eastAsia="OneGulliverA" w:hAnsi="Times New Roman" w:cs="Times New Roman"/>
          <w:sz w:val="24"/>
          <w:szCs w:val="24"/>
          <w:lang w:val="en-US"/>
        </w:rPr>
        <w:t xml:space="preserve">. Experiments were carried out as </w:t>
      </w:r>
      <w:r w:rsidR="00847A11" w:rsidRPr="002C7C5B">
        <w:rPr>
          <w:rFonts w:ascii="Times New Roman" w:eastAsia="OneGulliverA" w:hAnsi="Times New Roman" w:cs="Times New Roman"/>
          <w:sz w:val="24"/>
          <w:szCs w:val="24"/>
          <w:lang w:val="en-US"/>
        </w:rPr>
        <w:t xml:space="preserve">a </w:t>
      </w:r>
      <w:r w:rsidR="005356DB" w:rsidRPr="002C7C5B">
        <w:rPr>
          <w:rFonts w:ascii="Times New Roman" w:eastAsia="OneGulliverA" w:hAnsi="Times New Roman" w:cs="Times New Roman"/>
          <w:sz w:val="24"/>
          <w:szCs w:val="24"/>
          <w:lang w:val="en-US"/>
        </w:rPr>
        <w:t>fu</w:t>
      </w:r>
      <w:r w:rsidR="00847A11" w:rsidRPr="002C7C5B">
        <w:rPr>
          <w:rFonts w:ascii="Times New Roman" w:eastAsia="OneGulliverA" w:hAnsi="Times New Roman" w:cs="Times New Roman"/>
          <w:sz w:val="24"/>
          <w:szCs w:val="24"/>
          <w:lang w:val="en-US"/>
        </w:rPr>
        <w:t xml:space="preserve">nction of initial </w:t>
      </w:r>
      <w:r w:rsidR="005356DB" w:rsidRPr="002C7C5B">
        <w:rPr>
          <w:rFonts w:ascii="Times New Roman" w:eastAsia="OneGulliverA" w:hAnsi="Times New Roman" w:cs="Times New Roman"/>
          <w:sz w:val="24"/>
          <w:szCs w:val="24"/>
          <w:lang w:val="en-US"/>
        </w:rPr>
        <w:t xml:space="preserve">concentration, </w:t>
      </w:r>
      <w:r w:rsidR="00421BB9" w:rsidRPr="00421BB9">
        <w:rPr>
          <w:rFonts w:ascii="Times New Roman" w:eastAsiaTheme="minorHAnsi" w:hAnsi="Times New Roman" w:cs="Times New Roman"/>
          <w:sz w:val="24"/>
          <w:szCs w:val="24"/>
          <w:lang w:val="en-US"/>
        </w:rPr>
        <w:t xml:space="preserve">reactional volume </w:t>
      </w:r>
      <w:r w:rsidR="00421BB9">
        <w:rPr>
          <w:rFonts w:ascii="Times New Roman" w:eastAsiaTheme="minorHAnsi" w:hAnsi="Times New Roman" w:cs="Times New Roman"/>
          <w:sz w:val="24"/>
          <w:szCs w:val="24"/>
          <w:lang w:val="en-US"/>
        </w:rPr>
        <w:t xml:space="preserve">, </w:t>
      </w:r>
      <w:r w:rsidR="005356DB" w:rsidRPr="002C7C5B">
        <w:rPr>
          <w:rFonts w:ascii="Times New Roman" w:eastAsia="OneGulliverA" w:hAnsi="Times New Roman" w:cs="Times New Roman"/>
          <w:sz w:val="24"/>
          <w:szCs w:val="24"/>
          <w:lang w:val="en-US"/>
        </w:rPr>
        <w:t>pH</w:t>
      </w:r>
      <w:r w:rsidR="00847A11" w:rsidRPr="002C7C5B">
        <w:rPr>
          <w:rFonts w:ascii="Times New Roman" w:eastAsia="OneGulliverA" w:hAnsi="Times New Roman" w:cs="Times New Roman"/>
          <w:sz w:val="24"/>
          <w:szCs w:val="24"/>
          <w:lang w:val="en-US"/>
        </w:rPr>
        <w:t>,</w:t>
      </w:r>
      <w:r w:rsidR="00847A11" w:rsidRPr="002C7C5B">
        <w:rPr>
          <w:rFonts w:ascii="Times New Roman" w:eastAsiaTheme="minorHAnsi" w:hAnsi="Times New Roman" w:cs="Times New Roman"/>
          <w:sz w:val="24"/>
          <w:szCs w:val="24"/>
          <w:lang w:val="en-US"/>
        </w:rPr>
        <w:t xml:space="preserve"> </w:t>
      </w:r>
      <w:r w:rsidR="00421BB9" w:rsidRPr="00421BB9">
        <w:rPr>
          <w:rFonts w:ascii="Times New Roman" w:eastAsiaTheme="minorHAnsi" w:hAnsi="Times New Roman" w:cs="Times New Roman"/>
          <w:vanish/>
          <w:color w:val="000080"/>
          <w:sz w:val="24"/>
          <w:szCs w:val="24"/>
          <w:highlight w:val="yellow"/>
          <w:lang w:val="en-US"/>
        </w:rPr>
        <w:t>¶</w:t>
      </w:r>
      <w:r w:rsidR="00421BB9" w:rsidRPr="00421BB9">
        <w:rPr>
          <w:rFonts w:ascii="Times New Roman" w:eastAsiaTheme="minorHAnsi" w:hAnsi="Times New Roman" w:cs="Times New Roman"/>
          <w:sz w:val="24"/>
          <w:szCs w:val="24"/>
          <w:highlight w:val="white"/>
          <w:lang w:val="en-US"/>
        </w:rPr>
        <w:t xml:space="preserve">flow of recirculation </w:t>
      </w:r>
      <w:r w:rsidR="00421BB9" w:rsidRPr="00421BB9">
        <w:rPr>
          <w:rFonts w:ascii="Times New Roman" w:eastAsiaTheme="minorHAnsi" w:hAnsi="Times New Roman" w:cs="Times New Roman"/>
          <w:vanish/>
          <w:color w:val="000080"/>
          <w:sz w:val="24"/>
          <w:szCs w:val="24"/>
          <w:highlight w:val="yellow"/>
          <w:lang w:val="en-US"/>
        </w:rPr>
        <w:t>¶</w:t>
      </w:r>
      <w:r w:rsidR="00421BB9">
        <w:rPr>
          <w:rFonts w:ascii="Times New Roman" w:eastAsiaTheme="minorHAnsi" w:hAnsi="Times New Roman" w:cs="Times New Roman"/>
          <w:sz w:val="24"/>
          <w:szCs w:val="24"/>
          <w:lang w:val="en-US"/>
        </w:rPr>
        <w:t xml:space="preserve">, </w:t>
      </w:r>
      <w:r w:rsidR="00847A11" w:rsidRPr="002C7C5B">
        <w:rPr>
          <w:rFonts w:ascii="Times New Roman" w:eastAsiaTheme="minorHAnsi" w:hAnsi="Times New Roman" w:cs="Times New Roman"/>
          <w:sz w:val="24"/>
          <w:szCs w:val="24"/>
          <w:lang w:val="en-US"/>
        </w:rPr>
        <w:t>the position of the engine compared to the lamp</w:t>
      </w:r>
      <w:r w:rsidR="005356DB" w:rsidRPr="002C7C5B">
        <w:rPr>
          <w:rFonts w:ascii="Times New Roman" w:eastAsia="OneGulliverA" w:hAnsi="Times New Roman" w:cs="Times New Roman"/>
          <w:sz w:val="24"/>
          <w:szCs w:val="24"/>
          <w:lang w:val="en-US"/>
        </w:rPr>
        <w:t xml:space="preserve"> and</w:t>
      </w:r>
      <w:r w:rsidR="00847A11" w:rsidRPr="002C7C5B">
        <w:rPr>
          <w:rFonts w:ascii="Times New Roman" w:eastAsia="OneGulliverA" w:hAnsi="Times New Roman" w:cs="Times New Roman"/>
          <w:sz w:val="24"/>
          <w:szCs w:val="24"/>
          <w:lang w:val="en-US"/>
        </w:rPr>
        <w:t xml:space="preserve"> </w:t>
      </w:r>
      <w:r w:rsidR="00847A11" w:rsidRPr="002C7C5B">
        <w:rPr>
          <w:rFonts w:ascii="Times New Roman" w:eastAsiaTheme="minorHAnsi" w:hAnsi="Times New Roman" w:cs="Times New Roman"/>
          <w:vanish/>
          <w:color w:val="000080"/>
          <w:sz w:val="24"/>
          <w:szCs w:val="24"/>
          <w:highlight w:val="yellow"/>
          <w:lang w:val="en-US"/>
        </w:rPr>
        <w:t>¶</w:t>
      </w:r>
      <w:r w:rsidR="00847A11" w:rsidRPr="002C7C5B">
        <w:rPr>
          <w:rFonts w:ascii="Times New Roman" w:eastAsiaTheme="minorHAnsi" w:hAnsi="Times New Roman" w:cs="Times New Roman"/>
          <w:sz w:val="24"/>
          <w:szCs w:val="24"/>
          <w:highlight w:val="white"/>
          <w:lang w:val="en-US"/>
        </w:rPr>
        <w:t xml:space="preserve">the effect of oxidants </w:t>
      </w:r>
      <w:r w:rsidR="00847A11" w:rsidRPr="002C7C5B">
        <w:rPr>
          <w:rFonts w:ascii="Times New Roman" w:eastAsiaTheme="minorHAnsi" w:hAnsi="Times New Roman" w:cs="Times New Roman"/>
          <w:vanish/>
          <w:color w:val="000080"/>
          <w:sz w:val="24"/>
          <w:szCs w:val="24"/>
          <w:highlight w:val="yellow"/>
          <w:lang w:val="en-US"/>
        </w:rPr>
        <w:t>¶</w:t>
      </w:r>
      <w:r w:rsidR="00847A11" w:rsidRPr="002C7C5B">
        <w:rPr>
          <w:rFonts w:ascii="Times New Roman" w:eastAsiaTheme="minorHAnsi" w:hAnsi="Times New Roman" w:cs="Times New Roman"/>
          <w:color w:val="000080"/>
          <w:sz w:val="24"/>
          <w:szCs w:val="24"/>
          <w:lang w:val="en-US"/>
        </w:rPr>
        <w:t>.</w:t>
      </w:r>
      <w:r w:rsidRPr="002C7C5B">
        <w:rPr>
          <w:rFonts w:ascii="Times New Roman" w:eastAsiaTheme="minorHAnsi" w:hAnsi="Times New Roman" w:cs="Times New Roman"/>
          <w:sz w:val="24"/>
          <w:szCs w:val="24"/>
          <w:lang w:val="en-US"/>
        </w:rPr>
        <w:t xml:space="preserve">The hydrodynamic study which was carried out made it possible to characterize and identify the engine by the determination of the residence times by the method of the tracer. The results obtained show that the photodegradation of the tylosine is </w:t>
      </w:r>
      <w:r w:rsidR="0050500D" w:rsidRPr="002C7C5B">
        <w:rPr>
          <w:rFonts w:ascii="Times New Roman" w:eastAsiaTheme="minorHAnsi" w:hAnsi="Times New Roman" w:cs="Times New Roman"/>
          <w:sz w:val="24"/>
          <w:szCs w:val="24"/>
          <w:lang w:val="en-US"/>
        </w:rPr>
        <w:t>favored</w:t>
      </w:r>
      <w:r w:rsidRPr="002C7C5B">
        <w:rPr>
          <w:rFonts w:ascii="Times New Roman" w:eastAsiaTheme="minorHAnsi" w:hAnsi="Times New Roman" w:cs="Times New Roman"/>
          <w:sz w:val="24"/>
          <w:szCs w:val="24"/>
          <w:lang w:val="en-US"/>
        </w:rPr>
        <w:t xml:space="preserve"> for a weak concentration while polluting and a strong flow of recirculation of the reactional mixture.</w:t>
      </w:r>
      <w:r w:rsidR="00D932A3">
        <w:rPr>
          <w:rFonts w:ascii="Times New Roman" w:eastAsiaTheme="minorHAnsi" w:hAnsi="Times New Roman" w:cs="Times New Roman"/>
          <w:sz w:val="24"/>
          <w:szCs w:val="24"/>
          <w:lang w:val="en-US"/>
        </w:rPr>
        <w:t xml:space="preserve"> </w:t>
      </w:r>
      <w:r w:rsidRPr="002C7C5B">
        <w:rPr>
          <w:rFonts w:ascii="Times New Roman" w:eastAsiaTheme="minorHAnsi" w:hAnsi="Times New Roman" w:cs="Times New Roman"/>
          <w:vanish/>
          <w:color w:val="000080"/>
          <w:sz w:val="24"/>
          <w:szCs w:val="24"/>
          <w:lang w:val="en-US"/>
        </w:rPr>
        <w:t>¶</w:t>
      </w:r>
      <w:r w:rsidRPr="002C7C5B">
        <w:rPr>
          <w:rFonts w:ascii="Times New Roman" w:eastAsiaTheme="minorHAnsi" w:hAnsi="Times New Roman" w:cs="Times New Roman"/>
          <w:sz w:val="24"/>
          <w:szCs w:val="24"/>
          <w:lang w:val="en-US"/>
        </w:rPr>
        <w:t>The addition of various oxidants such as K</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S</w:t>
      </w:r>
      <w:r w:rsidRPr="002C7C5B">
        <w:rPr>
          <w:rFonts w:ascii="Times New Roman" w:eastAsiaTheme="minorHAnsi" w:hAnsi="Times New Roman" w:cs="Times New Roman"/>
          <w:sz w:val="24"/>
          <w:szCs w:val="24"/>
          <w:vertAlign w:val="subscript"/>
          <w:lang w:val="en-US"/>
        </w:rPr>
        <w:t xml:space="preserve">2 </w:t>
      </w:r>
      <w:r w:rsidRPr="002C7C5B">
        <w:rPr>
          <w:rFonts w:ascii="Times New Roman" w:eastAsiaTheme="minorHAnsi" w:hAnsi="Times New Roman" w:cs="Times New Roman"/>
          <w:sz w:val="24"/>
          <w:szCs w:val="24"/>
          <w:lang w:val="en-US"/>
        </w:rPr>
        <w:t>O</w:t>
      </w:r>
      <w:r w:rsidRPr="002C7C5B">
        <w:rPr>
          <w:rFonts w:ascii="Times New Roman" w:eastAsiaTheme="minorHAnsi" w:hAnsi="Times New Roman" w:cs="Times New Roman"/>
          <w:sz w:val="24"/>
          <w:szCs w:val="24"/>
          <w:vertAlign w:val="subscript"/>
          <w:lang w:val="en-US"/>
        </w:rPr>
        <w:t>8</w:t>
      </w:r>
      <w:r w:rsidRPr="002C7C5B">
        <w:rPr>
          <w:rFonts w:ascii="Times New Roman" w:eastAsiaTheme="minorHAnsi" w:hAnsi="Times New Roman" w:cs="Times New Roman"/>
          <w:sz w:val="24"/>
          <w:szCs w:val="24"/>
          <w:lang w:val="en-US"/>
        </w:rPr>
        <w:t>, Na</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S</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O</w:t>
      </w:r>
      <w:r w:rsidRPr="002C7C5B">
        <w:rPr>
          <w:rFonts w:ascii="Times New Roman" w:eastAsiaTheme="minorHAnsi" w:hAnsi="Times New Roman" w:cs="Times New Roman"/>
          <w:sz w:val="24"/>
          <w:szCs w:val="24"/>
          <w:vertAlign w:val="subscript"/>
          <w:lang w:val="en-US"/>
        </w:rPr>
        <w:t xml:space="preserve">8 </w:t>
      </w:r>
      <w:r w:rsidRPr="002C7C5B">
        <w:rPr>
          <w:rFonts w:ascii="Times New Roman" w:eastAsiaTheme="minorHAnsi" w:hAnsi="Times New Roman" w:cs="Times New Roman"/>
          <w:sz w:val="24"/>
          <w:szCs w:val="24"/>
          <w:lang w:val="en-US"/>
        </w:rPr>
        <w:t>and H</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O</w:t>
      </w:r>
      <w:r w:rsidRPr="002C7C5B">
        <w:rPr>
          <w:rFonts w:ascii="Times New Roman" w:eastAsiaTheme="minorHAnsi" w:hAnsi="Times New Roman" w:cs="Times New Roman"/>
          <w:sz w:val="24"/>
          <w:szCs w:val="24"/>
          <w:vertAlign w:val="subscript"/>
          <w:lang w:val="en-US"/>
        </w:rPr>
        <w:t>2</w:t>
      </w:r>
      <w:r w:rsidRPr="002C7C5B">
        <w:rPr>
          <w:rFonts w:ascii="Times New Roman" w:eastAsiaTheme="minorHAnsi" w:hAnsi="Times New Roman" w:cs="Times New Roman"/>
          <w:sz w:val="24"/>
          <w:szCs w:val="24"/>
          <w:lang w:val="en-US"/>
        </w:rPr>
        <w:t xml:space="preserve"> shows that the reaction speed is accelerated in a remarkable way with a complete </w:t>
      </w:r>
      <w:r w:rsidR="002C7A83" w:rsidRPr="002C7C5B">
        <w:rPr>
          <w:rFonts w:ascii="Times New Roman" w:eastAsiaTheme="minorHAnsi" w:hAnsi="Times New Roman" w:cs="Times New Roman"/>
          <w:sz w:val="24"/>
          <w:szCs w:val="24"/>
          <w:lang w:val="en-US"/>
        </w:rPr>
        <w:t xml:space="preserve">demineralization </w:t>
      </w:r>
      <w:r w:rsidRPr="002C7C5B">
        <w:rPr>
          <w:rFonts w:ascii="Times New Roman" w:eastAsiaTheme="minorHAnsi" w:hAnsi="Times New Roman" w:cs="Times New Roman"/>
          <w:sz w:val="24"/>
          <w:szCs w:val="24"/>
          <w:lang w:val="en-US"/>
        </w:rPr>
        <w:t>of the pollutant.</w:t>
      </w:r>
      <w:r w:rsidR="00D932A3">
        <w:rPr>
          <w:rFonts w:ascii="Times New Roman" w:eastAsiaTheme="minorHAnsi" w:hAnsi="Times New Roman" w:cs="Times New Roman"/>
          <w:sz w:val="24"/>
          <w:szCs w:val="24"/>
          <w:lang w:val="en-US"/>
        </w:rPr>
        <w:t xml:space="preserve"> </w:t>
      </w:r>
      <w:r w:rsidRPr="002C7C5B">
        <w:rPr>
          <w:rFonts w:ascii="Times New Roman" w:eastAsiaTheme="minorHAnsi" w:hAnsi="Times New Roman" w:cs="Times New Roman"/>
          <w:vanish/>
          <w:color w:val="000080"/>
          <w:sz w:val="24"/>
          <w:szCs w:val="24"/>
          <w:lang w:val="en-US"/>
        </w:rPr>
        <w:t>¶</w:t>
      </w:r>
      <w:r w:rsidRPr="002C7C5B">
        <w:rPr>
          <w:rFonts w:ascii="Times New Roman" w:eastAsiaTheme="minorHAnsi" w:hAnsi="Times New Roman" w:cs="Times New Roman"/>
          <w:sz w:val="24"/>
          <w:szCs w:val="24"/>
          <w:lang w:val="en-US"/>
        </w:rPr>
        <w:t xml:space="preserve">The kinetic study shows that the tylosine obeys the model of Langmuir-Hinshelwood and the speed of disappearance of the tylosine follows kinetics of the pseudo first </w:t>
      </w:r>
      <w:r w:rsidR="002C7A83" w:rsidRPr="002C7C5B">
        <w:rPr>
          <w:rFonts w:ascii="Times New Roman" w:eastAsiaTheme="minorHAnsi" w:hAnsi="Times New Roman" w:cs="Times New Roman"/>
          <w:sz w:val="24"/>
          <w:szCs w:val="24"/>
          <w:lang w:val="en-US"/>
        </w:rPr>
        <w:t>order. The</w:t>
      </w:r>
      <w:r w:rsidRPr="002C7C5B">
        <w:rPr>
          <w:rFonts w:ascii="Times New Roman" w:eastAsiaTheme="minorHAnsi" w:hAnsi="Times New Roman" w:cs="Times New Roman"/>
          <w:sz w:val="24"/>
          <w:szCs w:val="24"/>
          <w:lang w:val="en-US"/>
        </w:rPr>
        <w:t xml:space="preserve"> elimination of the two pollutants by the process of adsorption appears weak.</w:t>
      </w:r>
      <w:r w:rsidR="00D932A3">
        <w:rPr>
          <w:rFonts w:ascii="Times New Roman" w:eastAsiaTheme="minorHAnsi" w:hAnsi="Times New Roman" w:cs="Times New Roman"/>
          <w:sz w:val="24"/>
          <w:szCs w:val="24"/>
          <w:lang w:val="en-US"/>
        </w:rPr>
        <w:t xml:space="preserve"> </w:t>
      </w:r>
      <w:r w:rsidRPr="002C7C5B">
        <w:rPr>
          <w:rFonts w:ascii="Times New Roman" w:eastAsiaTheme="minorHAnsi" w:hAnsi="Times New Roman" w:cs="Times New Roman"/>
          <w:vanish/>
          <w:color w:val="000080"/>
          <w:sz w:val="24"/>
          <w:szCs w:val="24"/>
          <w:lang w:val="en-US"/>
        </w:rPr>
        <w:t>¶</w:t>
      </w:r>
      <w:r w:rsidRPr="002C7C5B">
        <w:rPr>
          <w:rFonts w:ascii="Times New Roman" w:eastAsiaTheme="minorHAnsi" w:hAnsi="Times New Roman" w:cs="Times New Roman"/>
          <w:sz w:val="24"/>
          <w:szCs w:val="24"/>
          <w:lang w:val="en-US"/>
        </w:rPr>
        <w:t xml:space="preserve">The results obtained at the time of the study of Co-degradation show that when the two </w:t>
      </w:r>
      <w:r w:rsidR="002C7A83" w:rsidRPr="002C7C5B">
        <w:rPr>
          <w:rFonts w:ascii="Times New Roman" w:eastAsiaTheme="minorHAnsi" w:hAnsi="Times New Roman" w:cs="Times New Roman"/>
          <w:sz w:val="24"/>
          <w:szCs w:val="24"/>
          <w:lang w:val="en-US"/>
        </w:rPr>
        <w:t>pollutants</w:t>
      </w:r>
      <w:r w:rsidRPr="002C7C5B">
        <w:rPr>
          <w:rFonts w:ascii="Times New Roman" w:eastAsiaTheme="minorHAnsi" w:hAnsi="Times New Roman" w:cs="Times New Roman"/>
          <w:sz w:val="24"/>
          <w:szCs w:val="24"/>
          <w:lang w:val="en-US"/>
        </w:rPr>
        <w:t xml:space="preserve"> coexist in a rejection, it is established a competition between the two molecules.</w:t>
      </w:r>
      <w:r w:rsidRPr="002C7C5B">
        <w:rPr>
          <w:rFonts w:ascii="Times New Roman" w:eastAsiaTheme="minorHAnsi" w:hAnsi="Times New Roman" w:cs="Times New Roman"/>
          <w:vanish/>
          <w:color w:val="000080"/>
          <w:sz w:val="24"/>
          <w:szCs w:val="24"/>
          <w:lang w:val="en-US"/>
        </w:rPr>
        <w:t>¶</w:t>
      </w:r>
      <w:r w:rsidRPr="002C7C5B">
        <w:rPr>
          <w:rFonts w:ascii="Times New Roman" w:eastAsiaTheme="minorHAnsi" w:hAnsi="Times New Roman" w:cs="Times New Roman"/>
          <w:sz w:val="24"/>
          <w:szCs w:val="24"/>
          <w:highlight w:val="white"/>
          <w:lang w:val="en-US"/>
        </w:rPr>
        <w:t xml:space="preserve"> </w:t>
      </w:r>
    </w:p>
    <w:p w:rsidR="002C7C5B" w:rsidRPr="002B1322" w:rsidRDefault="002C7C5B" w:rsidP="00805AF8">
      <w:pPr>
        <w:spacing w:after="120" w:line="240" w:lineRule="auto"/>
        <w:jc w:val="both"/>
        <w:rPr>
          <w:rFonts w:ascii="Times New Roman" w:hAnsi="Times New Roman" w:cs="Times New Roman"/>
          <w:sz w:val="24"/>
          <w:szCs w:val="24"/>
          <w:lang w:val="en-US" w:bidi="ar-DZ"/>
        </w:rPr>
      </w:pPr>
      <w:r w:rsidRPr="002C7C5B">
        <w:rPr>
          <w:rFonts w:ascii="Times New Roman" w:hAnsi="Times New Roman" w:cs="Times New Roman"/>
          <w:sz w:val="24"/>
          <w:szCs w:val="24"/>
          <w:rtl/>
          <w:lang w:bidi="ar-DZ"/>
        </w:rPr>
        <w:t xml:space="preserve">   </w:t>
      </w:r>
    </w:p>
    <w:p w:rsidR="002C7C5B" w:rsidRPr="002C7C5B" w:rsidRDefault="002C7C5B" w:rsidP="00805AF8">
      <w:pPr>
        <w:spacing w:after="120" w:line="240" w:lineRule="auto"/>
        <w:jc w:val="both"/>
        <w:rPr>
          <w:rFonts w:ascii="Times New Roman" w:hAnsi="Times New Roman" w:cs="Times New Roman"/>
          <w:sz w:val="24"/>
          <w:szCs w:val="24"/>
          <w:rtl/>
          <w:lang w:bidi="ar-DZ"/>
        </w:rPr>
      </w:pPr>
    </w:p>
    <w:p w:rsidR="002C7C5B" w:rsidRPr="002C7C5B" w:rsidRDefault="002C7C5B" w:rsidP="00805AF8">
      <w:pPr>
        <w:spacing w:after="120" w:line="240" w:lineRule="auto"/>
        <w:jc w:val="right"/>
        <w:rPr>
          <w:rFonts w:ascii="Times New Roman" w:hAnsi="Times New Roman" w:cs="Times New Roman"/>
          <w:sz w:val="24"/>
          <w:szCs w:val="24"/>
          <w:rtl/>
          <w:lang w:bidi="ar-DZ"/>
        </w:rPr>
      </w:pPr>
      <w:r w:rsidRPr="002C7C5B">
        <w:rPr>
          <w:rFonts w:ascii="Times New Roman" w:hAnsi="Times New Roman" w:cs="Times New Roman"/>
          <w:sz w:val="24"/>
          <w:szCs w:val="24"/>
          <w:rtl/>
          <w:lang w:bidi="ar-DZ"/>
        </w:rPr>
        <w:t xml:space="preserve"> </w:t>
      </w:r>
    </w:p>
    <w:p w:rsidR="00703362" w:rsidRPr="002C7C5B" w:rsidRDefault="00703362" w:rsidP="00805AF8">
      <w:pPr>
        <w:spacing w:after="120" w:line="240" w:lineRule="auto"/>
        <w:rPr>
          <w:rFonts w:ascii="Times New Roman" w:hAnsi="Times New Roman" w:cs="Times New Roman"/>
          <w:sz w:val="24"/>
          <w:szCs w:val="24"/>
          <w:lang w:val="en-US" w:bidi="ar-DZ"/>
        </w:rPr>
      </w:pPr>
    </w:p>
    <w:sectPr w:rsidR="00703362" w:rsidRPr="002C7C5B" w:rsidSect="0070336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536A" w:rsidRDefault="0037536A" w:rsidP="00333AEB">
      <w:pPr>
        <w:spacing w:after="0" w:line="240" w:lineRule="auto"/>
      </w:pPr>
      <w:r>
        <w:separator/>
      </w:r>
    </w:p>
  </w:endnote>
  <w:endnote w:type="continuationSeparator" w:id="0">
    <w:p w:rsidR="0037536A" w:rsidRDefault="0037536A" w:rsidP="00333A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OneGulliverA">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536A" w:rsidRDefault="0037536A" w:rsidP="00333AEB">
      <w:pPr>
        <w:spacing w:after="0" w:line="240" w:lineRule="auto"/>
      </w:pPr>
      <w:r>
        <w:separator/>
      </w:r>
    </w:p>
  </w:footnote>
  <w:footnote w:type="continuationSeparator" w:id="0">
    <w:p w:rsidR="0037536A" w:rsidRDefault="0037536A" w:rsidP="00333AE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340D54"/>
    <w:multiLevelType w:val="hybridMultilevel"/>
    <w:tmpl w:val="943E9E3E"/>
    <w:lvl w:ilvl="0" w:tplc="4CEC674E">
      <w:start w:val="1"/>
      <w:numFmt w:val="bullet"/>
      <w:suff w:val="space"/>
      <w:lvlText w:val=""/>
      <w:lvlJc w:val="left"/>
      <w:pPr>
        <w:ind w:left="340" w:firstLine="0"/>
      </w:pPr>
      <w:rPr>
        <w:rFonts w:ascii="Symbol" w:hAnsi="Symbol" w:hint="default"/>
        <w:spacing w:val="0"/>
        <w:kern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savePreviewPicture/>
  <w:footnotePr>
    <w:footnote w:id="-1"/>
    <w:footnote w:id="0"/>
  </w:footnotePr>
  <w:endnotePr>
    <w:endnote w:id="-1"/>
    <w:endnote w:id="0"/>
  </w:endnotePr>
  <w:compat/>
  <w:rsids>
    <w:rsidRoot w:val="00F137EE"/>
    <w:rsid w:val="002B1322"/>
    <w:rsid w:val="002C7A83"/>
    <w:rsid w:val="002C7C5B"/>
    <w:rsid w:val="00333AEB"/>
    <w:rsid w:val="0037536A"/>
    <w:rsid w:val="0038733B"/>
    <w:rsid w:val="003B5BD5"/>
    <w:rsid w:val="003F54A2"/>
    <w:rsid w:val="00421BB9"/>
    <w:rsid w:val="004379F9"/>
    <w:rsid w:val="004F29E1"/>
    <w:rsid w:val="00503F95"/>
    <w:rsid w:val="0050500D"/>
    <w:rsid w:val="005356DB"/>
    <w:rsid w:val="005E5049"/>
    <w:rsid w:val="005F1EC6"/>
    <w:rsid w:val="00610AD2"/>
    <w:rsid w:val="00660F0F"/>
    <w:rsid w:val="006C33AE"/>
    <w:rsid w:val="006D495C"/>
    <w:rsid w:val="00703362"/>
    <w:rsid w:val="00737575"/>
    <w:rsid w:val="00742114"/>
    <w:rsid w:val="00794520"/>
    <w:rsid w:val="007B025A"/>
    <w:rsid w:val="007F1FC8"/>
    <w:rsid w:val="00805AF8"/>
    <w:rsid w:val="00812971"/>
    <w:rsid w:val="00847A11"/>
    <w:rsid w:val="008B2B32"/>
    <w:rsid w:val="0098261F"/>
    <w:rsid w:val="0099229D"/>
    <w:rsid w:val="009B1238"/>
    <w:rsid w:val="009B4591"/>
    <w:rsid w:val="00A324B2"/>
    <w:rsid w:val="00B1315F"/>
    <w:rsid w:val="00B1433C"/>
    <w:rsid w:val="00C50FDE"/>
    <w:rsid w:val="00C6467A"/>
    <w:rsid w:val="00CC38E7"/>
    <w:rsid w:val="00CD0612"/>
    <w:rsid w:val="00D6142D"/>
    <w:rsid w:val="00D90EFD"/>
    <w:rsid w:val="00D932A3"/>
    <w:rsid w:val="00E96458"/>
    <w:rsid w:val="00EB3E85"/>
    <w:rsid w:val="00EC60FA"/>
    <w:rsid w:val="00F137EE"/>
    <w:rsid w:val="00F2187D"/>
    <w:rsid w:val="00F2577A"/>
    <w:rsid w:val="00FA6BEC"/>
    <w:rsid w:val="00FB1ABB"/>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37EE"/>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99"/>
    <w:qFormat/>
    <w:rsid w:val="006D495C"/>
    <w:pPr>
      <w:ind w:left="720"/>
      <w:contextualSpacing/>
    </w:pPr>
  </w:style>
  <w:style w:type="paragraph" w:styleId="En-tte">
    <w:name w:val="header"/>
    <w:basedOn w:val="Normal"/>
    <w:link w:val="En-tteCar"/>
    <w:uiPriority w:val="99"/>
    <w:semiHidden/>
    <w:unhideWhenUsed/>
    <w:rsid w:val="00333AE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33AEB"/>
    <w:rPr>
      <w:rFonts w:ascii="Calibri" w:eastAsia="Calibri" w:hAnsi="Calibri" w:cs="Arial"/>
    </w:rPr>
  </w:style>
  <w:style w:type="paragraph" w:styleId="Pieddepage">
    <w:name w:val="footer"/>
    <w:basedOn w:val="Normal"/>
    <w:link w:val="PieddepageCar"/>
    <w:uiPriority w:val="99"/>
    <w:semiHidden/>
    <w:unhideWhenUsed/>
    <w:rsid w:val="00333AE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333AEB"/>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567</Words>
  <Characters>3124</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matos</dc:creator>
  <cp:lastModifiedBy>matos</cp:lastModifiedBy>
  <cp:revision>2</cp:revision>
  <cp:lastPrinted>2012-03-18T19:59:00Z</cp:lastPrinted>
  <dcterms:created xsi:type="dcterms:W3CDTF">2012-09-29T13:46:00Z</dcterms:created>
  <dcterms:modified xsi:type="dcterms:W3CDTF">2012-09-29T13:46:00Z</dcterms:modified>
</cp:coreProperties>
</file>