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01C3" w:rsidRDefault="003901C3" w:rsidP="003901C3">
      <w:r>
        <w:t>L'Algérie, à l'instar des autres  pays d'Afrique et  du Maghreb, est  touchée par le phénomène de l'ensablement. De nombreux auteurs s'accordent à dire que l'ensablement est une conséquence directe de l'érosion éolienne.</w:t>
      </w:r>
    </w:p>
    <w:p w:rsidR="003901C3" w:rsidRDefault="003901C3" w:rsidP="003901C3">
      <w:r>
        <w:t xml:space="preserve">Dans notre travail, nous  avons tenté de mieux appréhender le phénomène de l'ensablement, qui touche le territoire des hautes plaines sud oranaises, et en particulier des territoires de la wilaya de </w:t>
      </w:r>
      <w:proofErr w:type="spellStart"/>
      <w:r>
        <w:t>Nâama</w:t>
      </w:r>
      <w:proofErr w:type="spellEnd"/>
      <w:r>
        <w:t xml:space="preserve">, son (ses) origine(s), ses manifestations, ses  modes d'installation à l'échelle des steppes occidentales Algériennes. </w:t>
      </w:r>
    </w:p>
    <w:p w:rsidR="003901C3" w:rsidRDefault="003901C3" w:rsidP="003901C3">
      <w:r>
        <w:t>L'emploi de la télédétection, complétée par une étude granulométrique détaillée d'échantillons de sable prélevés sur différents sites de la zone d'étude a permis de conclure à une origine bi-source du sable alimentant les édifices sableux de la région, à savoir une origine locale donc autochtone et une autre allochtone, semblant prendre source  dans la partie sud- est du territoire Marocain.</w:t>
      </w:r>
    </w:p>
    <w:p w:rsidR="003901C3" w:rsidRDefault="003901C3" w:rsidP="003901C3">
      <w:r>
        <w:t xml:space="preserve">Le présent travail, vise à mieux cerner le phénomène de l'ensablement qui à cours ces dernières décennies, dans la région sud oranaise. Une étude fine englobant trois disciplines majeures de la sédimentologie, à  savoir la granulométrie, la colorimétrie et la </w:t>
      </w:r>
      <w:proofErr w:type="spellStart"/>
      <w:r>
        <w:t>morphoscopie</w:t>
      </w:r>
      <w:proofErr w:type="spellEnd"/>
      <w:r>
        <w:t xml:space="preserve"> d'entités sableuses disséminées à travers notre région d'étude  semble apporter une réponse intéressante par rapport à l'origine des sables en place. La partie de notre zone située, entre de </w:t>
      </w:r>
      <w:proofErr w:type="spellStart"/>
      <w:r>
        <w:t>Mecheria</w:t>
      </w:r>
      <w:proofErr w:type="spellEnd"/>
      <w:r>
        <w:t xml:space="preserve">  au nord  et  </w:t>
      </w:r>
      <w:proofErr w:type="spellStart"/>
      <w:r>
        <w:t>Nâama</w:t>
      </w:r>
      <w:proofErr w:type="spellEnd"/>
      <w:r>
        <w:t xml:space="preserve"> au sud, semble être  épargnée par les apports de sable venant de l'Est Marocain. Le site de Ain Ben </w:t>
      </w:r>
      <w:proofErr w:type="spellStart"/>
      <w:r>
        <w:t>Khellil</w:t>
      </w:r>
      <w:proofErr w:type="spellEnd"/>
      <w:r>
        <w:t xml:space="preserve">, bien qu'il soit situé dans une </w:t>
      </w:r>
      <w:proofErr w:type="gramStart"/>
      <w:r>
        <w:t>zone</w:t>
      </w:r>
      <w:proofErr w:type="gramEnd"/>
      <w:r>
        <w:t xml:space="preserve"> soumises à l'activité éolienne débouchant de </w:t>
      </w:r>
      <w:proofErr w:type="spellStart"/>
      <w:r>
        <w:t>cheggat</w:t>
      </w:r>
      <w:proofErr w:type="spellEnd"/>
      <w:r>
        <w:t xml:space="preserve"> </w:t>
      </w:r>
      <w:proofErr w:type="spellStart"/>
      <w:r>
        <w:t>Sâadana</w:t>
      </w:r>
      <w:proofErr w:type="spellEnd"/>
      <w:r>
        <w:t xml:space="preserve"> (zone de couloir entre Djebel Bou  </w:t>
      </w:r>
      <w:proofErr w:type="spellStart"/>
      <w:r>
        <w:t>Amoud</w:t>
      </w:r>
      <w:proofErr w:type="spellEnd"/>
      <w:r>
        <w:t xml:space="preserve">, Djebel Bou </w:t>
      </w:r>
      <w:proofErr w:type="spellStart"/>
      <w:r>
        <w:t>Ghnissa</w:t>
      </w:r>
      <w:proofErr w:type="spellEnd"/>
      <w:r>
        <w:t xml:space="preserve">, etc. …, révèle des sable d'apport local, Les sites de </w:t>
      </w:r>
      <w:proofErr w:type="spellStart"/>
      <w:r>
        <w:t>Sâadana</w:t>
      </w:r>
      <w:proofErr w:type="spellEnd"/>
      <w:r>
        <w:t xml:space="preserve"> et de </w:t>
      </w:r>
      <w:proofErr w:type="spellStart"/>
      <w:r>
        <w:t>Lejdar</w:t>
      </w:r>
      <w:proofErr w:type="spellEnd"/>
      <w:r>
        <w:t xml:space="preserve">, ont révélé des sables issus d'un long transport éolien ; les zones ensablées situées dans le sud-est Marocain, pourraient être les zones sources alimentant les zones de glacis de </w:t>
      </w:r>
      <w:proofErr w:type="spellStart"/>
      <w:r>
        <w:t>Sâadana</w:t>
      </w:r>
      <w:proofErr w:type="spellEnd"/>
      <w:r>
        <w:t xml:space="preserve"> et de </w:t>
      </w:r>
      <w:proofErr w:type="spellStart"/>
      <w:r>
        <w:t>Lejdar</w:t>
      </w:r>
      <w:proofErr w:type="spellEnd"/>
      <w:r>
        <w:t xml:space="preserve">. L'apport des images satellites semble constituer un outil extrêmement utile dans ce genre d'étude. La </w:t>
      </w:r>
      <w:proofErr w:type="spellStart"/>
      <w:r>
        <w:t>diachronicité</w:t>
      </w:r>
      <w:proofErr w:type="spellEnd"/>
      <w:r>
        <w:t xml:space="preserve"> fournie par les images nous a permis d'étudier l'évolution des aires ensablées au niveau de  03 sites différents. Les anciens édifices sableux semblent se comporter différemment, par rapports aux ensablements récents qui paraissent plus actifs. Le volume d'informations qui peut être extrait d'images satellites, complétée par des investigations de terrain, constituerait une source de données non négligeable pour la caractérisation des états  de surface  en zones steppiques. </w:t>
      </w:r>
    </w:p>
    <w:p w:rsidR="00AC200D" w:rsidRDefault="00AC200D"/>
    <w:sectPr w:rsidR="00AC200D" w:rsidSect="00AC200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901C3"/>
    <w:rsid w:val="003901C3"/>
    <w:rsid w:val="00AC200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200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396</Words>
  <Characters>2179</Characters>
  <Application>Microsoft Office Word</Application>
  <DocSecurity>0</DocSecurity>
  <Lines>18</Lines>
  <Paragraphs>5</Paragraphs>
  <ScaleCrop>false</ScaleCrop>
  <Company/>
  <LinksUpToDate>false</LinksUpToDate>
  <CharactersWithSpaces>2570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2015-04-05T09:06:00Z</dcterms:created>
  <dcterms:modified xsi:type="dcterms:W3CDTF">2015-04-05T09:07:00Z</dcterms:modified>
</cp:coreProperties>
</file>