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5263" w:rsidRPr="00155263" w:rsidRDefault="00155263" w:rsidP="00155263">
      <w:pPr>
        <w:rPr>
          <w:rFonts w:eastAsiaTheme="minorHAnsi"/>
          <w:sz w:val="32"/>
          <w:szCs w:val="32"/>
          <w:lang w:val="en-US"/>
        </w:rPr>
      </w:pPr>
      <w:proofErr w:type="spellStart"/>
      <w:r w:rsidRPr="00155263">
        <w:rPr>
          <w:rFonts w:eastAsiaTheme="minorHAnsi"/>
          <w:sz w:val="32"/>
          <w:szCs w:val="32"/>
          <w:lang w:val="en-US"/>
        </w:rPr>
        <w:t>L'addition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éléments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métalliques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ou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non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métalliques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aux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alliages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base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fer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conduit à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l'obtention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nouveaux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matériaux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performants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répondants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aux </w:t>
      </w:r>
      <w:proofErr w:type="gramStart"/>
      <w:r w:rsidRPr="00155263">
        <w:rPr>
          <w:rFonts w:eastAsiaTheme="minorHAnsi"/>
          <w:sz w:val="32"/>
          <w:szCs w:val="32"/>
          <w:lang w:val="en-US"/>
        </w:rPr>
        <w:t>divers</w:t>
      </w:r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types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sollicitations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. Si la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littérature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fait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largement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état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l'influence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éléments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d'addition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sur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propriétés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d'emploi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telles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que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la résistance à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l'abrasion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, à la corrosion, la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trempabilité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155263">
        <w:rPr>
          <w:rFonts w:eastAsiaTheme="minorHAnsi"/>
          <w:sz w:val="32"/>
          <w:szCs w:val="32"/>
          <w:lang w:val="en-US"/>
        </w:rPr>
        <w:t>et</w:t>
      </w:r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coulabilité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alliages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L'influence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additions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sur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comportements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des phases à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l'échelle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155263">
        <w:rPr>
          <w:rFonts w:eastAsiaTheme="minorHAnsi"/>
          <w:sz w:val="32"/>
          <w:szCs w:val="32"/>
          <w:lang w:val="en-US"/>
        </w:rPr>
        <w:t>microscopique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constitue</w:t>
      </w:r>
      <w:proofErr w:type="spellEnd"/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toujours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un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domaine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d'intérêt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tant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sur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 plan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industriel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que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sur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 plan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scientifique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>.</w:t>
      </w:r>
    </w:p>
    <w:p w:rsidR="00155263" w:rsidRPr="00155263" w:rsidRDefault="00155263" w:rsidP="00155263">
      <w:pPr>
        <w:rPr>
          <w:rFonts w:eastAsiaTheme="minorHAnsi"/>
          <w:sz w:val="32"/>
          <w:szCs w:val="32"/>
          <w:lang w:val="en-US"/>
        </w:rPr>
      </w:pPr>
      <w:proofErr w:type="spellStart"/>
      <w:proofErr w:type="gramStart"/>
      <w:r w:rsidRPr="00155263">
        <w:rPr>
          <w:rFonts w:eastAsiaTheme="minorHAnsi"/>
          <w:sz w:val="32"/>
          <w:szCs w:val="32"/>
          <w:lang w:val="en-US"/>
        </w:rPr>
        <w:t>Dans</w:t>
      </w:r>
      <w:proofErr w:type="spellEnd"/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cette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partie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notre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étude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sur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alliages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quaternaires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multiconstitués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, nous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avons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insisté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sur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la nature des phases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carbures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formées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avant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et après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analyse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thermique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différentielle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d'alliages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type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FeNbTiC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et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FeNbTiVC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>.</w:t>
      </w:r>
    </w:p>
    <w:p w:rsidR="00155263" w:rsidRPr="00155263" w:rsidRDefault="00155263" w:rsidP="00155263">
      <w:pPr>
        <w:rPr>
          <w:rFonts w:eastAsiaTheme="minorHAnsi"/>
          <w:sz w:val="32"/>
          <w:szCs w:val="32"/>
          <w:lang w:val="en-US"/>
        </w:rPr>
      </w:pPr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155263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alliages</w:t>
      </w:r>
      <w:proofErr w:type="spellEnd"/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ont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élaborés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un four à arc à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partir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métaux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purs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et de graphite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sous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atmosphère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d'argon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Une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fois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élaborés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proofErr w:type="gramStart"/>
      <w:r w:rsidRPr="00155263">
        <w:rPr>
          <w:rFonts w:eastAsiaTheme="minorHAnsi"/>
          <w:sz w:val="32"/>
          <w:szCs w:val="32"/>
          <w:lang w:val="en-US"/>
        </w:rPr>
        <w:t>ils</w:t>
      </w:r>
      <w:proofErr w:type="spellEnd"/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subissent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chacun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une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analyse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thermique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différentielle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>.</w:t>
      </w:r>
    </w:p>
    <w:p w:rsidR="00155263" w:rsidRPr="00155263" w:rsidRDefault="00155263" w:rsidP="00155263">
      <w:pPr>
        <w:rPr>
          <w:rFonts w:eastAsiaTheme="minorHAnsi"/>
          <w:sz w:val="32"/>
          <w:szCs w:val="32"/>
          <w:lang w:val="en-US"/>
        </w:rPr>
      </w:pPr>
      <w:r w:rsidRPr="00155263">
        <w:rPr>
          <w:rFonts w:eastAsiaTheme="minorHAnsi"/>
          <w:sz w:val="32"/>
          <w:szCs w:val="32"/>
          <w:lang w:val="en-US"/>
        </w:rPr>
        <w:t xml:space="preserve">La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caractérisation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alliages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a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nécessité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l'emploi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plusieurs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techniques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expérimentales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: la diffraction des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rayons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X,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l'observation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au microscope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optique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155263">
        <w:rPr>
          <w:rFonts w:eastAsiaTheme="minorHAnsi"/>
          <w:sz w:val="32"/>
          <w:szCs w:val="32"/>
          <w:lang w:val="en-US"/>
        </w:rPr>
        <w:t>et</w:t>
      </w:r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au microscope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électronique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balayage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(MEB).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Associé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l'EDX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(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analyseur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X à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énergie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dispersive) le MEB a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été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utilisé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 but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d'analyser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différentes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phases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formées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avant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155263">
        <w:rPr>
          <w:rFonts w:eastAsiaTheme="minorHAnsi"/>
          <w:sz w:val="32"/>
          <w:szCs w:val="32"/>
          <w:lang w:val="en-US"/>
        </w:rPr>
        <w:t>et</w:t>
      </w:r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après ATD.</w:t>
      </w:r>
    </w:p>
    <w:p w:rsidR="00155263" w:rsidRPr="00155263" w:rsidRDefault="00155263" w:rsidP="00155263">
      <w:pPr>
        <w:rPr>
          <w:rFonts w:eastAsiaTheme="minorHAnsi"/>
          <w:sz w:val="32"/>
          <w:szCs w:val="32"/>
          <w:lang w:val="en-US"/>
        </w:rPr>
      </w:pPr>
      <w:r w:rsidRPr="00155263">
        <w:rPr>
          <w:rFonts w:eastAsiaTheme="minorHAnsi"/>
          <w:sz w:val="32"/>
          <w:szCs w:val="32"/>
          <w:lang w:val="en-US"/>
        </w:rPr>
        <w:t xml:space="preserve">Sur la base des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résultats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obtenus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sur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les phases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carbures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, nous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avons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pu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mettre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évidence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l'existence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régions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différents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contrastes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même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155263">
        <w:rPr>
          <w:rFonts w:eastAsiaTheme="minorHAnsi"/>
          <w:sz w:val="32"/>
          <w:szCs w:val="32"/>
          <w:lang w:val="en-US"/>
        </w:rPr>
        <w:t>carbure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:</w:t>
      </w:r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carbure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niobium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enrichi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titane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,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noté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(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Nb,Ti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)C1-x qui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est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la zone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claire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, la zone noire qui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est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carbure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titane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enrichi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en niobium,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noté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(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Ti,Nb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)C1-x et entre les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deux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zones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une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région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grise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qui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est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contraste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et de composition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intermédiaire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en niobium et en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titane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.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Ceci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atteste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d'une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intersolubilité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155263">
        <w:rPr>
          <w:rFonts w:eastAsiaTheme="minorHAnsi"/>
          <w:sz w:val="32"/>
          <w:szCs w:val="32"/>
          <w:lang w:val="en-US"/>
        </w:rPr>
        <w:t>variable  entre</w:t>
      </w:r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carbures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titane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et de niobium et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fonction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la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température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>.</w:t>
      </w:r>
    </w:p>
    <w:p w:rsidR="00155263" w:rsidRPr="00155263" w:rsidRDefault="00155263" w:rsidP="00155263">
      <w:pPr>
        <w:rPr>
          <w:rFonts w:eastAsiaTheme="minorHAnsi"/>
          <w:sz w:val="32"/>
          <w:szCs w:val="32"/>
          <w:lang w:val="en-US"/>
        </w:rPr>
      </w:pPr>
      <w:proofErr w:type="spellStart"/>
      <w:r w:rsidRPr="00155263">
        <w:rPr>
          <w:rFonts w:eastAsiaTheme="minorHAnsi"/>
          <w:sz w:val="32"/>
          <w:szCs w:val="32"/>
          <w:lang w:val="en-US"/>
        </w:rPr>
        <w:t>Dans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les </w:t>
      </w:r>
      <w:proofErr w:type="spellStart"/>
      <w:proofErr w:type="gramStart"/>
      <w:r w:rsidRPr="00155263">
        <w:rPr>
          <w:rFonts w:eastAsiaTheme="minorHAnsi"/>
          <w:sz w:val="32"/>
          <w:szCs w:val="32"/>
          <w:lang w:val="en-US"/>
        </w:rPr>
        <w:t>alliages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FeNbTiVC</w:t>
      </w:r>
      <w:proofErr w:type="spellEnd"/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, la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présence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simultanée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du niobium et du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titane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favorise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l'apparition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des solutions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solides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(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Nb,Ti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>)C1-x et   (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Ti,Nb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)C1-x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contenant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faibles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taux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vanadium. Le vanadium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restant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proofErr w:type="gramStart"/>
      <w:r w:rsidRPr="00155263">
        <w:rPr>
          <w:rFonts w:eastAsiaTheme="minorHAnsi"/>
          <w:sz w:val="32"/>
          <w:szCs w:val="32"/>
          <w:lang w:val="en-US"/>
        </w:rPr>
        <w:t>donne</w:t>
      </w:r>
      <w:proofErr w:type="spellEnd"/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lieu à des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monocarbures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de type  </w:t>
      </w:r>
    </w:p>
    <w:p w:rsidR="00155263" w:rsidRPr="00155263" w:rsidRDefault="00155263" w:rsidP="00155263">
      <w:pPr>
        <w:rPr>
          <w:rFonts w:eastAsiaTheme="minorHAnsi"/>
          <w:sz w:val="32"/>
          <w:szCs w:val="32"/>
          <w:lang w:val="en-US"/>
        </w:rPr>
      </w:pPr>
      <w:r w:rsidRPr="00155263">
        <w:rPr>
          <w:rFonts w:eastAsiaTheme="minorHAnsi"/>
          <w:sz w:val="32"/>
          <w:szCs w:val="32"/>
          <w:lang w:val="en-US"/>
        </w:rPr>
        <w:t>(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Nb</w:t>
      </w:r>
      <w:proofErr w:type="gramStart"/>
      <w:r w:rsidRPr="00155263">
        <w:rPr>
          <w:rFonts w:eastAsiaTheme="minorHAnsi"/>
          <w:sz w:val="32"/>
          <w:szCs w:val="32"/>
          <w:lang w:val="en-US"/>
        </w:rPr>
        <w:t>,V</w:t>
      </w:r>
      <w:proofErr w:type="spellEnd"/>
      <w:proofErr w:type="gramEnd"/>
      <w:r w:rsidRPr="00155263">
        <w:rPr>
          <w:rFonts w:eastAsiaTheme="minorHAnsi"/>
          <w:sz w:val="32"/>
          <w:szCs w:val="32"/>
          <w:lang w:val="en-US"/>
        </w:rPr>
        <w:t>)C1-x et (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V</w:t>
      </w:r>
      <w:proofErr w:type="gramStart"/>
      <w:r w:rsidRPr="00155263">
        <w:rPr>
          <w:rFonts w:eastAsiaTheme="minorHAnsi"/>
          <w:sz w:val="32"/>
          <w:szCs w:val="32"/>
          <w:lang w:val="en-US"/>
        </w:rPr>
        <w:t>,Nb</w:t>
      </w:r>
      <w:proofErr w:type="spellEnd"/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)C1-x .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derniers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sont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dus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à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l'existence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d'une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solution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solide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gramStart"/>
      <w:r w:rsidRPr="00155263">
        <w:rPr>
          <w:rFonts w:eastAsiaTheme="minorHAnsi"/>
          <w:sz w:val="32"/>
          <w:szCs w:val="32"/>
          <w:lang w:val="en-US"/>
        </w:rPr>
        <w:t>continue  à</w:t>
      </w:r>
      <w:proofErr w:type="gramEnd"/>
      <w:r w:rsidRPr="00155263">
        <w:rPr>
          <w:rFonts w:eastAsiaTheme="minorHAnsi"/>
          <w:sz w:val="32"/>
          <w:szCs w:val="32"/>
          <w:lang w:val="en-US"/>
        </w:rPr>
        <w:t xml:space="preserve"> haute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température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entre les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deux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types de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carbures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qui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devient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limitée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au fur et à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mesure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que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la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température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 xml:space="preserve"> </w:t>
      </w:r>
      <w:proofErr w:type="spellStart"/>
      <w:r w:rsidRPr="00155263">
        <w:rPr>
          <w:rFonts w:eastAsiaTheme="minorHAnsi"/>
          <w:sz w:val="32"/>
          <w:szCs w:val="32"/>
          <w:lang w:val="en-US"/>
        </w:rPr>
        <w:t>diminue</w:t>
      </w:r>
      <w:proofErr w:type="spellEnd"/>
      <w:r w:rsidRPr="00155263">
        <w:rPr>
          <w:rFonts w:eastAsiaTheme="minorHAnsi"/>
          <w:sz w:val="32"/>
          <w:szCs w:val="32"/>
          <w:lang w:val="en-US"/>
        </w:rPr>
        <w:t>.</w:t>
      </w:r>
    </w:p>
    <w:p w:rsidR="00793BD2" w:rsidRPr="00155263" w:rsidRDefault="00793BD2" w:rsidP="00155263">
      <w:pPr>
        <w:rPr>
          <w:rFonts w:eastAsiaTheme="minorHAnsi"/>
          <w:szCs w:val="32"/>
          <w:lang w:val="en-US"/>
        </w:rPr>
      </w:pPr>
    </w:p>
    <w:sectPr w:rsidR="00793BD2" w:rsidRPr="00155263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55263"/>
    <w:rsid w:val="00184147"/>
    <w:rsid w:val="001F37CB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C50CA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75FE6"/>
    <w:rsid w:val="00693D84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0F84"/>
    <w:rsid w:val="00B74D9E"/>
    <w:rsid w:val="00BB73B1"/>
    <w:rsid w:val="00C235B0"/>
    <w:rsid w:val="00C718D4"/>
    <w:rsid w:val="00C72487"/>
    <w:rsid w:val="00CC647B"/>
    <w:rsid w:val="00D80BF9"/>
    <w:rsid w:val="00DB67EC"/>
    <w:rsid w:val="00DB6A24"/>
    <w:rsid w:val="00DF590C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923</TotalTime>
  <Pages>1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73</cp:revision>
  <dcterms:created xsi:type="dcterms:W3CDTF">2015-01-07T09:27:00Z</dcterms:created>
  <dcterms:modified xsi:type="dcterms:W3CDTF">2015-01-20T08:47:00Z</dcterms:modified>
</cp:coreProperties>
</file>