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5F32" w:rsidRPr="00FB0036" w:rsidRDefault="00D15F32" w:rsidP="00D15F32">
      <w:pPr>
        <w:jc w:val="center"/>
        <w:rPr>
          <w:rFonts w:asciiTheme="majorBidi" w:hAnsiTheme="majorBidi" w:cstheme="majorBidi"/>
          <w:b/>
          <w:bCs/>
          <w:sz w:val="36"/>
          <w:szCs w:val="36"/>
        </w:rPr>
      </w:pPr>
      <w:r w:rsidRPr="00FB0036">
        <w:rPr>
          <w:rFonts w:asciiTheme="majorBidi" w:hAnsiTheme="majorBidi" w:cstheme="majorBidi"/>
          <w:b/>
          <w:bCs/>
          <w:sz w:val="36"/>
          <w:szCs w:val="36"/>
        </w:rPr>
        <w:t>Système de transmission sécurisé de la parole basé sur la stéganographie</w:t>
      </w:r>
    </w:p>
    <w:p w:rsidR="00D15F32" w:rsidRDefault="00D15F32" w:rsidP="00D15F32">
      <w:pPr>
        <w:autoSpaceDE w:val="0"/>
        <w:autoSpaceDN w:val="0"/>
        <w:adjustRightInd w:val="0"/>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LASKAR Bakkar</w:t>
      </w:r>
    </w:p>
    <w:p w:rsidR="00D15F32" w:rsidRPr="004027A3" w:rsidRDefault="00D15F32" w:rsidP="00D15F32">
      <w:pPr>
        <w:autoSpaceDE w:val="0"/>
        <w:autoSpaceDN w:val="0"/>
        <w:adjustRightInd w:val="0"/>
        <w:spacing w:after="0" w:line="240" w:lineRule="auto"/>
        <w:jc w:val="center"/>
        <w:rPr>
          <w:rFonts w:asciiTheme="majorBidi" w:hAnsiTheme="majorBidi" w:cstheme="majorBidi"/>
          <w:sz w:val="24"/>
          <w:szCs w:val="24"/>
        </w:rPr>
      </w:pPr>
      <w:r w:rsidRPr="004027A3">
        <w:rPr>
          <w:rFonts w:asciiTheme="majorBidi" w:hAnsiTheme="majorBidi" w:cstheme="majorBidi"/>
          <w:sz w:val="24"/>
          <w:szCs w:val="24"/>
        </w:rPr>
        <w:t>Laboratoire: Communication parlée et traitement du signal</w:t>
      </w:r>
    </w:p>
    <w:p w:rsidR="00D15F32" w:rsidRDefault="00D15F32" w:rsidP="00D15F32">
      <w:pPr>
        <w:spacing w:after="0" w:line="360" w:lineRule="auto"/>
        <w:jc w:val="center"/>
        <w:rPr>
          <w:rFonts w:asciiTheme="majorBidi" w:hAnsiTheme="majorBidi" w:cstheme="majorBidi"/>
          <w:sz w:val="24"/>
          <w:szCs w:val="24"/>
        </w:rPr>
      </w:pPr>
      <w:r w:rsidRPr="004027A3">
        <w:rPr>
          <w:rFonts w:asciiTheme="majorBidi" w:hAnsiTheme="majorBidi" w:cstheme="majorBidi"/>
          <w:sz w:val="24"/>
          <w:szCs w:val="24"/>
        </w:rPr>
        <w:t xml:space="preserve">    Faculté d'électronique et d'informatique, Université USTHB.</w:t>
      </w:r>
    </w:p>
    <w:p w:rsidR="006351D0" w:rsidRPr="004027A3" w:rsidRDefault="0075090A" w:rsidP="00D15F32">
      <w:pPr>
        <w:spacing w:after="0" w:line="360" w:lineRule="auto"/>
        <w:jc w:val="center"/>
        <w:rPr>
          <w:rFonts w:asciiTheme="majorBidi" w:hAnsiTheme="majorBidi" w:cstheme="majorBidi"/>
          <w:sz w:val="24"/>
          <w:szCs w:val="24"/>
        </w:rPr>
      </w:pPr>
      <w:r>
        <w:rPr>
          <w:rFonts w:asciiTheme="majorBidi" w:hAnsiTheme="majorBidi" w:cstheme="majorBidi"/>
          <w:noProof/>
          <w:sz w:val="24"/>
          <w:szCs w:val="24"/>
        </w:rPr>
        <w:pict>
          <v:shapetype id="_x0000_t202" coordsize="21600,21600" o:spt="202" path="m,l,21600r21600,l21600,xe">
            <v:stroke joinstyle="miter"/>
            <v:path gradientshapeok="t" o:connecttype="rect"/>
          </v:shapetype>
          <v:shape id="_x0000_s1026" type="#_x0000_t202" style="position:absolute;left:0;text-align:left;margin-left:2.25pt;margin-top:6.9pt;width:460.1pt;height:269.25pt;z-index:251654144">
            <v:fill opacity="0"/>
            <v:textbox>
              <w:txbxContent>
                <w:p w:rsidR="000E4B5E" w:rsidRDefault="000E4B5E" w:rsidP="0056188E">
                  <w:pPr>
                    <w:autoSpaceDE w:val="0"/>
                    <w:autoSpaceDN w:val="0"/>
                    <w:adjustRightInd w:val="0"/>
                    <w:spacing w:before="240" w:line="240" w:lineRule="auto"/>
                    <w:rPr>
                      <w:rFonts w:ascii="TimesNewRomanPS-BoldMT" w:hAnsi="TimesNewRomanPS-BoldMT" w:cs="TimesNewRomanPS-BoldMT"/>
                      <w:b/>
                      <w:bCs/>
                      <w:sz w:val="26"/>
                      <w:szCs w:val="26"/>
                    </w:rPr>
                  </w:pPr>
                  <w:r>
                    <w:rPr>
                      <w:rFonts w:ascii="TimesNewRomanPS-BoldMT" w:hAnsi="TimesNewRomanPS-BoldMT" w:cs="TimesNewRomanPS-BoldMT"/>
                      <w:b/>
                      <w:bCs/>
                      <w:sz w:val="26"/>
                      <w:szCs w:val="26"/>
                    </w:rPr>
                    <w:t xml:space="preserve"> Résumé</w:t>
                  </w:r>
                </w:p>
                <w:p w:rsidR="000E4B5E" w:rsidRDefault="000E4B5E" w:rsidP="003D7DB2">
                  <w:pPr>
                    <w:autoSpaceDE w:val="0"/>
                    <w:autoSpaceDN w:val="0"/>
                    <w:adjustRightInd w:val="0"/>
                    <w:spacing w:before="240" w:line="360" w:lineRule="auto"/>
                    <w:jc w:val="both"/>
                    <w:rPr>
                      <w:rStyle w:val="hps"/>
                      <w:rFonts w:ascii="Times New Roman" w:hAnsi="Times New Roman" w:cs="Times New Roman"/>
                      <w:sz w:val="24"/>
                      <w:szCs w:val="24"/>
                    </w:rPr>
                  </w:pPr>
                  <w:r w:rsidRPr="0099058F">
                    <w:rPr>
                      <w:rFonts w:asciiTheme="majorBidi" w:eastAsiaTheme="minorHAnsi" w:hAnsiTheme="majorBidi" w:cstheme="majorBidi"/>
                      <w:sz w:val="24"/>
                      <w:szCs w:val="24"/>
                      <w:lang w:eastAsia="en-US"/>
                    </w:rPr>
                    <w:t>La stéganographie est l’art de la dissimulation de communication. Son objectif est de</w:t>
                  </w:r>
                  <w:r>
                    <w:rPr>
                      <w:rFonts w:asciiTheme="majorBidi" w:eastAsiaTheme="minorHAnsi" w:hAnsiTheme="majorBidi" w:cstheme="majorBidi"/>
                      <w:sz w:val="24"/>
                      <w:szCs w:val="24"/>
                      <w:lang w:eastAsia="en-US"/>
                    </w:rPr>
                    <w:t xml:space="preserve"> </w:t>
                  </w:r>
                  <w:r w:rsidRPr="0099058F">
                    <w:rPr>
                      <w:rFonts w:asciiTheme="majorBidi" w:eastAsiaTheme="minorHAnsi" w:hAnsiTheme="majorBidi" w:cstheme="majorBidi"/>
                      <w:sz w:val="24"/>
                      <w:szCs w:val="24"/>
                      <w:lang w:eastAsia="en-US"/>
                    </w:rPr>
                    <w:t>pouvoir dissimuler des données qui doivent être tenues secr</w:t>
                  </w:r>
                  <w:r>
                    <w:rPr>
                      <w:rFonts w:asciiTheme="majorBidi" w:eastAsiaTheme="minorHAnsi" w:hAnsiTheme="majorBidi" w:cstheme="majorBidi"/>
                      <w:sz w:val="24"/>
                      <w:szCs w:val="24"/>
                      <w:lang w:eastAsia="en-US"/>
                    </w:rPr>
                    <w:t>ètes dans un support</w:t>
                  </w:r>
                  <w:r w:rsidR="003D7DB2">
                    <w:rPr>
                      <w:rFonts w:asciiTheme="majorBidi" w:eastAsiaTheme="minorHAnsi" w:hAnsiTheme="majorBidi" w:cstheme="majorBidi"/>
                      <w:sz w:val="24"/>
                      <w:szCs w:val="24"/>
                      <w:lang w:eastAsia="en-US"/>
                    </w:rPr>
                    <w:t xml:space="preserve">. </w:t>
                  </w:r>
                  <w:r>
                    <w:rPr>
                      <w:rStyle w:val="simpletextcontent"/>
                      <w:rFonts w:asciiTheme="majorBidi" w:hAnsiTheme="majorBidi" w:cstheme="majorBidi"/>
                      <w:sz w:val="24"/>
                      <w:szCs w:val="24"/>
                    </w:rPr>
                    <w:t>Nous présentons le système de transmission stéganographique de la parole. Ce système est basé sur deux codeurs de la parole. Le premier  est le codeur MELP qui  code la parole secrète à dissimuler (message) et le deuxième est le codeur AMR-WB G</w:t>
                  </w:r>
                  <w:r w:rsidR="003D7DB2">
                    <w:rPr>
                      <w:rStyle w:val="simpletextcontent"/>
                      <w:rFonts w:asciiTheme="majorBidi" w:hAnsiTheme="majorBidi" w:cstheme="majorBidi"/>
                      <w:sz w:val="24"/>
                      <w:szCs w:val="24"/>
                    </w:rPr>
                    <w:t>.</w:t>
                  </w:r>
                  <w:r>
                    <w:rPr>
                      <w:rStyle w:val="simpletextcontent"/>
                      <w:rFonts w:asciiTheme="majorBidi" w:hAnsiTheme="majorBidi" w:cstheme="majorBidi"/>
                      <w:sz w:val="24"/>
                      <w:szCs w:val="24"/>
                    </w:rPr>
                    <w:t>722.2 qui co</w:t>
                  </w:r>
                  <w:r w:rsidR="003D7DB2">
                    <w:rPr>
                      <w:rStyle w:val="simpletextcontent"/>
                      <w:rFonts w:asciiTheme="majorBidi" w:hAnsiTheme="majorBidi" w:cstheme="majorBidi"/>
                      <w:sz w:val="24"/>
                      <w:szCs w:val="24"/>
                    </w:rPr>
                    <w:t>de la parole publique (support)</w:t>
                  </w:r>
                  <w:r>
                    <w:rPr>
                      <w:rStyle w:val="simpletextcontent"/>
                      <w:rFonts w:asciiTheme="majorBidi" w:hAnsiTheme="majorBidi" w:cstheme="majorBidi"/>
                      <w:sz w:val="24"/>
                      <w:szCs w:val="24"/>
                    </w:rPr>
                    <w:t>.</w:t>
                  </w:r>
                  <w:r w:rsidR="003D7DB2">
                    <w:rPr>
                      <w:rStyle w:val="simpletextcontent"/>
                      <w:rFonts w:asciiTheme="majorBidi" w:eastAsiaTheme="minorHAnsi" w:hAnsiTheme="majorBidi" w:cstheme="majorBidi"/>
                      <w:sz w:val="24"/>
                      <w:szCs w:val="24"/>
                      <w:lang w:eastAsia="en-US"/>
                    </w:rPr>
                    <w:t xml:space="preserve"> </w:t>
                  </w:r>
                  <w:r>
                    <w:rPr>
                      <w:rStyle w:val="simpletextcontent"/>
                      <w:rFonts w:asciiTheme="majorBidi" w:hAnsiTheme="majorBidi" w:cstheme="majorBidi"/>
                      <w:sz w:val="24"/>
                      <w:szCs w:val="24"/>
                    </w:rPr>
                    <w:t xml:space="preserve">Nous </w:t>
                  </w:r>
                  <w:r w:rsidR="00E919BE">
                    <w:rPr>
                      <w:rStyle w:val="simpletextcontent"/>
                      <w:rFonts w:asciiTheme="majorBidi" w:hAnsiTheme="majorBidi" w:cstheme="majorBidi"/>
                      <w:sz w:val="24"/>
                      <w:szCs w:val="24"/>
                    </w:rPr>
                    <w:t xml:space="preserve">appliquons </w:t>
                  </w:r>
                  <w:r>
                    <w:rPr>
                      <w:rStyle w:val="simpletextcontent"/>
                      <w:rFonts w:asciiTheme="majorBidi" w:hAnsiTheme="majorBidi" w:cstheme="majorBidi"/>
                      <w:sz w:val="24"/>
                      <w:szCs w:val="24"/>
                    </w:rPr>
                    <w:t>deux techniques  de dissimulation optées à la parole, il s’agit de</w:t>
                  </w:r>
                  <w:r w:rsidRPr="003A34BF">
                    <w:rPr>
                      <w:rStyle w:val="simpletextcontent"/>
                      <w:rFonts w:asciiTheme="majorBidi" w:hAnsiTheme="majorBidi" w:cstheme="majorBidi"/>
                      <w:sz w:val="24"/>
                      <w:szCs w:val="24"/>
                    </w:rPr>
                    <w:t xml:space="preserve"> </w:t>
                  </w:r>
                  <w:r w:rsidRPr="003A34BF">
                    <w:rPr>
                      <w:rStyle w:val="hps"/>
                      <w:rFonts w:ascii="Times New Roman" w:hAnsi="Times New Roman" w:cs="Times New Roman"/>
                      <w:sz w:val="24"/>
                      <w:szCs w:val="24"/>
                    </w:rPr>
                    <w:t>la quantification par modulation d'indice</w:t>
                  </w:r>
                  <w:r>
                    <w:rPr>
                      <w:rStyle w:val="hps"/>
                      <w:rFonts w:ascii="Times New Roman" w:hAnsi="Times New Roman" w:cs="Times New Roman"/>
                      <w:sz w:val="24"/>
                      <w:szCs w:val="24"/>
                    </w:rPr>
                    <w:t xml:space="preserve"> (QIM) et</w:t>
                  </w:r>
                  <w:r w:rsidRPr="0053077D">
                    <w:rPr>
                      <w:rStyle w:val="hps"/>
                      <w:rFonts w:ascii="Times New Roman" w:hAnsi="Times New Roman" w:cs="Times New Roman"/>
                      <w:sz w:val="24"/>
                      <w:szCs w:val="24"/>
                    </w:rPr>
                    <w:t xml:space="preserve"> </w:t>
                  </w:r>
                  <w:r>
                    <w:rPr>
                      <w:rStyle w:val="hps"/>
                      <w:rFonts w:ascii="Times New Roman" w:hAnsi="Times New Roman" w:cs="Times New Roman"/>
                      <w:sz w:val="24"/>
                      <w:szCs w:val="24"/>
                    </w:rPr>
                    <w:t xml:space="preserve">le </w:t>
                  </w:r>
                  <w:r w:rsidRPr="00C87D29">
                    <w:rPr>
                      <w:rStyle w:val="hps"/>
                      <w:rFonts w:ascii="Times New Roman" w:hAnsi="Times New Roman" w:cs="Times New Roman"/>
                      <w:sz w:val="24"/>
                      <w:szCs w:val="24"/>
                    </w:rPr>
                    <w:t>codage/remplacement</w:t>
                  </w:r>
                  <w:r>
                    <w:rPr>
                      <w:rStyle w:val="hps"/>
                      <w:rFonts w:ascii="Times New Roman" w:hAnsi="Times New Roman" w:cs="Times New Roman"/>
                      <w:sz w:val="24"/>
                      <w:szCs w:val="24"/>
                    </w:rPr>
                    <w:t xml:space="preserve"> bit le moins significatif LSB (Least </w:t>
                  </w:r>
                  <w:r w:rsidRPr="000E4B5E">
                    <w:rPr>
                      <w:rStyle w:val="hps"/>
                      <w:rFonts w:ascii="Times New Roman" w:hAnsi="Times New Roman" w:cs="Times New Roman"/>
                      <w:sz w:val="24"/>
                      <w:szCs w:val="24"/>
                    </w:rPr>
                    <w:t>Significant</w:t>
                  </w:r>
                  <w:r>
                    <w:rPr>
                      <w:rStyle w:val="hps"/>
                      <w:rFonts w:ascii="Times New Roman" w:hAnsi="Times New Roman" w:cs="Times New Roman"/>
                      <w:sz w:val="24"/>
                      <w:szCs w:val="24"/>
                    </w:rPr>
                    <w:t xml:space="preserve"> B</w:t>
                  </w:r>
                  <w:r w:rsidRPr="00C87D29">
                    <w:rPr>
                      <w:rStyle w:val="hps"/>
                      <w:rFonts w:ascii="Times New Roman" w:hAnsi="Times New Roman" w:cs="Times New Roman"/>
                      <w:sz w:val="24"/>
                      <w:szCs w:val="24"/>
                    </w:rPr>
                    <w:t>it)</w:t>
                  </w:r>
                  <w:r>
                    <w:rPr>
                      <w:rStyle w:val="hps"/>
                      <w:rFonts w:ascii="Times New Roman" w:hAnsi="Times New Roman" w:cs="Times New Roman"/>
                      <w:sz w:val="24"/>
                      <w:szCs w:val="24"/>
                    </w:rPr>
                    <w:t xml:space="preserve">. </w:t>
                  </w:r>
                </w:p>
                <w:p w:rsidR="003D7DB2" w:rsidRPr="003D7DB2" w:rsidRDefault="00FF1FBC" w:rsidP="003D7DB2">
                  <w:pPr>
                    <w:autoSpaceDE w:val="0"/>
                    <w:autoSpaceDN w:val="0"/>
                    <w:adjustRightInd w:val="0"/>
                    <w:spacing w:before="240" w:line="360" w:lineRule="auto"/>
                    <w:jc w:val="both"/>
                    <w:rPr>
                      <w:rFonts w:asciiTheme="majorBidi" w:eastAsiaTheme="minorHAnsi" w:hAnsiTheme="majorBidi" w:cstheme="majorBidi"/>
                      <w:sz w:val="24"/>
                      <w:szCs w:val="24"/>
                      <w:lang w:eastAsia="en-US"/>
                    </w:rPr>
                  </w:pPr>
                  <w:r>
                    <w:rPr>
                      <w:rStyle w:val="hps"/>
                      <w:rFonts w:ascii="Times New Roman" w:hAnsi="Times New Roman" w:cs="Times New Roman"/>
                      <w:sz w:val="24"/>
                      <w:szCs w:val="24"/>
                    </w:rPr>
                    <w:t>Mots clés : S</w:t>
                  </w:r>
                  <w:r w:rsidR="003D7DB2">
                    <w:rPr>
                      <w:rStyle w:val="hps"/>
                      <w:rFonts w:ascii="Times New Roman" w:hAnsi="Times New Roman" w:cs="Times New Roman"/>
                      <w:sz w:val="24"/>
                      <w:szCs w:val="24"/>
                    </w:rPr>
                    <w:t xml:space="preserve">téganograhie, AMR-WB G.722.2, QIM, </w:t>
                  </w:r>
                  <w:r>
                    <w:rPr>
                      <w:rStyle w:val="hps"/>
                      <w:rFonts w:ascii="Times New Roman" w:hAnsi="Times New Roman" w:cs="Times New Roman"/>
                      <w:sz w:val="24"/>
                      <w:szCs w:val="24"/>
                    </w:rPr>
                    <w:t xml:space="preserve">LSB, </w:t>
                  </w:r>
                  <w:r w:rsidR="003D7DB2">
                    <w:rPr>
                      <w:rStyle w:val="hps"/>
                      <w:rFonts w:ascii="Times New Roman" w:hAnsi="Times New Roman" w:cs="Times New Roman"/>
                      <w:sz w:val="24"/>
                      <w:szCs w:val="24"/>
                    </w:rPr>
                    <w:t xml:space="preserve">quantification vectorielle. </w:t>
                  </w:r>
                </w:p>
                <w:p w:rsidR="000E4B5E" w:rsidRPr="004B5FB6" w:rsidRDefault="000E4B5E" w:rsidP="0056188E">
                  <w:pPr>
                    <w:autoSpaceDE w:val="0"/>
                    <w:autoSpaceDN w:val="0"/>
                    <w:adjustRightInd w:val="0"/>
                    <w:spacing w:line="360" w:lineRule="auto"/>
                    <w:ind w:firstLine="426"/>
                    <w:jc w:val="both"/>
                    <w:rPr>
                      <w:rFonts w:asciiTheme="majorBidi" w:hAnsiTheme="majorBidi" w:cstheme="majorBidi"/>
                      <w:sz w:val="24"/>
                      <w:szCs w:val="24"/>
                    </w:rPr>
                  </w:pPr>
                </w:p>
                <w:p w:rsidR="000E4B5E" w:rsidRPr="003A34BF" w:rsidRDefault="000E4B5E" w:rsidP="00A44840">
                  <w:pPr>
                    <w:autoSpaceDE w:val="0"/>
                    <w:autoSpaceDN w:val="0"/>
                    <w:adjustRightInd w:val="0"/>
                    <w:spacing w:after="0" w:line="360" w:lineRule="auto"/>
                    <w:ind w:firstLine="567"/>
                    <w:jc w:val="both"/>
                    <w:rPr>
                      <w:rFonts w:asciiTheme="majorBidi" w:hAnsiTheme="majorBidi" w:cstheme="majorBidi"/>
                      <w:sz w:val="24"/>
                      <w:szCs w:val="24"/>
                    </w:rPr>
                  </w:pPr>
                </w:p>
                <w:p w:rsidR="000E4B5E" w:rsidRDefault="000E4B5E" w:rsidP="006351D0">
                  <w:pPr>
                    <w:autoSpaceDE w:val="0"/>
                    <w:autoSpaceDN w:val="0"/>
                    <w:adjustRightInd w:val="0"/>
                    <w:spacing w:after="0" w:line="360" w:lineRule="auto"/>
                    <w:ind w:firstLine="426"/>
                    <w:jc w:val="both"/>
                    <w:rPr>
                      <w:rFonts w:asciiTheme="majorBidi" w:hAnsiTheme="majorBidi" w:cstheme="majorBidi"/>
                      <w:sz w:val="24"/>
                      <w:szCs w:val="24"/>
                    </w:rPr>
                  </w:pPr>
                </w:p>
                <w:p w:rsidR="000E4B5E" w:rsidRDefault="000E4B5E" w:rsidP="006351D0">
                  <w:pPr>
                    <w:autoSpaceDE w:val="0"/>
                    <w:autoSpaceDN w:val="0"/>
                    <w:adjustRightInd w:val="0"/>
                    <w:spacing w:after="0" w:line="360" w:lineRule="auto"/>
                    <w:ind w:firstLine="426"/>
                    <w:jc w:val="both"/>
                    <w:rPr>
                      <w:rFonts w:asciiTheme="majorBidi" w:hAnsiTheme="majorBidi" w:cstheme="majorBidi"/>
                      <w:sz w:val="24"/>
                      <w:szCs w:val="24"/>
                    </w:rPr>
                  </w:pPr>
                </w:p>
                <w:p w:rsidR="000E4B5E" w:rsidRDefault="000E4B5E" w:rsidP="006351D0">
                  <w:pPr>
                    <w:autoSpaceDE w:val="0"/>
                    <w:autoSpaceDN w:val="0"/>
                    <w:adjustRightInd w:val="0"/>
                    <w:spacing w:after="0" w:line="360" w:lineRule="auto"/>
                    <w:ind w:firstLine="426"/>
                    <w:jc w:val="both"/>
                    <w:rPr>
                      <w:rFonts w:asciiTheme="majorBidi" w:hAnsiTheme="majorBidi" w:cstheme="majorBidi"/>
                      <w:sz w:val="24"/>
                      <w:szCs w:val="24"/>
                    </w:rPr>
                  </w:pPr>
                </w:p>
                <w:p w:rsidR="000E4B5E" w:rsidRDefault="000E4B5E" w:rsidP="006351D0">
                  <w:pPr>
                    <w:autoSpaceDE w:val="0"/>
                    <w:autoSpaceDN w:val="0"/>
                    <w:adjustRightInd w:val="0"/>
                    <w:spacing w:after="0" w:line="360" w:lineRule="auto"/>
                    <w:ind w:firstLine="426"/>
                    <w:jc w:val="both"/>
                    <w:rPr>
                      <w:rFonts w:asciiTheme="majorBidi" w:hAnsiTheme="majorBidi" w:cstheme="majorBidi"/>
                      <w:sz w:val="24"/>
                      <w:szCs w:val="24"/>
                    </w:rPr>
                  </w:pPr>
                </w:p>
                <w:p w:rsidR="000E4B5E" w:rsidRDefault="000E4B5E" w:rsidP="006351D0">
                  <w:pPr>
                    <w:autoSpaceDE w:val="0"/>
                    <w:autoSpaceDN w:val="0"/>
                    <w:adjustRightInd w:val="0"/>
                    <w:spacing w:after="0" w:line="360" w:lineRule="auto"/>
                    <w:ind w:firstLine="426"/>
                    <w:jc w:val="both"/>
                    <w:rPr>
                      <w:rFonts w:asciiTheme="majorBidi" w:hAnsiTheme="majorBidi" w:cstheme="majorBidi"/>
                      <w:sz w:val="24"/>
                      <w:szCs w:val="24"/>
                    </w:rPr>
                  </w:pPr>
                </w:p>
                <w:p w:rsidR="000E4B5E" w:rsidRPr="004B5FB6" w:rsidRDefault="000E4B5E" w:rsidP="006351D0">
                  <w:pPr>
                    <w:autoSpaceDE w:val="0"/>
                    <w:autoSpaceDN w:val="0"/>
                    <w:adjustRightInd w:val="0"/>
                    <w:spacing w:after="0" w:line="360" w:lineRule="auto"/>
                    <w:ind w:firstLine="426"/>
                    <w:jc w:val="both"/>
                    <w:rPr>
                      <w:rFonts w:asciiTheme="majorBidi" w:hAnsiTheme="majorBidi" w:cstheme="majorBidi"/>
                      <w:sz w:val="24"/>
                      <w:szCs w:val="24"/>
                    </w:rPr>
                  </w:pPr>
                </w:p>
              </w:txbxContent>
            </v:textbox>
          </v:shape>
        </w:pict>
      </w:r>
    </w:p>
    <w:p w:rsidR="009C1886" w:rsidRDefault="009C1886"/>
    <w:p w:rsidR="008625D0" w:rsidRDefault="008625D0"/>
    <w:p w:rsidR="008625D0" w:rsidRDefault="008625D0"/>
    <w:p w:rsidR="008625D0" w:rsidRDefault="008625D0"/>
    <w:p w:rsidR="008625D0" w:rsidRDefault="008625D0"/>
    <w:p w:rsidR="008625D0" w:rsidRDefault="008625D0"/>
    <w:p w:rsidR="008625D0" w:rsidRDefault="008625D0"/>
    <w:p w:rsidR="008625D0" w:rsidRDefault="008625D0"/>
    <w:p w:rsidR="008625D0" w:rsidRDefault="008625D0"/>
    <w:p w:rsidR="008625D0" w:rsidRDefault="008625D0"/>
    <w:p w:rsidR="008625D0" w:rsidRDefault="008625D0"/>
    <w:p w:rsidR="00A5170E" w:rsidRPr="00A44840" w:rsidRDefault="008625D0" w:rsidP="009B2316">
      <w:pPr>
        <w:rPr>
          <w:rFonts w:asciiTheme="majorBidi" w:hAnsiTheme="majorBidi" w:cstheme="majorBidi"/>
          <w:sz w:val="24"/>
          <w:szCs w:val="24"/>
        </w:rPr>
      </w:pPr>
      <w:r w:rsidRPr="00A44840">
        <w:rPr>
          <w:rFonts w:asciiTheme="majorBidi" w:hAnsiTheme="majorBidi" w:cstheme="majorBidi"/>
          <w:sz w:val="24"/>
          <w:szCs w:val="24"/>
        </w:rPr>
        <w:t xml:space="preserve">Mémoire de Magister.         </w:t>
      </w:r>
      <w:r w:rsidR="00A44840">
        <w:rPr>
          <w:rFonts w:asciiTheme="majorBidi" w:hAnsiTheme="majorBidi" w:cstheme="majorBidi"/>
          <w:sz w:val="24"/>
          <w:szCs w:val="24"/>
        </w:rPr>
        <w:t xml:space="preserve"> </w:t>
      </w:r>
      <w:r w:rsidRPr="00A44840">
        <w:rPr>
          <w:rFonts w:asciiTheme="majorBidi" w:hAnsiTheme="majorBidi" w:cstheme="majorBidi"/>
          <w:sz w:val="24"/>
          <w:szCs w:val="24"/>
        </w:rPr>
        <w:t xml:space="preserve"> </w:t>
      </w:r>
      <w:r w:rsidR="009B2316">
        <w:rPr>
          <w:rFonts w:asciiTheme="majorBidi" w:hAnsiTheme="majorBidi" w:cstheme="majorBidi"/>
          <w:sz w:val="24"/>
          <w:szCs w:val="24"/>
        </w:rPr>
        <w:t xml:space="preserve">                                    </w:t>
      </w:r>
      <w:r w:rsidRPr="00A44840">
        <w:rPr>
          <w:rFonts w:asciiTheme="majorBidi" w:hAnsiTheme="majorBidi" w:cstheme="majorBidi"/>
          <w:sz w:val="24"/>
          <w:szCs w:val="24"/>
        </w:rPr>
        <w:t>Directeur de Mémoire : BOUZID Marouane</w:t>
      </w:r>
    </w:p>
    <w:sectPr w:rsidR="00A5170E" w:rsidRPr="00A44840" w:rsidSect="0085719B">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697D" w:rsidRDefault="00FE697D" w:rsidP="00D20863">
      <w:pPr>
        <w:spacing w:after="0" w:line="240" w:lineRule="auto"/>
      </w:pPr>
      <w:r>
        <w:separator/>
      </w:r>
    </w:p>
  </w:endnote>
  <w:endnote w:type="continuationSeparator" w:id="1">
    <w:p w:rsidR="00FE697D" w:rsidRDefault="00FE697D" w:rsidP="00D2086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719B" w:rsidRDefault="0085719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430901"/>
      <w:docPartObj>
        <w:docPartGallery w:val="Page Numbers (Bottom of Page)"/>
        <w:docPartUnique/>
      </w:docPartObj>
    </w:sdtPr>
    <w:sdtContent>
      <w:p w:rsidR="000E4B5E" w:rsidRDefault="0075090A">
        <w:pPr>
          <w:pStyle w:val="Pieddepage"/>
          <w:jc w:val="center"/>
        </w:pPr>
        <w:fldSimple w:instr=" PAGE   \* MERGEFORMAT ">
          <w:r w:rsidR="00B8229F">
            <w:rPr>
              <w:noProof/>
            </w:rPr>
            <w:t>26</w:t>
          </w:r>
        </w:fldSimple>
      </w:p>
    </w:sdtContent>
  </w:sdt>
  <w:p w:rsidR="000E4B5E" w:rsidRDefault="000E4B5E">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719B" w:rsidRDefault="0085719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697D" w:rsidRDefault="00FE697D" w:rsidP="00D20863">
      <w:pPr>
        <w:spacing w:after="0" w:line="240" w:lineRule="auto"/>
      </w:pPr>
      <w:r>
        <w:separator/>
      </w:r>
    </w:p>
  </w:footnote>
  <w:footnote w:type="continuationSeparator" w:id="1">
    <w:p w:rsidR="00FE697D" w:rsidRDefault="00FE697D" w:rsidP="00D2086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719B" w:rsidRDefault="0085719B">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719B" w:rsidRPr="00906A86" w:rsidRDefault="0085719B" w:rsidP="0085719B">
    <w:pPr>
      <w:pBdr>
        <w:bottom w:val="single" w:sz="4" w:space="1" w:color="auto"/>
      </w:pBdr>
      <w:rPr>
        <w:rFonts w:asciiTheme="majorBidi" w:hAnsiTheme="majorBidi" w:cstheme="majorBidi"/>
        <w:i/>
        <w:iCs/>
        <w:sz w:val="20"/>
        <w:szCs w:val="20"/>
      </w:rPr>
    </w:pPr>
    <w:r>
      <w:rPr>
        <w:rFonts w:asciiTheme="majorBidi" w:hAnsiTheme="majorBidi" w:cstheme="majorBidi"/>
        <w:i/>
        <w:iCs/>
        <w:sz w:val="20"/>
        <w:szCs w:val="20"/>
      </w:rPr>
      <w:t>Résumé</w:t>
    </w:r>
    <w:r w:rsidRPr="00304ED5">
      <w:rPr>
        <w:rFonts w:asciiTheme="majorBidi" w:hAnsiTheme="majorBidi" w:cstheme="majorBidi"/>
        <w:i/>
        <w:iCs/>
        <w:sz w:val="20"/>
        <w:szCs w:val="20"/>
      </w:rPr>
      <w:ptab w:relativeTo="margin" w:alignment="center" w:leader="none"/>
    </w:r>
    <w:r>
      <w:rPr>
        <w:rFonts w:asciiTheme="majorBidi" w:hAnsiTheme="majorBidi" w:cstheme="majorBidi"/>
        <w:i/>
        <w:iCs/>
        <w:sz w:val="20"/>
        <w:szCs w:val="20"/>
      </w:rPr>
      <w:t xml:space="preserve">                                                        </w:t>
    </w:r>
    <w:r w:rsidRPr="0085719B">
      <w:rPr>
        <w:rFonts w:asciiTheme="majorBidi" w:hAnsiTheme="majorBidi" w:cstheme="majorBidi"/>
        <w:i/>
        <w:iCs/>
        <w:sz w:val="20"/>
        <w:szCs w:val="20"/>
      </w:rPr>
      <w:t>Système de transmission sé</w:t>
    </w:r>
    <w:r>
      <w:rPr>
        <w:rFonts w:asciiTheme="majorBidi" w:hAnsiTheme="majorBidi" w:cstheme="majorBidi"/>
        <w:i/>
        <w:iCs/>
        <w:sz w:val="20"/>
        <w:szCs w:val="20"/>
      </w:rPr>
      <w:t xml:space="preserve">curisé de la parole basé sur la </w:t>
    </w:r>
    <w:r w:rsidRPr="0085719B">
      <w:rPr>
        <w:rFonts w:asciiTheme="majorBidi" w:hAnsiTheme="majorBidi" w:cstheme="majorBidi"/>
        <w:i/>
        <w:iCs/>
        <w:sz w:val="20"/>
        <w:szCs w:val="20"/>
      </w:rPr>
      <w:t>stéganographie</w:t>
    </w:r>
  </w:p>
  <w:p w:rsidR="0085719B" w:rsidRDefault="0085719B" w:rsidP="0085719B">
    <w:pPr>
      <w:pStyle w:val="En-tte"/>
      <w:tabs>
        <w:tab w:val="clear" w:pos="4153"/>
        <w:tab w:val="clear" w:pos="8306"/>
        <w:tab w:val="left" w:pos="2445"/>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719B" w:rsidRPr="0085719B" w:rsidRDefault="0085719B" w:rsidP="0085719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481417"/>
    <w:multiLevelType w:val="multilevel"/>
    <w:tmpl w:val="1902C9C4"/>
    <w:lvl w:ilvl="0">
      <w:start w:val="1"/>
      <w:numFmt w:val="decimal"/>
      <w:pStyle w:val="Titre1"/>
      <w:lvlText w:val="%1."/>
      <w:lvlJc w:val="left"/>
      <w:pPr>
        <w:tabs>
          <w:tab w:val="num" w:pos="360"/>
        </w:tabs>
        <w:ind w:left="360" w:hanging="360"/>
      </w:pPr>
    </w:lvl>
    <w:lvl w:ilvl="1">
      <w:start w:val="1"/>
      <w:numFmt w:val="decimal"/>
      <w:pStyle w:val="Titre2"/>
      <w:lvlText w:val="%1.%2."/>
      <w:lvlJc w:val="left"/>
      <w:pPr>
        <w:tabs>
          <w:tab w:val="num" w:pos="792"/>
        </w:tabs>
        <w:ind w:left="792" w:hanging="432"/>
      </w:pPr>
    </w:lvl>
    <w:lvl w:ilvl="2">
      <w:start w:val="1"/>
      <w:numFmt w:val="decimal"/>
      <w:pStyle w:val="Titre3"/>
      <w:lvlText w:val="%1.%2.%3."/>
      <w:lvlJc w:val="left"/>
      <w:pPr>
        <w:tabs>
          <w:tab w:val="num" w:pos="1440"/>
        </w:tabs>
        <w:ind w:left="1224" w:hanging="504"/>
      </w:pPr>
    </w:lvl>
    <w:lvl w:ilvl="3">
      <w:start w:val="1"/>
      <w:numFmt w:val="decimal"/>
      <w:pStyle w:val="Titre4"/>
      <w:lvlText w:val="%1.%2.%3.%4."/>
      <w:lvlJc w:val="left"/>
      <w:pPr>
        <w:tabs>
          <w:tab w:val="num" w:pos="1800"/>
        </w:tabs>
        <w:ind w:left="1728" w:hanging="648"/>
      </w:pPr>
    </w:lvl>
    <w:lvl w:ilvl="4">
      <w:start w:val="1"/>
      <w:numFmt w:val="decimal"/>
      <w:pStyle w:val="Titre5"/>
      <w:lvlText w:val="%1.%2.%3.%4.%5."/>
      <w:lvlJc w:val="left"/>
      <w:pPr>
        <w:tabs>
          <w:tab w:val="num" w:pos="2520"/>
        </w:tabs>
        <w:ind w:left="2232" w:hanging="792"/>
      </w:pPr>
    </w:lvl>
    <w:lvl w:ilvl="5">
      <w:start w:val="1"/>
      <w:numFmt w:val="decimal"/>
      <w:pStyle w:val="Titre6"/>
      <w:lvlText w:val="%1.%2.%3.%4.%5.%6."/>
      <w:lvlJc w:val="left"/>
      <w:pPr>
        <w:tabs>
          <w:tab w:val="num" w:pos="2880"/>
        </w:tabs>
        <w:ind w:left="2736" w:hanging="936"/>
      </w:pPr>
    </w:lvl>
    <w:lvl w:ilvl="6">
      <w:start w:val="1"/>
      <w:numFmt w:val="decimal"/>
      <w:pStyle w:val="Titre7"/>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nsid w:val="6ACC6123"/>
    <w:multiLevelType w:val="hybridMultilevel"/>
    <w:tmpl w:val="6F14C7D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D15F32"/>
    <w:rsid w:val="00067494"/>
    <w:rsid w:val="000A3C75"/>
    <w:rsid w:val="000A6EF4"/>
    <w:rsid w:val="000D4B8B"/>
    <w:rsid w:val="000E4B5E"/>
    <w:rsid w:val="000F6EE5"/>
    <w:rsid w:val="00117968"/>
    <w:rsid w:val="001F4170"/>
    <w:rsid w:val="0020584C"/>
    <w:rsid w:val="00214F06"/>
    <w:rsid w:val="00225AF1"/>
    <w:rsid w:val="00227FC5"/>
    <w:rsid w:val="0024562D"/>
    <w:rsid w:val="00273014"/>
    <w:rsid w:val="00274DD2"/>
    <w:rsid w:val="0029159C"/>
    <w:rsid w:val="002E1766"/>
    <w:rsid w:val="002E710F"/>
    <w:rsid w:val="00304D80"/>
    <w:rsid w:val="00362AE4"/>
    <w:rsid w:val="00391A25"/>
    <w:rsid w:val="003A34BF"/>
    <w:rsid w:val="003D7DB2"/>
    <w:rsid w:val="003E6780"/>
    <w:rsid w:val="003E6AA2"/>
    <w:rsid w:val="00440BE6"/>
    <w:rsid w:val="00454339"/>
    <w:rsid w:val="0048151F"/>
    <w:rsid w:val="004C0570"/>
    <w:rsid w:val="0053077D"/>
    <w:rsid w:val="00554059"/>
    <w:rsid w:val="0056188E"/>
    <w:rsid w:val="0058481F"/>
    <w:rsid w:val="005F6F79"/>
    <w:rsid w:val="006253DE"/>
    <w:rsid w:val="006351D0"/>
    <w:rsid w:val="00640F85"/>
    <w:rsid w:val="006C4C2F"/>
    <w:rsid w:val="006E1D08"/>
    <w:rsid w:val="0075090A"/>
    <w:rsid w:val="00755061"/>
    <w:rsid w:val="00761EF5"/>
    <w:rsid w:val="007C1113"/>
    <w:rsid w:val="00831698"/>
    <w:rsid w:val="00842CFE"/>
    <w:rsid w:val="0085719B"/>
    <w:rsid w:val="008625D0"/>
    <w:rsid w:val="00894DE2"/>
    <w:rsid w:val="008A02E8"/>
    <w:rsid w:val="008B7968"/>
    <w:rsid w:val="008C1A0E"/>
    <w:rsid w:val="00920CC6"/>
    <w:rsid w:val="0093362C"/>
    <w:rsid w:val="009611A8"/>
    <w:rsid w:val="00965F57"/>
    <w:rsid w:val="009673EA"/>
    <w:rsid w:val="00971CA8"/>
    <w:rsid w:val="0099058F"/>
    <w:rsid w:val="0099311B"/>
    <w:rsid w:val="009B2316"/>
    <w:rsid w:val="009B6BEB"/>
    <w:rsid w:val="009C1886"/>
    <w:rsid w:val="009C3C9B"/>
    <w:rsid w:val="009C528A"/>
    <w:rsid w:val="009E712C"/>
    <w:rsid w:val="00A44840"/>
    <w:rsid w:val="00A5170E"/>
    <w:rsid w:val="00AB3121"/>
    <w:rsid w:val="00B00063"/>
    <w:rsid w:val="00B14A3A"/>
    <w:rsid w:val="00B242A6"/>
    <w:rsid w:val="00B61DCA"/>
    <w:rsid w:val="00B80CD0"/>
    <w:rsid w:val="00B8229F"/>
    <w:rsid w:val="00BC6F0D"/>
    <w:rsid w:val="00BD5FD7"/>
    <w:rsid w:val="00BD64A1"/>
    <w:rsid w:val="00C82E0C"/>
    <w:rsid w:val="00CC6D68"/>
    <w:rsid w:val="00CD2DC8"/>
    <w:rsid w:val="00CE7C23"/>
    <w:rsid w:val="00D15F32"/>
    <w:rsid w:val="00D20863"/>
    <w:rsid w:val="00D37AC5"/>
    <w:rsid w:val="00D40669"/>
    <w:rsid w:val="00D421BB"/>
    <w:rsid w:val="00DA62BE"/>
    <w:rsid w:val="00DE753C"/>
    <w:rsid w:val="00DF54E4"/>
    <w:rsid w:val="00E53F99"/>
    <w:rsid w:val="00E9183F"/>
    <w:rsid w:val="00E919BE"/>
    <w:rsid w:val="00EA6294"/>
    <w:rsid w:val="00EC2746"/>
    <w:rsid w:val="00EC6F42"/>
    <w:rsid w:val="00EE7013"/>
    <w:rsid w:val="00F61643"/>
    <w:rsid w:val="00F875A9"/>
    <w:rsid w:val="00FB0036"/>
    <w:rsid w:val="00FE697D"/>
    <w:rsid w:val="00FF1FBC"/>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5F32"/>
    <w:rPr>
      <w:rFonts w:eastAsiaTheme="minorEastAsia"/>
      <w:lang w:eastAsia="fr-FR"/>
    </w:rPr>
  </w:style>
  <w:style w:type="paragraph" w:styleId="Titre1">
    <w:name w:val="heading 1"/>
    <w:basedOn w:val="Normal"/>
    <w:next w:val="Normal"/>
    <w:link w:val="Titre1Car"/>
    <w:qFormat/>
    <w:rsid w:val="00AB3121"/>
    <w:pPr>
      <w:keepNext/>
      <w:keepLines/>
      <w:pageBreakBefore/>
      <w:widowControl w:val="0"/>
      <w:numPr>
        <w:numId w:val="2"/>
      </w:numPr>
      <w:spacing w:before="480" w:after="240" w:line="240" w:lineRule="auto"/>
      <w:outlineLvl w:val="0"/>
    </w:pPr>
    <w:rPr>
      <w:rFonts w:ascii="Arial" w:eastAsia="Times New Roman" w:hAnsi="Arial" w:cs="Times New Roman"/>
      <w:b/>
      <w:kern w:val="28"/>
      <w:sz w:val="48"/>
      <w:szCs w:val="20"/>
    </w:rPr>
  </w:style>
  <w:style w:type="paragraph" w:styleId="Titre2">
    <w:name w:val="heading 2"/>
    <w:basedOn w:val="Normal"/>
    <w:next w:val="Normal"/>
    <w:link w:val="Titre2Car"/>
    <w:qFormat/>
    <w:rsid w:val="00AB3121"/>
    <w:pPr>
      <w:keepNext/>
      <w:keepLines/>
      <w:numPr>
        <w:ilvl w:val="1"/>
        <w:numId w:val="2"/>
      </w:numPr>
      <w:spacing w:before="240" w:after="60" w:line="240" w:lineRule="auto"/>
      <w:outlineLvl w:val="1"/>
    </w:pPr>
    <w:rPr>
      <w:rFonts w:ascii="Arial" w:eastAsia="Times New Roman" w:hAnsi="Arial" w:cs="Times New Roman"/>
      <w:caps/>
      <w:kern w:val="28"/>
      <w:sz w:val="30"/>
      <w:szCs w:val="20"/>
    </w:rPr>
  </w:style>
  <w:style w:type="paragraph" w:styleId="Titre3">
    <w:name w:val="heading 3"/>
    <w:basedOn w:val="Normal"/>
    <w:next w:val="Normal"/>
    <w:link w:val="Titre3Car"/>
    <w:qFormat/>
    <w:rsid w:val="00AB3121"/>
    <w:pPr>
      <w:keepNext/>
      <w:keepLines/>
      <w:numPr>
        <w:ilvl w:val="2"/>
        <w:numId w:val="2"/>
      </w:numPr>
      <w:spacing w:before="120" w:after="60" w:line="240" w:lineRule="auto"/>
      <w:outlineLvl w:val="2"/>
    </w:pPr>
    <w:rPr>
      <w:rFonts w:ascii="Arial" w:eastAsia="Times New Roman" w:hAnsi="Arial" w:cs="Times New Roman"/>
      <w:b/>
      <w:sz w:val="26"/>
      <w:szCs w:val="20"/>
    </w:rPr>
  </w:style>
  <w:style w:type="paragraph" w:styleId="Titre4">
    <w:name w:val="heading 4"/>
    <w:basedOn w:val="Normal"/>
    <w:next w:val="Normal"/>
    <w:link w:val="Titre4Car"/>
    <w:qFormat/>
    <w:rsid w:val="00AB3121"/>
    <w:pPr>
      <w:keepNext/>
      <w:keepLines/>
      <w:numPr>
        <w:ilvl w:val="3"/>
        <w:numId w:val="2"/>
      </w:numPr>
      <w:spacing w:before="240" w:after="60" w:line="240" w:lineRule="auto"/>
      <w:outlineLvl w:val="3"/>
    </w:pPr>
    <w:rPr>
      <w:rFonts w:ascii="Arial" w:eastAsia="Times New Roman" w:hAnsi="Arial" w:cs="Times New Roman"/>
      <w:b/>
      <w:sz w:val="24"/>
      <w:szCs w:val="20"/>
    </w:rPr>
  </w:style>
  <w:style w:type="paragraph" w:styleId="Titre5">
    <w:name w:val="heading 5"/>
    <w:basedOn w:val="Normal"/>
    <w:next w:val="Normal"/>
    <w:link w:val="Titre5Car"/>
    <w:qFormat/>
    <w:rsid w:val="00AB3121"/>
    <w:pPr>
      <w:numPr>
        <w:ilvl w:val="4"/>
        <w:numId w:val="2"/>
      </w:numPr>
      <w:spacing w:before="240" w:after="60" w:line="240" w:lineRule="auto"/>
      <w:jc w:val="both"/>
      <w:outlineLvl w:val="4"/>
    </w:pPr>
    <w:rPr>
      <w:rFonts w:ascii="Arial" w:eastAsia="Times New Roman" w:hAnsi="Arial" w:cs="Times New Roman"/>
      <w:szCs w:val="20"/>
    </w:rPr>
  </w:style>
  <w:style w:type="paragraph" w:styleId="Titre6">
    <w:name w:val="heading 6"/>
    <w:basedOn w:val="Normal"/>
    <w:next w:val="Normal"/>
    <w:link w:val="Titre6Car"/>
    <w:qFormat/>
    <w:rsid w:val="00AB3121"/>
    <w:pPr>
      <w:numPr>
        <w:ilvl w:val="5"/>
        <w:numId w:val="2"/>
      </w:numPr>
      <w:spacing w:before="240" w:after="60" w:line="240" w:lineRule="auto"/>
      <w:jc w:val="both"/>
      <w:outlineLvl w:val="5"/>
    </w:pPr>
    <w:rPr>
      <w:rFonts w:ascii="Arial" w:eastAsia="Times New Roman" w:hAnsi="Arial" w:cs="Times New Roman"/>
      <w:i/>
      <w:szCs w:val="20"/>
    </w:rPr>
  </w:style>
  <w:style w:type="paragraph" w:styleId="Titre7">
    <w:name w:val="heading 7"/>
    <w:basedOn w:val="Normal"/>
    <w:next w:val="Normal"/>
    <w:link w:val="Titre7Car"/>
    <w:qFormat/>
    <w:rsid w:val="00AB3121"/>
    <w:pPr>
      <w:numPr>
        <w:ilvl w:val="6"/>
        <w:numId w:val="2"/>
      </w:numPr>
      <w:spacing w:before="240" w:after="60" w:line="240" w:lineRule="auto"/>
      <w:jc w:val="both"/>
      <w:outlineLvl w:val="6"/>
    </w:pPr>
    <w:rPr>
      <w:rFonts w:ascii="Arial" w:eastAsia="Times New Roman" w:hAnsi="Arial" w:cs="Times New Roman"/>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simpletextcontent">
    <w:name w:val="simpletextcontent"/>
    <w:basedOn w:val="Policepardfaut"/>
    <w:rsid w:val="006351D0"/>
  </w:style>
  <w:style w:type="paragraph" w:styleId="Paragraphedeliste">
    <w:name w:val="List Paragraph"/>
    <w:basedOn w:val="Normal"/>
    <w:uiPriority w:val="34"/>
    <w:qFormat/>
    <w:rsid w:val="008A02E8"/>
    <w:pPr>
      <w:ind w:left="720"/>
      <w:contextualSpacing/>
    </w:pPr>
  </w:style>
  <w:style w:type="character" w:customStyle="1" w:styleId="Titre1Car">
    <w:name w:val="Titre 1 Car"/>
    <w:basedOn w:val="Policepardfaut"/>
    <w:link w:val="Titre1"/>
    <w:rsid w:val="00AB3121"/>
    <w:rPr>
      <w:rFonts w:ascii="Arial" w:eastAsia="Times New Roman" w:hAnsi="Arial" w:cs="Times New Roman"/>
      <w:b/>
      <w:kern w:val="28"/>
      <w:sz w:val="48"/>
      <w:szCs w:val="20"/>
      <w:lang w:eastAsia="fr-FR"/>
    </w:rPr>
  </w:style>
  <w:style w:type="character" w:customStyle="1" w:styleId="Titre2Car">
    <w:name w:val="Titre 2 Car"/>
    <w:basedOn w:val="Policepardfaut"/>
    <w:link w:val="Titre2"/>
    <w:rsid w:val="00AB3121"/>
    <w:rPr>
      <w:rFonts w:ascii="Arial" w:eastAsia="Times New Roman" w:hAnsi="Arial" w:cs="Times New Roman"/>
      <w:caps/>
      <w:kern w:val="28"/>
      <w:sz w:val="30"/>
      <w:szCs w:val="20"/>
      <w:lang w:eastAsia="fr-FR"/>
    </w:rPr>
  </w:style>
  <w:style w:type="character" w:customStyle="1" w:styleId="Titre3Car">
    <w:name w:val="Titre 3 Car"/>
    <w:basedOn w:val="Policepardfaut"/>
    <w:link w:val="Titre3"/>
    <w:rsid w:val="00AB3121"/>
    <w:rPr>
      <w:rFonts w:ascii="Arial" w:eastAsia="Times New Roman" w:hAnsi="Arial" w:cs="Times New Roman"/>
      <w:b/>
      <w:sz w:val="26"/>
      <w:szCs w:val="20"/>
      <w:lang w:eastAsia="fr-FR"/>
    </w:rPr>
  </w:style>
  <w:style w:type="character" w:customStyle="1" w:styleId="Titre4Car">
    <w:name w:val="Titre 4 Car"/>
    <w:basedOn w:val="Policepardfaut"/>
    <w:link w:val="Titre4"/>
    <w:rsid w:val="00AB3121"/>
    <w:rPr>
      <w:rFonts w:ascii="Arial" w:eastAsia="Times New Roman" w:hAnsi="Arial" w:cs="Times New Roman"/>
      <w:b/>
      <w:sz w:val="24"/>
      <w:szCs w:val="20"/>
      <w:lang w:eastAsia="fr-FR"/>
    </w:rPr>
  </w:style>
  <w:style w:type="character" w:customStyle="1" w:styleId="Titre5Car">
    <w:name w:val="Titre 5 Car"/>
    <w:basedOn w:val="Policepardfaut"/>
    <w:link w:val="Titre5"/>
    <w:rsid w:val="00AB3121"/>
    <w:rPr>
      <w:rFonts w:ascii="Arial" w:eastAsia="Times New Roman" w:hAnsi="Arial" w:cs="Times New Roman"/>
      <w:szCs w:val="20"/>
      <w:lang w:eastAsia="fr-FR"/>
    </w:rPr>
  </w:style>
  <w:style w:type="character" w:customStyle="1" w:styleId="Titre6Car">
    <w:name w:val="Titre 6 Car"/>
    <w:basedOn w:val="Policepardfaut"/>
    <w:link w:val="Titre6"/>
    <w:rsid w:val="00AB3121"/>
    <w:rPr>
      <w:rFonts w:ascii="Arial" w:eastAsia="Times New Roman" w:hAnsi="Arial" w:cs="Times New Roman"/>
      <w:i/>
      <w:szCs w:val="20"/>
      <w:lang w:eastAsia="fr-FR"/>
    </w:rPr>
  </w:style>
  <w:style w:type="character" w:customStyle="1" w:styleId="Titre7Car">
    <w:name w:val="Titre 7 Car"/>
    <w:basedOn w:val="Policepardfaut"/>
    <w:link w:val="Titre7"/>
    <w:rsid w:val="00AB3121"/>
    <w:rPr>
      <w:rFonts w:ascii="Arial" w:eastAsia="Times New Roman" w:hAnsi="Arial" w:cs="Times New Roman"/>
      <w:sz w:val="20"/>
      <w:szCs w:val="20"/>
      <w:lang w:eastAsia="fr-FR"/>
    </w:rPr>
  </w:style>
  <w:style w:type="paragraph" w:styleId="Textedebulles">
    <w:name w:val="Balloon Text"/>
    <w:basedOn w:val="Normal"/>
    <w:link w:val="TextedebullesCar"/>
    <w:uiPriority w:val="99"/>
    <w:semiHidden/>
    <w:unhideWhenUsed/>
    <w:rsid w:val="00AB312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B3121"/>
    <w:rPr>
      <w:rFonts w:ascii="Tahoma" w:eastAsiaTheme="minorEastAsia" w:hAnsi="Tahoma" w:cs="Tahoma"/>
      <w:sz w:val="16"/>
      <w:szCs w:val="16"/>
      <w:lang w:eastAsia="fr-FR"/>
    </w:rPr>
  </w:style>
  <w:style w:type="character" w:customStyle="1" w:styleId="hps">
    <w:name w:val="hps"/>
    <w:basedOn w:val="Policepardfaut"/>
    <w:rsid w:val="00D40669"/>
  </w:style>
  <w:style w:type="table" w:styleId="Grilledutableau">
    <w:name w:val="Table Grid"/>
    <w:basedOn w:val="TableauNormal"/>
    <w:uiPriority w:val="59"/>
    <w:rsid w:val="00D4066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mphaseintense">
    <w:name w:val="Intense Emphasis"/>
    <w:basedOn w:val="Policepardfaut"/>
    <w:uiPriority w:val="21"/>
    <w:qFormat/>
    <w:rsid w:val="00831698"/>
    <w:rPr>
      <w:b/>
      <w:bCs/>
      <w:i/>
      <w:iCs/>
      <w:color w:val="4F81BD" w:themeColor="accent1"/>
    </w:rPr>
  </w:style>
  <w:style w:type="paragraph" w:styleId="NormalWeb">
    <w:name w:val="Normal (Web)"/>
    <w:basedOn w:val="Normal"/>
    <w:uiPriority w:val="99"/>
    <w:unhideWhenUsed/>
    <w:rsid w:val="00CC6D6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ct-rti">
    <w:name w:val="pct-rti"/>
    <w:basedOn w:val="Policepardfaut"/>
    <w:rsid w:val="00CC6D68"/>
  </w:style>
  <w:style w:type="paragraph" w:customStyle="1" w:styleId="Figure">
    <w:name w:val="Figure"/>
    <w:basedOn w:val="Normal"/>
    <w:rsid w:val="00DE753C"/>
    <w:pPr>
      <w:widowControl w:val="0"/>
      <w:spacing w:after="0" w:line="240" w:lineRule="auto"/>
      <w:jc w:val="both"/>
    </w:pPr>
    <w:rPr>
      <w:rFonts w:ascii="Times" w:eastAsia="Times New Roman" w:hAnsi="Times" w:cs="Times New Roman"/>
      <w:sz w:val="20"/>
      <w:szCs w:val="20"/>
    </w:rPr>
  </w:style>
  <w:style w:type="paragraph" w:styleId="Corpsdetexte">
    <w:name w:val="Body Text"/>
    <w:basedOn w:val="Normal"/>
    <w:link w:val="CorpsdetexteCar"/>
    <w:uiPriority w:val="99"/>
    <w:semiHidden/>
    <w:unhideWhenUsed/>
    <w:rsid w:val="00454339"/>
    <w:pPr>
      <w:spacing w:after="120"/>
    </w:pPr>
  </w:style>
  <w:style w:type="character" w:customStyle="1" w:styleId="CorpsdetexteCar">
    <w:name w:val="Corps de texte Car"/>
    <w:basedOn w:val="Policepardfaut"/>
    <w:link w:val="Corpsdetexte"/>
    <w:uiPriority w:val="99"/>
    <w:semiHidden/>
    <w:rsid w:val="00454339"/>
    <w:rPr>
      <w:rFonts w:eastAsiaTheme="minorEastAsia"/>
      <w:lang w:eastAsia="fr-FR"/>
    </w:rPr>
  </w:style>
  <w:style w:type="paragraph" w:styleId="Retrait1religne">
    <w:name w:val="Body Text First Indent"/>
    <w:basedOn w:val="Corpsdetexte"/>
    <w:link w:val="Retrait1religneCar"/>
    <w:rsid w:val="00454339"/>
    <w:pPr>
      <w:spacing w:line="240" w:lineRule="auto"/>
      <w:ind w:firstLine="210"/>
    </w:pPr>
    <w:rPr>
      <w:rFonts w:ascii="Times New Roman" w:eastAsia="SimSun" w:hAnsi="Times New Roman" w:cs="Times New Roman"/>
      <w:sz w:val="24"/>
      <w:szCs w:val="24"/>
      <w:lang w:eastAsia="zh-CN"/>
    </w:rPr>
  </w:style>
  <w:style w:type="character" w:customStyle="1" w:styleId="Retrait1religneCar">
    <w:name w:val="Retrait 1re ligne Car"/>
    <w:basedOn w:val="CorpsdetexteCar"/>
    <w:link w:val="Retrait1religne"/>
    <w:rsid w:val="00454339"/>
    <w:rPr>
      <w:rFonts w:ascii="Times New Roman" w:eastAsia="SimSun" w:hAnsi="Times New Roman" w:cs="Times New Roman"/>
      <w:sz w:val="24"/>
      <w:szCs w:val="24"/>
      <w:lang w:eastAsia="zh-CN"/>
    </w:rPr>
  </w:style>
  <w:style w:type="paragraph" w:styleId="En-tte">
    <w:name w:val="header"/>
    <w:basedOn w:val="Normal"/>
    <w:link w:val="En-tteCar"/>
    <w:uiPriority w:val="99"/>
    <w:unhideWhenUsed/>
    <w:rsid w:val="00D20863"/>
    <w:pPr>
      <w:tabs>
        <w:tab w:val="center" w:pos="4153"/>
        <w:tab w:val="right" w:pos="8306"/>
      </w:tabs>
      <w:spacing w:after="0" w:line="240" w:lineRule="auto"/>
    </w:pPr>
  </w:style>
  <w:style w:type="character" w:customStyle="1" w:styleId="En-tteCar">
    <w:name w:val="En-tête Car"/>
    <w:basedOn w:val="Policepardfaut"/>
    <w:link w:val="En-tte"/>
    <w:uiPriority w:val="99"/>
    <w:rsid w:val="00D20863"/>
    <w:rPr>
      <w:rFonts w:eastAsiaTheme="minorEastAsia"/>
      <w:lang w:eastAsia="fr-FR"/>
    </w:rPr>
  </w:style>
  <w:style w:type="paragraph" w:styleId="Pieddepage">
    <w:name w:val="footer"/>
    <w:basedOn w:val="Normal"/>
    <w:link w:val="PieddepageCar"/>
    <w:uiPriority w:val="99"/>
    <w:unhideWhenUsed/>
    <w:rsid w:val="00D2086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D20863"/>
    <w:rPr>
      <w:rFonts w:eastAsiaTheme="minorEastAsia"/>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CAA230-B866-4A83-86BE-E78D2A6F6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1</Pages>
  <Words>50</Words>
  <Characters>278</Characters>
  <Application>Microsoft Office Word</Application>
  <DocSecurity>0</DocSecurity>
  <Lines>2</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bakkar</dc:creator>
  <cp:lastModifiedBy>User</cp:lastModifiedBy>
  <cp:revision>28</cp:revision>
  <dcterms:created xsi:type="dcterms:W3CDTF">2013-04-09T09:04:00Z</dcterms:created>
  <dcterms:modified xsi:type="dcterms:W3CDTF">2013-11-03T10:14:00Z</dcterms:modified>
</cp:coreProperties>
</file>