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B40ED" w:rsidRPr="003A6ED9" w:rsidRDefault="004B40ED" w:rsidP="004B40ED">
      <w:pPr>
        <w:pStyle w:val="Titre1"/>
        <w:spacing w:line="240" w:lineRule="auto"/>
        <w:jc w:val="center"/>
      </w:pPr>
      <w:bookmarkStart w:id="0" w:name="_Toc468361674"/>
      <w:r w:rsidRPr="003A6ED9">
        <w:t>RESUME</w:t>
      </w:r>
      <w:bookmarkEnd w:id="0"/>
    </w:p>
    <w:p w:rsidR="00114278" w:rsidRDefault="00114278" w:rsidP="00114278">
      <w:pPr>
        <w:jc w:val="both"/>
        <w:rPr>
          <w:rFonts w:asciiTheme="majorBidi" w:hAnsiTheme="majorBidi" w:cstheme="majorBidi"/>
        </w:rPr>
      </w:pPr>
    </w:p>
    <w:p w:rsidR="00283F74" w:rsidRDefault="00283F74" w:rsidP="00114278">
      <w:pPr>
        <w:jc w:val="both"/>
        <w:rPr>
          <w:rFonts w:asciiTheme="majorBidi" w:hAnsiTheme="majorBidi" w:cstheme="majorBidi"/>
        </w:rPr>
      </w:pPr>
    </w:p>
    <w:p w:rsidR="004B40ED" w:rsidRPr="00114278" w:rsidRDefault="004B40ED" w:rsidP="00114278">
      <w:pPr>
        <w:jc w:val="both"/>
        <w:rPr>
          <w:rFonts w:asciiTheme="majorBidi" w:hAnsiTheme="majorBidi" w:cstheme="majorBidi"/>
        </w:rPr>
      </w:pPr>
      <w:r w:rsidRPr="00947B65">
        <w:rPr>
          <w:rFonts w:asciiTheme="majorBidi" w:hAnsiTheme="majorBidi" w:cstheme="majorBidi"/>
        </w:rPr>
        <w:t>Afin de restreindre les dommages aux structures, le dimensionnement à la performance est souvent utilisé dans la pratique. Ce dernier permet de limiter les dommages selon le séisme de calcul. Plusieurs états limites sont proposés dans la littérature afin de définir le niveau d’endommagement des piles de pont en béton armé.</w:t>
      </w:r>
      <w:r w:rsidR="00283F74">
        <w:rPr>
          <w:rFonts w:asciiTheme="majorBidi" w:hAnsiTheme="majorBidi" w:cstheme="majorBidi"/>
        </w:rPr>
        <w:t xml:space="preserve"> </w:t>
      </w:r>
      <w:r w:rsidR="00114278">
        <w:rPr>
          <w:rFonts w:asciiTheme="majorBidi" w:hAnsiTheme="majorBidi" w:cstheme="majorBidi"/>
        </w:rPr>
        <w:t>Cette thèse</w:t>
      </w:r>
      <w:r w:rsidRPr="00947B65">
        <w:rPr>
          <w:rFonts w:asciiTheme="majorBidi" w:hAnsiTheme="majorBidi" w:cstheme="majorBidi"/>
        </w:rPr>
        <w:t xml:space="preserve"> aborde deux problématiques et emploie deux phases :</w:t>
      </w:r>
      <w:r w:rsidR="00114278">
        <w:rPr>
          <w:rFonts w:asciiTheme="majorBidi" w:hAnsiTheme="majorBidi" w:cstheme="majorBidi"/>
        </w:rPr>
        <w:t xml:space="preserve"> la première phase est</w:t>
      </w:r>
      <w:r w:rsidRPr="00114278">
        <w:rPr>
          <w:rFonts w:asciiTheme="majorBidi" w:hAnsiTheme="majorBidi" w:cstheme="majorBidi"/>
        </w:rPr>
        <w:t xml:space="preserve"> relative à la reproduction</w:t>
      </w:r>
      <w:r w:rsidR="00114278">
        <w:rPr>
          <w:rFonts w:asciiTheme="majorBidi" w:hAnsiTheme="majorBidi" w:cstheme="majorBidi"/>
        </w:rPr>
        <w:t xml:space="preserve"> numérique</w:t>
      </w:r>
      <w:r w:rsidRPr="00114278">
        <w:rPr>
          <w:rFonts w:asciiTheme="majorBidi" w:hAnsiTheme="majorBidi" w:cstheme="majorBidi"/>
        </w:rPr>
        <w:t xml:space="preserve"> des essais de laboratoire sur des piles de ponts en béton armé développées avec le logiciel </w:t>
      </w:r>
      <w:proofErr w:type="spellStart"/>
      <w:r w:rsidRPr="00114278">
        <w:rPr>
          <w:rFonts w:asciiTheme="majorBidi" w:hAnsiTheme="majorBidi" w:cstheme="majorBidi"/>
        </w:rPr>
        <w:t>SismoStruct</w:t>
      </w:r>
      <w:proofErr w:type="spellEnd"/>
      <w:r w:rsidRPr="00114278">
        <w:rPr>
          <w:rFonts w:asciiTheme="majorBidi" w:hAnsiTheme="majorBidi" w:cstheme="majorBidi"/>
        </w:rPr>
        <w:t> </w:t>
      </w:r>
      <w:r w:rsidR="00114278">
        <w:rPr>
          <w:rFonts w:asciiTheme="majorBidi" w:hAnsiTheme="majorBidi" w:cstheme="majorBidi"/>
        </w:rPr>
        <w:t>et l</w:t>
      </w:r>
      <w:r w:rsidRPr="00114278">
        <w:rPr>
          <w:rFonts w:asciiTheme="majorBidi" w:hAnsiTheme="majorBidi" w:cstheme="majorBidi"/>
        </w:rPr>
        <w:t>’autre relative au développement d’une méthodologie d’analyse de la vulnérabilité sismique des piles de ponts en béton armé en Algérie</w:t>
      </w:r>
      <w:r w:rsidR="00114278">
        <w:rPr>
          <w:rFonts w:asciiTheme="majorBidi" w:hAnsiTheme="majorBidi" w:cstheme="majorBidi"/>
        </w:rPr>
        <w:t xml:space="preserve"> par le bais des courbes de fragilité</w:t>
      </w:r>
      <w:r w:rsidRPr="00114278">
        <w:rPr>
          <w:rFonts w:asciiTheme="majorBidi" w:hAnsiTheme="majorBidi" w:cstheme="majorBidi"/>
        </w:rPr>
        <w:t>.</w:t>
      </w:r>
      <w:bookmarkStart w:id="1" w:name="_GoBack"/>
      <w:bookmarkEnd w:id="1"/>
    </w:p>
    <w:sectPr w:rsidR="004B40ED" w:rsidRPr="001142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43"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36DFA"/>
    <w:multiLevelType w:val="hybridMultilevel"/>
    <w:tmpl w:val="B3705E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251BD9"/>
    <w:multiLevelType w:val="hybridMultilevel"/>
    <w:tmpl w:val="F934D8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0ED"/>
    <w:rsid w:val="00114278"/>
    <w:rsid w:val="00283F74"/>
    <w:rsid w:val="00366437"/>
    <w:rsid w:val="004B0E5C"/>
    <w:rsid w:val="004B40ED"/>
    <w:rsid w:val="004C351C"/>
    <w:rsid w:val="005F1A7C"/>
    <w:rsid w:val="007B7BF7"/>
    <w:rsid w:val="0084291E"/>
    <w:rsid w:val="008559E0"/>
    <w:rsid w:val="00920570"/>
    <w:rsid w:val="00F357E4"/>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7720CB"/>
  <w15:chartTrackingRefBased/>
  <w15:docId w15:val="{077F9067-67BD-44B8-B720-B05042F26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4B40ED"/>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4B40ED"/>
    <w:pPr>
      <w:keepNext/>
      <w:spacing w:line="360" w:lineRule="auto"/>
      <w:jc w:val="both"/>
      <w:outlineLvl w:val="0"/>
    </w:pPr>
    <w:rPr>
      <w:b/>
      <w:bCs/>
      <w:sz w:val="28"/>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B40ED"/>
    <w:rPr>
      <w:rFonts w:ascii="Times New Roman" w:eastAsia="Times New Roman" w:hAnsi="Times New Roman" w:cs="Times New Roman"/>
      <w:b/>
      <w:bCs/>
      <w:sz w:val="28"/>
      <w:szCs w:val="20"/>
      <w:lang w:eastAsia="fr-FR"/>
    </w:rPr>
  </w:style>
  <w:style w:type="paragraph" w:styleId="Paragraphedeliste">
    <w:name w:val="List Paragraph"/>
    <w:basedOn w:val="Normal"/>
    <w:uiPriority w:val="34"/>
    <w:qFormat/>
    <w:rsid w:val="004B40E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113</Words>
  <Characters>625</Characters>
  <Application>Microsoft Office Word</Application>
  <DocSecurity>0</DocSecurity>
  <Lines>5</Lines>
  <Paragraphs>1</Paragraphs>
  <ScaleCrop>false</ScaleCrop>
  <Company/>
  <LinksUpToDate>false</LinksUpToDate>
  <CharactersWithSpaces>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fouad kehila</dc:creator>
  <cp:keywords/>
  <dc:description/>
  <cp:lastModifiedBy>fouad kehila</cp:lastModifiedBy>
  <cp:revision>4</cp:revision>
  <dcterms:created xsi:type="dcterms:W3CDTF">2016-12-04T13:11:00Z</dcterms:created>
  <dcterms:modified xsi:type="dcterms:W3CDTF">2016-12-04T13:23:00Z</dcterms:modified>
</cp:coreProperties>
</file>