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C14" w:rsidRDefault="00F72525" w:rsidP="000A6B12">
      <w:pPr>
        <w:tabs>
          <w:tab w:val="left" w:pos="1695"/>
        </w:tabs>
      </w:pPr>
      <w:r>
        <w:t>RESUME</w:t>
      </w:r>
    </w:p>
    <w:p w:rsidR="00580C63" w:rsidRDefault="00580C63" w:rsidP="00580C63">
      <w:pPr>
        <w:tabs>
          <w:tab w:val="left" w:pos="1695"/>
        </w:tabs>
      </w:pPr>
      <w:r>
        <w:t>De très nombreuses méthodes multicritère ont été élaborées jusqu'à présent et principalement durant la fin des années soixante jusqu'aux années quatre vingt. Actuellement, ces méthodes se répartissent principalement en trois grandes familles ([7], [8], [9], [12]): Les méthodes de surclassement (ELECTRE, PROMETHEE,…etc.), les méthodes interactives basées essentiellement sur la programmation multiobjectif (STEM, Vincke, …etc.) et les méthodes basées sur la théorie de l'utilité multi-attribut (UTA, …etc.). Une bonne part de ces méthodes a été utilisée pour résoudre des cas concrets. Cependant, vu que l'étude comparative entre ces méthodes n'a pas de sens car les contextes dans lesquels fonctionnent sont différents, il serait alors judicieux d'étudier séparément la performance de chacune de ces méthodes. Sur ce dernier plan, il est à noter que très peu de travaux ont été réalisés dans la littérature. E.Triantaphylou, à travers des contributions personnelles et collectives, a présenté de nombreux tests de critères de mesure de performance. Dans l'article qu'il a réalisé conjointement avec X. Wang ([14], [15]), il a détaillé trois tests de critère qui examinent la fiabilité de la procédure de rangement qui caractérise la méthode utilisée. Réaliser une étude critique sur cette série de tests, et proposer une famille cohérente de critères  pour la mesure des performances, constituent l'objectif principal de cette thèse.  Après avoir observé le comportement du test n°1 à l'application de Prométhée 1 sur des exemples numériques caractérisés par les critères généralisés les plus utilisés, nous avons déduit que la série de tests ne constitue nullement un moyen efficace pour le jugement de la fiabilité de Prométhée 1. Dans ce travail de recherche, nous avons d'abord réalisé une étude critique sur la performance du premier test de critère. Ensuite, une contribution personnelle a été apportée avec l'élaboration d'une nouvelle série de tests de critère qui convient particulièrement avec les méthodes Prométhée. Par ailleurs, en se basant sur les résultats obtenus en utilisant Prométhée 1, nous avons pu en déduire d'autres pour Prométhée 2.</w:t>
      </w:r>
    </w:p>
    <w:sectPr w:rsidR="00580C63" w:rsidSect="001639F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1063" w:rsidRDefault="00811063" w:rsidP="00644F20">
      <w:pPr>
        <w:spacing w:after="0" w:line="240" w:lineRule="auto"/>
      </w:pPr>
      <w:r>
        <w:separator/>
      </w:r>
    </w:p>
  </w:endnote>
  <w:endnote w:type="continuationSeparator" w:id="1">
    <w:p w:rsidR="00811063" w:rsidRDefault="00811063" w:rsidP="00644F2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1063" w:rsidRDefault="00811063" w:rsidP="00644F20">
      <w:pPr>
        <w:spacing w:after="0" w:line="240" w:lineRule="auto"/>
      </w:pPr>
      <w:r>
        <w:separator/>
      </w:r>
    </w:p>
  </w:footnote>
  <w:footnote w:type="continuationSeparator" w:id="1">
    <w:p w:rsidR="00811063" w:rsidRDefault="00811063" w:rsidP="00644F2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D2DAD"/>
    <w:rsid w:val="000209A1"/>
    <w:rsid w:val="00024665"/>
    <w:rsid w:val="00024839"/>
    <w:rsid w:val="0007586D"/>
    <w:rsid w:val="000807C0"/>
    <w:rsid w:val="000A6B12"/>
    <w:rsid w:val="000B36BF"/>
    <w:rsid w:val="000C2A6E"/>
    <w:rsid w:val="000D62AB"/>
    <w:rsid w:val="000E2F08"/>
    <w:rsid w:val="001109B4"/>
    <w:rsid w:val="00152FDC"/>
    <w:rsid w:val="001639F3"/>
    <w:rsid w:val="0016621A"/>
    <w:rsid w:val="00180945"/>
    <w:rsid w:val="001975D6"/>
    <w:rsid w:val="001B46A8"/>
    <w:rsid w:val="001B5735"/>
    <w:rsid w:val="001D0A22"/>
    <w:rsid w:val="001D6B6C"/>
    <w:rsid w:val="001F7DB7"/>
    <w:rsid w:val="00273127"/>
    <w:rsid w:val="00295655"/>
    <w:rsid w:val="002C5D3D"/>
    <w:rsid w:val="0032147F"/>
    <w:rsid w:val="00366A93"/>
    <w:rsid w:val="0037370E"/>
    <w:rsid w:val="0038202D"/>
    <w:rsid w:val="003A31CF"/>
    <w:rsid w:val="003A6F5E"/>
    <w:rsid w:val="003A7613"/>
    <w:rsid w:val="003B3100"/>
    <w:rsid w:val="0040560A"/>
    <w:rsid w:val="00413EC6"/>
    <w:rsid w:val="00471D86"/>
    <w:rsid w:val="004870C2"/>
    <w:rsid w:val="004D3858"/>
    <w:rsid w:val="004D7BA4"/>
    <w:rsid w:val="004F7E76"/>
    <w:rsid w:val="005058F8"/>
    <w:rsid w:val="00551809"/>
    <w:rsid w:val="00552752"/>
    <w:rsid w:val="00564177"/>
    <w:rsid w:val="00580C63"/>
    <w:rsid w:val="005812AF"/>
    <w:rsid w:val="00583589"/>
    <w:rsid w:val="0060733C"/>
    <w:rsid w:val="006142A1"/>
    <w:rsid w:val="00625F24"/>
    <w:rsid w:val="00644F20"/>
    <w:rsid w:val="00654D6E"/>
    <w:rsid w:val="00673D5D"/>
    <w:rsid w:val="006C05CF"/>
    <w:rsid w:val="006E1AEE"/>
    <w:rsid w:val="006F5D2B"/>
    <w:rsid w:val="00705039"/>
    <w:rsid w:val="007202EA"/>
    <w:rsid w:val="007306C0"/>
    <w:rsid w:val="0073450B"/>
    <w:rsid w:val="00751DDD"/>
    <w:rsid w:val="007755C9"/>
    <w:rsid w:val="0079102D"/>
    <w:rsid w:val="00793F6C"/>
    <w:rsid w:val="007A5880"/>
    <w:rsid w:val="007D212B"/>
    <w:rsid w:val="007D25F4"/>
    <w:rsid w:val="007E018B"/>
    <w:rsid w:val="007E2BA6"/>
    <w:rsid w:val="00811063"/>
    <w:rsid w:val="00841736"/>
    <w:rsid w:val="008617C0"/>
    <w:rsid w:val="008651AF"/>
    <w:rsid w:val="00893F09"/>
    <w:rsid w:val="008B4BE3"/>
    <w:rsid w:val="008E2494"/>
    <w:rsid w:val="008F0D5A"/>
    <w:rsid w:val="008F4AE0"/>
    <w:rsid w:val="0090152A"/>
    <w:rsid w:val="00907B7F"/>
    <w:rsid w:val="00917058"/>
    <w:rsid w:val="0091743C"/>
    <w:rsid w:val="00930137"/>
    <w:rsid w:val="009E4251"/>
    <w:rsid w:val="009F530A"/>
    <w:rsid w:val="00A0591B"/>
    <w:rsid w:val="00A43557"/>
    <w:rsid w:val="00A46838"/>
    <w:rsid w:val="00A474E8"/>
    <w:rsid w:val="00A54AB7"/>
    <w:rsid w:val="00A6787B"/>
    <w:rsid w:val="00A72040"/>
    <w:rsid w:val="00AA4647"/>
    <w:rsid w:val="00AB2C59"/>
    <w:rsid w:val="00AF6AEE"/>
    <w:rsid w:val="00B00D31"/>
    <w:rsid w:val="00B27C97"/>
    <w:rsid w:val="00B4704B"/>
    <w:rsid w:val="00B96BC9"/>
    <w:rsid w:val="00BA2F15"/>
    <w:rsid w:val="00C250AA"/>
    <w:rsid w:val="00C329A0"/>
    <w:rsid w:val="00C36D53"/>
    <w:rsid w:val="00C40697"/>
    <w:rsid w:val="00C43632"/>
    <w:rsid w:val="00C6457B"/>
    <w:rsid w:val="00CC051E"/>
    <w:rsid w:val="00CD56AC"/>
    <w:rsid w:val="00D37B99"/>
    <w:rsid w:val="00D44E78"/>
    <w:rsid w:val="00D729A4"/>
    <w:rsid w:val="00DD2DAD"/>
    <w:rsid w:val="00DE5F58"/>
    <w:rsid w:val="00DE7CF0"/>
    <w:rsid w:val="00E0660D"/>
    <w:rsid w:val="00E3276C"/>
    <w:rsid w:val="00E36B42"/>
    <w:rsid w:val="00E42DC2"/>
    <w:rsid w:val="00E667E1"/>
    <w:rsid w:val="00ED4C0F"/>
    <w:rsid w:val="00ED6397"/>
    <w:rsid w:val="00ED7540"/>
    <w:rsid w:val="00F24344"/>
    <w:rsid w:val="00F26C14"/>
    <w:rsid w:val="00F3402F"/>
    <w:rsid w:val="00F3647D"/>
    <w:rsid w:val="00F47716"/>
    <w:rsid w:val="00F72525"/>
    <w:rsid w:val="00FD2F22"/>
    <w:rsid w:val="00FD33E0"/>
    <w:rsid w:val="00FD3E68"/>
    <w:rsid w:val="00FF4D2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39F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44F20"/>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44F20"/>
  </w:style>
  <w:style w:type="paragraph" w:styleId="Pieddepage">
    <w:name w:val="footer"/>
    <w:basedOn w:val="Normal"/>
    <w:link w:val="PieddepageCar"/>
    <w:uiPriority w:val="99"/>
    <w:semiHidden/>
    <w:unhideWhenUsed/>
    <w:rsid w:val="00644F2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44F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Pages>
  <Words>333</Words>
  <Characters>1835</Characters>
  <Application>Microsoft Office Word</Application>
  <DocSecurity>0</DocSecurity>
  <Lines>15</Lines>
  <Paragraphs>4</Paragraphs>
  <ScaleCrop>false</ScaleCrop>
  <Company/>
  <LinksUpToDate>false</LinksUpToDate>
  <CharactersWithSpaces>2164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121</cp:revision>
  <dcterms:created xsi:type="dcterms:W3CDTF">2015-06-25T11:38:00Z</dcterms:created>
  <dcterms:modified xsi:type="dcterms:W3CDTF">2015-09-14T10:32:00Z</dcterms:modified>
</cp:coreProperties>
</file>