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6210" w:rsidRDefault="0087195C" w:rsidP="0087195C">
      <w:r>
        <w:t xml:space="preserve">    Ce travail a pour but l'étude du comportement de l'écoulement diphasique (air-eau) dans une conduite horizontale avec ou sans singularité.  Pour cela une boucle expérimentale adaptée à ce type d'écoulement a été réalisée au sein du L.M.F.T.A.  Dans un premier temps, et afin de valider nos résultats, il a été question d'effectuer une cartographie des régimes d'écoulements diphasiques pour la configuration choisie. L'identification des régimes a été établie à partir de visualisations de films obtenus à laide d'une caméra HDD.  La carte obtenue pour les régimes considérés semble être conforme avec celles disponibles dans la littérature (avec entre autres les cartes de  Mandhane et al. (1974) et de Taitel et Dukler ,1976a). Après quoi nous avons procédé à l'étude de l'écoulement à bouchons sachant son importance dans les installations industrielles. A cet effet, nous avons déterminé la fréquence de ces  bouchons en utilisant deux méthodes. La première consiste en la visualisation des enregistrements vidéo. La deuxième est basée sur le traitement des signaux obtenus à partir de capteurs de pression différentielle. Dans une étape ultérieure,  nous nous sommes intéressés à l'exploration de l'écoulement diphasique en présence d'un élargissement brusque. Le même procédé (enregistrement de vidéo de l'écoulement) a permis la détermination du taux vide global en présence de la singularité, en faisant cette fois-ci recours notamment à un logiciel de traitement d'images. Après quoi, des mesures de la chute de pression ont été effectuées en utilisant un manomètre à colonnes d'eau. Il en ressort après comparaison que nos résultats sont en adéquation avec quelques modèles existants dans la littérature.</w:t>
      </w:r>
    </w:p>
    <w:sectPr w:rsidR="00CB6210" w:rsidSect="00CB6210">
      <w:head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01474" w:rsidRDefault="00A01474" w:rsidP="0087195C">
      <w:pPr>
        <w:spacing w:after="0" w:line="240" w:lineRule="auto"/>
      </w:pPr>
      <w:r>
        <w:separator/>
      </w:r>
    </w:p>
  </w:endnote>
  <w:endnote w:type="continuationSeparator" w:id="1">
    <w:p w:rsidR="00A01474" w:rsidRDefault="00A01474" w:rsidP="0087195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01474" w:rsidRDefault="00A01474" w:rsidP="0087195C">
      <w:pPr>
        <w:spacing w:after="0" w:line="240" w:lineRule="auto"/>
      </w:pPr>
      <w:r>
        <w:separator/>
      </w:r>
    </w:p>
  </w:footnote>
  <w:footnote w:type="continuationSeparator" w:id="1">
    <w:p w:rsidR="00A01474" w:rsidRDefault="00A01474" w:rsidP="0087195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195C" w:rsidRDefault="0087195C">
    <w:pPr>
      <w:pStyle w:val="En-tte"/>
    </w:pPr>
    <w:r>
      <w:t>resume</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87195C"/>
    <w:rsid w:val="0087195C"/>
    <w:rsid w:val="00A01474"/>
    <w:rsid w:val="00CB621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621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87195C"/>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87195C"/>
  </w:style>
  <w:style w:type="paragraph" w:styleId="Pieddepage">
    <w:name w:val="footer"/>
    <w:basedOn w:val="Normal"/>
    <w:link w:val="PieddepageCar"/>
    <w:uiPriority w:val="99"/>
    <w:semiHidden/>
    <w:unhideWhenUsed/>
    <w:rsid w:val="0087195C"/>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87195C"/>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264</Words>
  <Characters>1455</Characters>
  <Application>Microsoft Office Word</Application>
  <DocSecurity>0</DocSecurity>
  <Lines>12</Lines>
  <Paragraphs>3</Paragraphs>
  <ScaleCrop>false</ScaleCrop>
  <Company/>
  <LinksUpToDate>false</LinksUpToDate>
  <CharactersWithSpaces>1716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cp:revision>
  <dcterms:created xsi:type="dcterms:W3CDTF">2015-10-29T13:30:00Z</dcterms:created>
  <dcterms:modified xsi:type="dcterms:W3CDTF">2015-10-29T13:35:00Z</dcterms:modified>
</cp:coreProperties>
</file>