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2624" w:rsidRPr="00742624" w:rsidRDefault="00742624" w:rsidP="00742624">
      <w:pPr>
        <w:bidi w:val="0"/>
        <w:rPr>
          <w:lang w:val="fr-FR" w:bidi="ar-DZ"/>
        </w:rPr>
      </w:pPr>
      <w:r w:rsidRPr="00742624">
        <w:rPr>
          <w:lang w:val="fr-FR" w:bidi="ar-DZ"/>
        </w:rPr>
        <w:t xml:space="preserve">Le travail réalisé porte sur la question d'actualité des risques urbains majeurs. La zone d'étude couvre les communes littorales de l'Est d'Alger. IL traite les différents aspects d'un problème devenu la hantise des responsables locaux dans les pays en développement. Il s'agit d'abord de définir le  phénomène, du point de vue qualificatif et quantificatif. Ainsi, les composants industriels créent  des risques, auxquels les gestionnaires locaux doivent faire face, avec parfois des moyens rudimentaires,  rendant vulnérables  les communes situées à l'Est  Alger. Dans notre étude ; on a traité le problème  de la localisation  en milieu urbain des unités industrielles dangereuses qui favorise le risque d'une part et d'autre part on a insisté sur la dangerosité que peut entrainer les produits fabriqués  ainsi que les déchets induits. Pour chaque type de déchet il faut un traitement approprié, or ce n'est pas le cas à Alger. J'ai aussi abordé la question de la prévention des risques comme  étape essentielle dans la gestion des risques. Par ailleurs, les responsables locaux,  submergés par des préoccupations à la fois de la production, la  distribution, se voient contraints de s'occuper de réduire les risques en question d'autant plus  qu'ils interviennent  avec  plusieurs intervenants, publics et privés. </w:t>
      </w:r>
    </w:p>
    <w:p w:rsidR="00742624" w:rsidRPr="00742624" w:rsidRDefault="00742624" w:rsidP="00742624">
      <w:pPr>
        <w:bidi w:val="0"/>
        <w:rPr>
          <w:lang w:val="fr-FR" w:bidi="ar-DZ"/>
        </w:rPr>
      </w:pPr>
      <w:r w:rsidRPr="00742624">
        <w:rPr>
          <w:lang w:val="fr-FR" w:bidi="ar-DZ"/>
        </w:rPr>
        <w:t>Après l'étude de l'état  de fait, nous avons avancé plusieurs hypothèses pour d'éventuelles solutions au problème des risques urbains majeurs. L'apport de cette étude peut être très apprécié dans la mesure où elle concerne les risques urbains dans leur diversité en collaboration avec les aléas des risques naturels de la zone.</w:t>
      </w:r>
    </w:p>
    <w:p w:rsidR="00742624" w:rsidRPr="00742624" w:rsidRDefault="00742624" w:rsidP="00742624">
      <w:pPr>
        <w:bidi w:val="0"/>
        <w:rPr>
          <w:lang w:val="fr-FR" w:bidi="ar-DZ"/>
        </w:rPr>
      </w:pPr>
      <w:r w:rsidRPr="00742624">
        <w:rPr>
          <w:lang w:val="fr-FR" w:bidi="ar-DZ"/>
        </w:rPr>
        <w:t xml:space="preserve"> Après cette phase, on a exposé les différents types d'intervention de l'étape règlementaire à l'action sue le terrain, en montrant les avantages et les inconvénients. Les responsables peuvent ainsi s'inspirer des aspects positifs des préventions, depuis l'inscription dans les instruments d'urbanisme et d'aménagement en liaison avec le domaine de la gestion des déchets urbains. L'étude constitue également une référence non négligeable pour les étudiants et les chercheurs qui seront appelés à traiter le problème des risques urbains.</w:t>
      </w:r>
    </w:p>
    <w:p w:rsidR="00117E27" w:rsidRPr="00742624" w:rsidRDefault="00742624" w:rsidP="00742624">
      <w:pPr>
        <w:bidi w:val="0"/>
        <w:rPr>
          <w:rFonts w:hint="cs"/>
          <w:lang w:val="fr-FR" w:bidi="ar-DZ"/>
        </w:rPr>
      </w:pPr>
      <w:r w:rsidRPr="00742624">
        <w:rPr>
          <w:lang w:val="fr-FR" w:bidi="ar-DZ"/>
        </w:rPr>
        <w:t xml:space="preserve">Enfin, on a essayé à mettre en valeur les points forts de ce problème devenu propre à touts les pays en développement. En effet notre étude a abouti à l'objectif recherché qui est une description de l'état de fait et les recommandations préconisées par les spécialistes dans le domaine de la gestion des risques majeurs urbains.  </w:t>
      </w:r>
    </w:p>
    <w:sectPr w:rsidR="00117E27" w:rsidRPr="00742624"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742624"/>
    <w:rsid w:val="00117E27"/>
    <w:rsid w:val="006D5754"/>
    <w:rsid w:val="0074262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7E2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375</Words>
  <Characters>2142</Characters>
  <Application>Microsoft Office Word</Application>
  <DocSecurity>0</DocSecurity>
  <Lines>17</Lines>
  <Paragraphs>5</Paragraphs>
  <ScaleCrop>false</ScaleCrop>
  <Company/>
  <LinksUpToDate>false</LinksUpToDate>
  <CharactersWithSpaces>2512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2014-12-20T08:54:00Z</dcterms:created>
  <dcterms:modified xsi:type="dcterms:W3CDTF">2014-12-20T08:54:00Z</dcterms:modified>
</cp:coreProperties>
</file>