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432" w:rsidRPr="00760432" w:rsidRDefault="00760432" w:rsidP="00773293">
      <w:pPr>
        <w:spacing w:after="0" w:line="360" w:lineRule="auto"/>
        <w:ind w:firstLine="426"/>
        <w:jc w:val="both"/>
        <w:rPr>
          <w:rFonts w:ascii="Times New Roman" w:hAnsi="Times New Roman" w:cs="Times New Roman"/>
          <w:b/>
          <w:i/>
          <w:sz w:val="28"/>
          <w:szCs w:val="24"/>
        </w:rPr>
      </w:pPr>
      <w:r w:rsidRPr="00760432">
        <w:rPr>
          <w:rFonts w:ascii="Times New Roman" w:hAnsi="Times New Roman" w:cs="Times New Roman"/>
          <w:b/>
          <w:i/>
          <w:sz w:val="28"/>
          <w:szCs w:val="24"/>
        </w:rPr>
        <w:t xml:space="preserve">Résumé </w:t>
      </w:r>
    </w:p>
    <w:p w:rsidR="00760432" w:rsidRDefault="00760432" w:rsidP="00760432">
      <w:pPr>
        <w:spacing w:after="0" w:line="240" w:lineRule="auto"/>
        <w:ind w:firstLine="426"/>
        <w:jc w:val="both"/>
        <w:rPr>
          <w:rFonts w:ascii="Times New Roman" w:hAnsi="Times New Roman" w:cs="Times New Roman"/>
          <w:sz w:val="24"/>
          <w:szCs w:val="24"/>
        </w:rPr>
      </w:pPr>
    </w:p>
    <w:p w:rsidR="00D6150F" w:rsidRDefault="00EA4973" w:rsidP="00773293">
      <w:pPr>
        <w:spacing w:after="0" w:line="360" w:lineRule="auto"/>
        <w:ind w:firstLine="426"/>
        <w:jc w:val="both"/>
        <w:rPr>
          <w:rFonts w:ascii="Times New Roman" w:hAnsi="Times New Roman" w:cs="Times New Roman"/>
          <w:bCs/>
          <w:iCs/>
        </w:rPr>
      </w:pPr>
      <w:r>
        <w:rPr>
          <w:rFonts w:ascii="Times New Roman" w:hAnsi="Times New Roman" w:cs="Times New Roman"/>
          <w:sz w:val="24"/>
          <w:szCs w:val="24"/>
        </w:rPr>
        <w:t>Ce mémoire présente l'étude et la</w:t>
      </w:r>
      <w:r w:rsidR="005F2528">
        <w:rPr>
          <w:rFonts w:ascii="Times New Roman" w:hAnsi="Times New Roman" w:cs="Times New Roman"/>
          <w:sz w:val="24"/>
          <w:szCs w:val="24"/>
        </w:rPr>
        <w:t xml:space="preserve"> mise en œuvre d'une méthode de détection et d'extraction des bâtiments </w:t>
      </w:r>
      <w:r>
        <w:rPr>
          <w:rFonts w:ascii="Times New Roman" w:hAnsi="Times New Roman" w:cs="Times New Roman"/>
          <w:sz w:val="24"/>
          <w:szCs w:val="24"/>
        </w:rPr>
        <w:t xml:space="preserve">dans le milieu urbain </w:t>
      </w:r>
      <w:r w:rsidR="005F2528">
        <w:rPr>
          <w:rFonts w:ascii="Times New Roman" w:hAnsi="Times New Roman" w:cs="Times New Roman"/>
          <w:sz w:val="24"/>
          <w:szCs w:val="24"/>
        </w:rPr>
        <w:t xml:space="preserve">à partir des images multispectrales à très haute résolution. </w:t>
      </w:r>
      <w:r>
        <w:rPr>
          <w:rFonts w:ascii="Times New Roman" w:hAnsi="Times New Roman" w:cs="Times New Roman"/>
          <w:sz w:val="24"/>
          <w:szCs w:val="24"/>
        </w:rPr>
        <w:t xml:space="preserve">La méthode est basée sur la combinaison de </w:t>
      </w:r>
      <w:r w:rsidR="007330BB" w:rsidRPr="00451D25">
        <w:rPr>
          <w:rFonts w:ascii="Times New Roman" w:hAnsi="Times New Roman" w:cs="Times New Roman"/>
          <w:sz w:val="24"/>
          <w:szCs w:val="24"/>
        </w:rPr>
        <w:t xml:space="preserve">l’information </w:t>
      </w:r>
      <w:r w:rsidR="00F007EE" w:rsidRPr="00451D25">
        <w:rPr>
          <w:rFonts w:ascii="Times New Roman" w:hAnsi="Times New Roman" w:cs="Times New Roman"/>
          <w:sz w:val="24"/>
          <w:szCs w:val="24"/>
        </w:rPr>
        <w:t xml:space="preserve">spectrale et </w:t>
      </w:r>
      <w:r w:rsidR="007330BB" w:rsidRPr="00451D25">
        <w:rPr>
          <w:rFonts w:ascii="Times New Roman" w:hAnsi="Times New Roman" w:cs="Times New Roman"/>
          <w:sz w:val="24"/>
          <w:szCs w:val="24"/>
        </w:rPr>
        <w:t>spatiale de chaque pixel</w:t>
      </w:r>
      <w:r w:rsidR="0080464B">
        <w:rPr>
          <w:rFonts w:ascii="Times New Roman" w:hAnsi="Times New Roman" w:cs="Times New Roman"/>
          <w:sz w:val="24"/>
          <w:szCs w:val="24"/>
        </w:rPr>
        <w:t>.</w:t>
      </w:r>
      <w:r>
        <w:rPr>
          <w:rFonts w:ascii="Times New Roman" w:hAnsi="Times New Roman" w:cs="Times New Roman"/>
          <w:sz w:val="24"/>
          <w:szCs w:val="24"/>
        </w:rPr>
        <w:t xml:space="preserve"> </w:t>
      </w:r>
      <w:r w:rsidR="0040198F" w:rsidRPr="00144752">
        <w:rPr>
          <w:rFonts w:ascii="Times New Roman" w:hAnsi="Times New Roman" w:cs="Times New Roman"/>
          <w:bCs/>
          <w:iCs/>
        </w:rPr>
        <w:t xml:space="preserve">Le système </w:t>
      </w:r>
      <w:r w:rsidR="0040198F">
        <w:rPr>
          <w:rFonts w:ascii="Times New Roman" w:hAnsi="Times New Roman" w:cs="Times New Roman"/>
          <w:bCs/>
          <w:iCs/>
        </w:rPr>
        <w:t xml:space="preserve">développé se compose </w:t>
      </w:r>
      <w:r w:rsidR="00D6150F">
        <w:rPr>
          <w:rFonts w:ascii="Times New Roman" w:hAnsi="Times New Roman" w:cs="Times New Roman"/>
          <w:bCs/>
          <w:iCs/>
        </w:rPr>
        <w:t xml:space="preserve">globalement </w:t>
      </w:r>
      <w:r w:rsidR="0040198F">
        <w:rPr>
          <w:rFonts w:ascii="Times New Roman" w:hAnsi="Times New Roman" w:cs="Times New Roman"/>
          <w:bCs/>
          <w:iCs/>
        </w:rPr>
        <w:t>de deux</w:t>
      </w:r>
      <w:r w:rsidR="0040198F" w:rsidRPr="00144752">
        <w:rPr>
          <w:rFonts w:ascii="Times New Roman" w:hAnsi="Times New Roman" w:cs="Times New Roman"/>
          <w:bCs/>
          <w:iCs/>
        </w:rPr>
        <w:t xml:space="preserve"> séquence</w:t>
      </w:r>
      <w:r w:rsidR="0040198F">
        <w:rPr>
          <w:rFonts w:ascii="Times New Roman" w:hAnsi="Times New Roman" w:cs="Times New Roman"/>
          <w:bCs/>
          <w:iCs/>
        </w:rPr>
        <w:t>s</w:t>
      </w:r>
      <w:r w:rsidR="0040198F" w:rsidRPr="00144752">
        <w:rPr>
          <w:rFonts w:ascii="Times New Roman" w:hAnsi="Times New Roman" w:cs="Times New Roman"/>
          <w:bCs/>
          <w:iCs/>
        </w:rPr>
        <w:t xml:space="preserve"> de traitements</w:t>
      </w:r>
      <w:r w:rsidR="0040198F">
        <w:rPr>
          <w:rFonts w:ascii="Times New Roman" w:hAnsi="Times New Roman" w:cs="Times New Roman"/>
          <w:bCs/>
          <w:iCs/>
        </w:rPr>
        <w:t>.</w:t>
      </w:r>
      <w:r w:rsidR="0040198F" w:rsidRPr="00451D25">
        <w:rPr>
          <w:rFonts w:ascii="Times New Roman" w:hAnsi="Times New Roman" w:cs="Times New Roman"/>
          <w:bCs/>
          <w:iCs/>
        </w:rPr>
        <w:t xml:space="preserve"> </w:t>
      </w:r>
      <w:r>
        <w:rPr>
          <w:rFonts w:ascii="Times New Roman" w:hAnsi="Times New Roman" w:cs="Times New Roman"/>
          <w:bCs/>
          <w:iCs/>
        </w:rPr>
        <w:t>La prem</w:t>
      </w:r>
      <w:r w:rsidR="00824F04">
        <w:rPr>
          <w:rFonts w:ascii="Times New Roman" w:hAnsi="Times New Roman" w:cs="Times New Roman"/>
          <w:bCs/>
          <w:iCs/>
        </w:rPr>
        <w:t>ière permet le</w:t>
      </w:r>
      <w:r>
        <w:rPr>
          <w:rFonts w:ascii="Times New Roman" w:hAnsi="Times New Roman" w:cs="Times New Roman"/>
          <w:bCs/>
          <w:iCs/>
        </w:rPr>
        <w:t xml:space="preserve"> rehausse</w:t>
      </w:r>
      <w:r w:rsidR="00824F04">
        <w:rPr>
          <w:rFonts w:ascii="Times New Roman" w:hAnsi="Times New Roman" w:cs="Times New Roman"/>
          <w:bCs/>
          <w:iCs/>
        </w:rPr>
        <w:t>ment d</w:t>
      </w:r>
      <w:r w:rsidR="0040198F">
        <w:rPr>
          <w:rFonts w:ascii="Times New Roman" w:hAnsi="Times New Roman" w:cs="Times New Roman"/>
          <w:bCs/>
          <w:iCs/>
        </w:rPr>
        <w:t xml:space="preserve">es </w:t>
      </w:r>
      <w:r w:rsidR="00D6150F">
        <w:rPr>
          <w:rFonts w:ascii="Times New Roman" w:hAnsi="Times New Roman" w:cs="Times New Roman"/>
          <w:bCs/>
          <w:iCs/>
        </w:rPr>
        <w:t>bâtiments</w:t>
      </w:r>
      <w:r w:rsidR="0040198F">
        <w:rPr>
          <w:rFonts w:ascii="Times New Roman" w:hAnsi="Times New Roman" w:cs="Times New Roman"/>
          <w:bCs/>
          <w:iCs/>
        </w:rPr>
        <w:t xml:space="preserve"> en se basant sur l’analyse de la similitude </w:t>
      </w:r>
      <w:r w:rsidR="00D6150F">
        <w:rPr>
          <w:rFonts w:ascii="Times New Roman" w:hAnsi="Times New Roman" w:cs="Times New Roman"/>
          <w:bCs/>
          <w:iCs/>
        </w:rPr>
        <w:t>spectrale</w:t>
      </w:r>
      <w:r w:rsidR="0040198F">
        <w:rPr>
          <w:rFonts w:ascii="Times New Roman" w:hAnsi="Times New Roman" w:cs="Times New Roman"/>
          <w:bCs/>
          <w:iCs/>
        </w:rPr>
        <w:t xml:space="preserve"> entre les toitures des </w:t>
      </w:r>
      <w:r w:rsidR="00D6150F">
        <w:rPr>
          <w:rFonts w:ascii="Times New Roman" w:hAnsi="Times New Roman" w:cs="Times New Roman"/>
          <w:bCs/>
          <w:iCs/>
        </w:rPr>
        <w:t>bâtiments</w:t>
      </w:r>
      <w:r w:rsidR="0040198F">
        <w:rPr>
          <w:rFonts w:ascii="Times New Roman" w:hAnsi="Times New Roman" w:cs="Times New Roman"/>
          <w:bCs/>
          <w:iCs/>
        </w:rPr>
        <w:t xml:space="preserve">. </w:t>
      </w:r>
      <w:r w:rsidR="00D6150F">
        <w:rPr>
          <w:rFonts w:ascii="Times New Roman" w:hAnsi="Times New Roman" w:cs="Times New Roman"/>
          <w:bCs/>
          <w:iCs/>
        </w:rPr>
        <w:t>Dans la</w:t>
      </w:r>
      <w:r w:rsidR="0040198F">
        <w:rPr>
          <w:rFonts w:ascii="Times New Roman" w:hAnsi="Times New Roman" w:cs="Times New Roman"/>
          <w:bCs/>
          <w:iCs/>
        </w:rPr>
        <w:t xml:space="preserve"> seconde phase, une extraction des </w:t>
      </w:r>
      <w:r w:rsidR="00D6150F">
        <w:rPr>
          <w:rFonts w:ascii="Times New Roman" w:hAnsi="Times New Roman" w:cs="Times New Roman"/>
          <w:bCs/>
          <w:iCs/>
        </w:rPr>
        <w:t>bâtiments</w:t>
      </w:r>
      <w:r w:rsidR="0040198F">
        <w:rPr>
          <w:rFonts w:ascii="Times New Roman" w:hAnsi="Times New Roman" w:cs="Times New Roman"/>
          <w:bCs/>
          <w:iCs/>
        </w:rPr>
        <w:t xml:space="preserve"> </w:t>
      </w:r>
      <w:r w:rsidR="00D6150F">
        <w:rPr>
          <w:rFonts w:ascii="Times New Roman" w:hAnsi="Times New Roman" w:cs="Times New Roman"/>
          <w:bCs/>
          <w:iCs/>
        </w:rPr>
        <w:t>rehaussés est</w:t>
      </w:r>
      <w:r w:rsidR="00D6150F" w:rsidRPr="00D6150F">
        <w:rPr>
          <w:rFonts w:ascii="Times New Roman" w:hAnsi="Times New Roman" w:cs="Times New Roman"/>
          <w:bCs/>
          <w:iCs/>
        </w:rPr>
        <w:t xml:space="preserve"> </w:t>
      </w:r>
      <w:r w:rsidR="00D6150F" w:rsidRPr="00451D25">
        <w:rPr>
          <w:rFonts w:ascii="Times New Roman" w:hAnsi="Times New Roman" w:cs="Times New Roman"/>
          <w:bCs/>
          <w:iCs/>
        </w:rPr>
        <w:t>élaboré</w:t>
      </w:r>
      <w:r w:rsidR="00D6150F">
        <w:rPr>
          <w:rFonts w:ascii="Times New Roman" w:hAnsi="Times New Roman" w:cs="Times New Roman"/>
          <w:bCs/>
          <w:iCs/>
        </w:rPr>
        <w:t xml:space="preserve">e </w:t>
      </w:r>
      <w:r w:rsidR="00D6150F" w:rsidRPr="00451D25">
        <w:rPr>
          <w:rFonts w:ascii="Times New Roman" w:hAnsi="Times New Roman" w:cs="Times New Roman"/>
          <w:bCs/>
          <w:iCs/>
        </w:rPr>
        <w:t xml:space="preserve">en </w:t>
      </w:r>
      <w:r>
        <w:rPr>
          <w:rFonts w:ascii="Times New Roman" w:hAnsi="Times New Roman" w:cs="Times New Roman"/>
          <w:bCs/>
          <w:iCs/>
        </w:rPr>
        <w:t xml:space="preserve">faisant appel aux </w:t>
      </w:r>
      <w:r w:rsidR="00D6150F" w:rsidRPr="00451D25">
        <w:rPr>
          <w:rFonts w:ascii="Times New Roman" w:hAnsi="Times New Roman" w:cs="Times New Roman"/>
          <w:bCs/>
          <w:iCs/>
        </w:rPr>
        <w:t xml:space="preserve">outils </w:t>
      </w:r>
      <w:r>
        <w:rPr>
          <w:rFonts w:ascii="Times New Roman" w:hAnsi="Times New Roman" w:cs="Times New Roman"/>
          <w:bCs/>
          <w:iCs/>
        </w:rPr>
        <w:t>de</w:t>
      </w:r>
      <w:r w:rsidR="00D6150F" w:rsidRPr="00451D25">
        <w:rPr>
          <w:rFonts w:ascii="Times New Roman" w:hAnsi="Times New Roman" w:cs="Times New Roman"/>
          <w:bCs/>
          <w:iCs/>
        </w:rPr>
        <w:t xml:space="preserve"> la</w:t>
      </w:r>
      <w:r>
        <w:rPr>
          <w:rFonts w:ascii="Times New Roman" w:hAnsi="Times New Roman" w:cs="Times New Roman"/>
          <w:bCs/>
          <w:iCs/>
        </w:rPr>
        <w:t xml:space="preserve"> morphologie mathématique floue</w:t>
      </w:r>
      <w:r w:rsidR="00824F04">
        <w:rPr>
          <w:rFonts w:ascii="Times New Roman" w:hAnsi="Times New Roman" w:cs="Times New Roman"/>
          <w:bCs/>
          <w:iCs/>
        </w:rPr>
        <w:t xml:space="preserve">. La </w:t>
      </w:r>
      <w:r>
        <w:rPr>
          <w:rFonts w:ascii="Times New Roman" w:hAnsi="Times New Roman" w:cs="Times New Roman"/>
          <w:bCs/>
          <w:iCs/>
        </w:rPr>
        <w:t>transformation HMT (Hit or Miss Transformation)</w:t>
      </w:r>
      <w:r w:rsidR="00824F04">
        <w:rPr>
          <w:rFonts w:ascii="Times New Roman" w:hAnsi="Times New Roman" w:cs="Times New Roman"/>
          <w:bCs/>
          <w:iCs/>
        </w:rPr>
        <w:t xml:space="preserve"> floue permet la discrimination des bâtiments par rapport à leur environnement</w:t>
      </w:r>
      <w:r>
        <w:rPr>
          <w:rFonts w:ascii="Times New Roman" w:hAnsi="Times New Roman" w:cs="Times New Roman"/>
          <w:bCs/>
          <w:iCs/>
        </w:rPr>
        <w:t xml:space="preserve">. </w:t>
      </w:r>
      <w:r w:rsidR="00D64A1A">
        <w:rPr>
          <w:rFonts w:ascii="Times New Roman" w:hAnsi="Times New Roman" w:cs="Times New Roman"/>
          <w:bCs/>
          <w:iCs/>
        </w:rPr>
        <w:t xml:space="preserve">Des critères d'évaluation ont été développés. Ils sont basés sur </w:t>
      </w:r>
      <w:r w:rsidR="00D62553" w:rsidRPr="00D62553">
        <w:rPr>
          <w:rFonts w:ascii="Times New Roman" w:hAnsi="Times New Roman" w:cs="Times New Roman"/>
          <w:bCs/>
          <w:iCs/>
        </w:rPr>
        <w:t xml:space="preserve">le taux </w:t>
      </w:r>
      <w:r w:rsidR="00453277">
        <w:rPr>
          <w:rFonts w:ascii="Times New Roman" w:hAnsi="Times New Roman" w:cs="Times New Roman"/>
          <w:bCs/>
          <w:iCs/>
        </w:rPr>
        <w:t>d</w:t>
      </w:r>
      <w:r w:rsidR="00D64A1A" w:rsidRPr="00D62553">
        <w:rPr>
          <w:rFonts w:ascii="Times New Roman" w:hAnsi="Times New Roman" w:cs="Times New Roman"/>
          <w:bCs/>
          <w:iCs/>
        </w:rPr>
        <w:t>'identification</w:t>
      </w:r>
      <w:r w:rsidR="00D64A1A">
        <w:rPr>
          <w:rFonts w:ascii="Times New Roman" w:hAnsi="Times New Roman" w:cs="Times New Roman"/>
          <w:bCs/>
          <w:iCs/>
        </w:rPr>
        <w:t xml:space="preserve"> et sur la </w:t>
      </w:r>
      <w:r w:rsidR="00240534">
        <w:rPr>
          <w:rFonts w:ascii="Times New Roman" w:hAnsi="Times New Roman" w:cs="Times New Roman"/>
          <w:bCs/>
          <w:iCs/>
        </w:rPr>
        <w:t xml:space="preserve">bonne </w:t>
      </w:r>
      <w:r w:rsidR="00D64A1A">
        <w:rPr>
          <w:rFonts w:ascii="Times New Roman" w:hAnsi="Times New Roman" w:cs="Times New Roman"/>
          <w:bCs/>
          <w:iCs/>
        </w:rPr>
        <w:t xml:space="preserve">localisation </w:t>
      </w:r>
      <w:r w:rsidR="00240534">
        <w:rPr>
          <w:rFonts w:ascii="Times New Roman" w:hAnsi="Times New Roman" w:cs="Times New Roman"/>
          <w:bCs/>
          <w:iCs/>
        </w:rPr>
        <w:t>des bâtiments.</w:t>
      </w:r>
    </w:p>
    <w:p w:rsidR="00EA4973" w:rsidRDefault="00773293" w:rsidP="00773293">
      <w:pPr>
        <w:spacing w:line="360" w:lineRule="auto"/>
        <w:ind w:firstLine="426"/>
        <w:jc w:val="both"/>
        <w:rPr>
          <w:rFonts w:ascii="Times New Roman" w:hAnsi="Times New Roman" w:cs="Times New Roman"/>
          <w:sz w:val="24"/>
          <w:szCs w:val="24"/>
        </w:rPr>
      </w:pPr>
      <w:r w:rsidRPr="00773293">
        <w:rPr>
          <w:rFonts w:ascii="Times New Roman" w:hAnsi="Times New Roman" w:cs="Times New Roman"/>
          <w:sz w:val="24"/>
          <w:szCs w:val="24"/>
        </w:rPr>
        <w:t xml:space="preserve">Cette méthode </w:t>
      </w:r>
      <w:r>
        <w:rPr>
          <w:rFonts w:ascii="Times New Roman" w:hAnsi="Times New Roman" w:cs="Times New Roman"/>
          <w:sz w:val="24"/>
          <w:szCs w:val="24"/>
        </w:rPr>
        <w:t>a été appliquée à des images de différentes résolution</w:t>
      </w:r>
      <w:r w:rsidR="00FC198D">
        <w:rPr>
          <w:rFonts w:ascii="Times New Roman" w:hAnsi="Times New Roman" w:cs="Times New Roman"/>
          <w:sz w:val="24"/>
          <w:szCs w:val="24"/>
        </w:rPr>
        <w:t>s</w:t>
      </w:r>
      <w:r>
        <w:rPr>
          <w:rFonts w:ascii="Times New Roman" w:hAnsi="Times New Roman" w:cs="Times New Roman"/>
          <w:sz w:val="24"/>
          <w:szCs w:val="24"/>
        </w:rPr>
        <w:t xml:space="preserve"> spatiales. Les bâtiments ainsi recherchés ont été extraits indépendamment de leur</w:t>
      </w:r>
      <w:r w:rsidRPr="00773293">
        <w:rPr>
          <w:rFonts w:ascii="Times New Roman" w:hAnsi="Times New Roman" w:cs="Times New Roman"/>
          <w:sz w:val="24"/>
          <w:szCs w:val="24"/>
        </w:rPr>
        <w:t xml:space="preserve"> taille, forme, et orientation.</w:t>
      </w:r>
    </w:p>
    <w:p w:rsidR="008659A9" w:rsidRDefault="008659A9" w:rsidP="00760432">
      <w:pPr>
        <w:spacing w:line="240" w:lineRule="auto"/>
        <w:ind w:firstLine="426"/>
        <w:jc w:val="both"/>
        <w:rPr>
          <w:rFonts w:ascii="Times New Roman" w:hAnsi="Times New Roman" w:cs="Times New Roman"/>
          <w:sz w:val="24"/>
          <w:szCs w:val="24"/>
        </w:rPr>
      </w:pPr>
    </w:p>
    <w:p w:rsidR="00760432" w:rsidRDefault="00DD3F7C" w:rsidP="00760432">
      <w:pPr>
        <w:spacing w:line="360" w:lineRule="auto"/>
        <w:ind w:firstLine="426"/>
        <w:jc w:val="both"/>
        <w:rPr>
          <w:rFonts w:ascii="Times New Roman" w:hAnsi="Times New Roman" w:cs="Times New Roman"/>
          <w:b/>
          <w:i/>
          <w:sz w:val="28"/>
          <w:szCs w:val="36"/>
          <w:shd w:val="clear" w:color="auto" w:fill="FFFFFF"/>
          <w:lang w:val="en-US"/>
        </w:rPr>
      </w:pPr>
      <w:r>
        <w:rPr>
          <w:rFonts w:ascii="Times New Roman" w:hAnsi="Times New Roman" w:cs="Times New Roman"/>
          <w:b/>
          <w:i/>
          <w:sz w:val="28"/>
          <w:szCs w:val="36"/>
          <w:shd w:val="clear" w:color="auto" w:fill="FFFFFF"/>
          <w:lang w:val="en-US"/>
        </w:rPr>
        <w:t>Abstract</w:t>
      </w:r>
    </w:p>
    <w:p w:rsidR="008659A9" w:rsidRPr="00474869" w:rsidRDefault="008659A9" w:rsidP="008659A9">
      <w:pPr>
        <w:spacing w:line="360" w:lineRule="auto"/>
        <w:ind w:firstLine="426"/>
        <w:jc w:val="both"/>
        <w:rPr>
          <w:rFonts w:ascii="Times New Roman" w:hAnsi="Times New Roman" w:cs="Times New Roman"/>
          <w:sz w:val="24"/>
          <w:szCs w:val="24"/>
          <w:lang w:val="en-US"/>
        </w:rPr>
      </w:pPr>
      <w:r w:rsidRPr="00474869">
        <w:rPr>
          <w:rFonts w:ascii="Times New Roman" w:hAnsi="Times New Roman" w:cs="Times New Roman"/>
          <w:sz w:val="24"/>
          <w:szCs w:val="24"/>
          <w:lang w:val="en-US"/>
        </w:rPr>
        <w:t xml:space="preserve">This thesis presents the </w:t>
      </w:r>
      <w:r>
        <w:rPr>
          <w:rFonts w:ascii="Times New Roman" w:hAnsi="Times New Roman" w:cs="Times New Roman"/>
          <w:sz w:val="24"/>
          <w:szCs w:val="24"/>
          <w:lang w:val="en-US"/>
        </w:rPr>
        <w:t>study</w:t>
      </w:r>
      <w:r w:rsidRPr="00474869">
        <w:rPr>
          <w:rFonts w:ascii="Times New Roman" w:hAnsi="Times New Roman" w:cs="Times New Roman"/>
          <w:sz w:val="24"/>
          <w:szCs w:val="24"/>
          <w:lang w:val="en-US"/>
        </w:rPr>
        <w:t xml:space="preserve"> and </w:t>
      </w:r>
      <w:r>
        <w:rPr>
          <w:rFonts w:ascii="Times New Roman" w:hAnsi="Times New Roman" w:cs="Times New Roman"/>
          <w:sz w:val="24"/>
          <w:szCs w:val="24"/>
          <w:lang w:val="en-US"/>
        </w:rPr>
        <w:t>the implementation of a method of detection and extraction</w:t>
      </w:r>
      <w:r w:rsidRPr="00474869">
        <w:rPr>
          <w:rFonts w:ascii="Times New Roman" w:hAnsi="Times New Roman" w:cs="Times New Roman"/>
          <w:sz w:val="24"/>
          <w:szCs w:val="24"/>
          <w:lang w:val="en-US"/>
        </w:rPr>
        <w:t xml:space="preserve"> of buildings in urban </w:t>
      </w:r>
      <w:r>
        <w:rPr>
          <w:rFonts w:ascii="Times New Roman" w:hAnsi="Times New Roman" w:cs="Times New Roman"/>
          <w:sz w:val="24"/>
          <w:szCs w:val="24"/>
          <w:lang w:val="en-US"/>
        </w:rPr>
        <w:t>areas from multispectral images</w:t>
      </w:r>
      <w:r w:rsidRPr="00474869">
        <w:rPr>
          <w:rFonts w:ascii="Times New Roman" w:hAnsi="Times New Roman" w:cs="Times New Roman"/>
          <w:sz w:val="24"/>
          <w:szCs w:val="24"/>
          <w:lang w:val="en-US"/>
        </w:rPr>
        <w:t xml:space="preserve"> at very high resolution. The method is based on the combination of the spectral and spatial information of each pixel. The developed system is generally comprised of two sequences of treatment. The first allows the enhancement of buildings based on the analysis of the spectral similarity between the roofs of buildings. In the second phase, an enhanced extraction of buildings is developed by using the tools of fuzzy mathematical morphology. HMT (Hit or Miss Transform)</w:t>
      </w:r>
      <w:r w:rsidR="0041326E">
        <w:rPr>
          <w:rFonts w:ascii="Times New Roman" w:hAnsi="Times New Roman" w:cs="Times New Roman"/>
          <w:sz w:val="24"/>
          <w:szCs w:val="24"/>
          <w:lang w:val="en-US"/>
        </w:rPr>
        <w:t xml:space="preserve"> </w:t>
      </w:r>
      <w:r w:rsidRPr="00474869">
        <w:rPr>
          <w:rFonts w:ascii="Times New Roman" w:hAnsi="Times New Roman" w:cs="Times New Roman"/>
          <w:sz w:val="24"/>
          <w:szCs w:val="24"/>
          <w:lang w:val="en-US"/>
        </w:rPr>
        <w:t xml:space="preserve">fuzzy allows </w:t>
      </w:r>
      <w:r>
        <w:rPr>
          <w:rFonts w:ascii="Times New Roman" w:hAnsi="Times New Roman" w:cs="Times New Roman"/>
          <w:sz w:val="24"/>
          <w:szCs w:val="24"/>
          <w:lang w:val="en-US"/>
        </w:rPr>
        <w:t xml:space="preserve">the </w:t>
      </w:r>
      <w:r w:rsidRPr="00474869">
        <w:rPr>
          <w:rFonts w:ascii="Times New Roman" w:hAnsi="Times New Roman" w:cs="Times New Roman"/>
          <w:sz w:val="24"/>
          <w:szCs w:val="24"/>
          <w:lang w:val="en-US"/>
        </w:rPr>
        <w:t xml:space="preserve">discrimination </w:t>
      </w:r>
      <w:r>
        <w:rPr>
          <w:rFonts w:ascii="Times New Roman" w:hAnsi="Times New Roman" w:cs="Times New Roman"/>
          <w:sz w:val="24"/>
          <w:szCs w:val="24"/>
          <w:lang w:val="en-US"/>
        </w:rPr>
        <w:t xml:space="preserve">of </w:t>
      </w:r>
      <w:bookmarkStart w:id="0" w:name="_GoBack"/>
      <w:bookmarkEnd w:id="0"/>
      <w:r w:rsidRPr="00474869">
        <w:rPr>
          <w:rFonts w:ascii="Times New Roman" w:hAnsi="Times New Roman" w:cs="Times New Roman"/>
          <w:sz w:val="24"/>
          <w:szCs w:val="24"/>
          <w:lang w:val="en-US"/>
        </w:rPr>
        <w:t xml:space="preserve">buildings relative to their environment. Evaluation criteria were developed. They are based on the rate of identification </w:t>
      </w:r>
      <w:r>
        <w:rPr>
          <w:rFonts w:ascii="Times New Roman" w:hAnsi="Times New Roman" w:cs="Times New Roman"/>
          <w:sz w:val="24"/>
          <w:szCs w:val="24"/>
          <w:lang w:val="en-US"/>
        </w:rPr>
        <w:t xml:space="preserve">and </w:t>
      </w:r>
      <w:r w:rsidRPr="00474869">
        <w:rPr>
          <w:rFonts w:ascii="Times New Roman" w:hAnsi="Times New Roman" w:cs="Times New Roman"/>
          <w:sz w:val="24"/>
          <w:szCs w:val="24"/>
          <w:lang w:val="en-US"/>
        </w:rPr>
        <w:t>the proper location of buildings</w:t>
      </w:r>
      <w:r>
        <w:rPr>
          <w:rFonts w:ascii="Times New Roman" w:hAnsi="Times New Roman" w:cs="Times New Roman"/>
          <w:sz w:val="24"/>
          <w:szCs w:val="24"/>
          <w:lang w:val="en-US"/>
        </w:rPr>
        <w:t xml:space="preserve"> as well</w:t>
      </w:r>
      <w:r w:rsidRPr="00474869">
        <w:rPr>
          <w:rFonts w:ascii="Times New Roman" w:hAnsi="Times New Roman" w:cs="Times New Roman"/>
          <w:sz w:val="24"/>
          <w:szCs w:val="24"/>
          <w:lang w:val="en-US"/>
        </w:rPr>
        <w:t>.</w:t>
      </w:r>
    </w:p>
    <w:p w:rsidR="008659A9" w:rsidRPr="00474869" w:rsidRDefault="008659A9" w:rsidP="008659A9">
      <w:pPr>
        <w:spacing w:line="360" w:lineRule="auto"/>
        <w:ind w:firstLine="426"/>
        <w:jc w:val="both"/>
        <w:rPr>
          <w:rFonts w:ascii="Times New Roman" w:hAnsi="Times New Roman" w:cs="Times New Roman"/>
          <w:sz w:val="24"/>
          <w:szCs w:val="24"/>
          <w:lang w:val="en-US"/>
        </w:rPr>
      </w:pPr>
      <w:r w:rsidRPr="00474869">
        <w:rPr>
          <w:rFonts w:ascii="Times New Roman" w:hAnsi="Times New Roman" w:cs="Times New Roman"/>
          <w:sz w:val="24"/>
          <w:szCs w:val="24"/>
          <w:lang w:val="en-US"/>
        </w:rPr>
        <w:t>This method has been applied to images of different spatial resolutions. The well sought after buildings were extracted regardless of</w:t>
      </w:r>
      <w:r>
        <w:rPr>
          <w:rFonts w:ascii="Times New Roman" w:hAnsi="Times New Roman" w:cs="Times New Roman"/>
          <w:sz w:val="24"/>
          <w:szCs w:val="24"/>
          <w:lang w:val="en-US"/>
        </w:rPr>
        <w:t xml:space="preserve"> their </w:t>
      </w:r>
      <w:r w:rsidRPr="00474869">
        <w:rPr>
          <w:rFonts w:ascii="Times New Roman" w:hAnsi="Times New Roman" w:cs="Times New Roman"/>
          <w:sz w:val="24"/>
          <w:szCs w:val="24"/>
          <w:lang w:val="en-US"/>
        </w:rPr>
        <w:t>size, shape, and orientation.</w:t>
      </w:r>
    </w:p>
    <w:p w:rsidR="008659A9" w:rsidRPr="008659A9" w:rsidRDefault="008659A9" w:rsidP="00773293">
      <w:pPr>
        <w:spacing w:line="360" w:lineRule="auto"/>
        <w:ind w:firstLine="426"/>
        <w:jc w:val="both"/>
        <w:rPr>
          <w:rFonts w:ascii="Times New Roman" w:hAnsi="Times New Roman" w:cs="Times New Roman"/>
          <w:sz w:val="24"/>
          <w:szCs w:val="24"/>
          <w:lang w:val="en-US"/>
        </w:rPr>
      </w:pPr>
    </w:p>
    <w:sectPr w:rsidR="008659A9" w:rsidRPr="008659A9" w:rsidSect="0049379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7330BB"/>
    <w:rsid w:val="000A468A"/>
    <w:rsid w:val="001B7A78"/>
    <w:rsid w:val="0022614D"/>
    <w:rsid w:val="00240534"/>
    <w:rsid w:val="00283147"/>
    <w:rsid w:val="0040198F"/>
    <w:rsid w:val="0041326E"/>
    <w:rsid w:val="00444500"/>
    <w:rsid w:val="00451D25"/>
    <w:rsid w:val="00453277"/>
    <w:rsid w:val="00493797"/>
    <w:rsid w:val="005F2528"/>
    <w:rsid w:val="007330BB"/>
    <w:rsid w:val="00760432"/>
    <w:rsid w:val="00773293"/>
    <w:rsid w:val="0079356B"/>
    <w:rsid w:val="0080464B"/>
    <w:rsid w:val="00824F04"/>
    <w:rsid w:val="00827E60"/>
    <w:rsid w:val="008659A9"/>
    <w:rsid w:val="00D034A5"/>
    <w:rsid w:val="00D6150F"/>
    <w:rsid w:val="00D62553"/>
    <w:rsid w:val="00D64A1A"/>
    <w:rsid w:val="00DB17DA"/>
    <w:rsid w:val="00DD3F7C"/>
    <w:rsid w:val="00E70750"/>
    <w:rsid w:val="00EA4973"/>
    <w:rsid w:val="00F007EE"/>
    <w:rsid w:val="00FC198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79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1B7A78"/>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451D25"/>
    <w:pPr>
      <w:ind w:left="720"/>
      <w:contextualSpacing/>
      <w:jc w:val="both"/>
    </w:pPr>
    <w:rPr>
      <w:rFonts w:asciiTheme="majorHAnsi" w:eastAsiaTheme="minorHAnsi" w:hAnsiTheme="majorHAnsi"/>
      <w:sz w:val="24"/>
      <w:szCs w:val="24"/>
      <w:lang w:eastAsia="en-US"/>
    </w:rPr>
  </w:style>
</w:styles>
</file>

<file path=word/webSettings.xml><?xml version="1.0" encoding="utf-8"?>
<w:webSettings xmlns:r="http://schemas.openxmlformats.org/officeDocument/2006/relationships" xmlns:w="http://schemas.openxmlformats.org/wordprocessingml/2006/main">
  <w:divs>
    <w:div w:id="472795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323</Words>
  <Characters>1777</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sony</cp:lastModifiedBy>
  <cp:revision>14</cp:revision>
  <dcterms:created xsi:type="dcterms:W3CDTF">2015-10-20T04:33:00Z</dcterms:created>
  <dcterms:modified xsi:type="dcterms:W3CDTF">2015-10-20T09:44:00Z</dcterms:modified>
</cp:coreProperties>
</file>