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B97" w:rsidRDefault="00DB2B97">
      <w:pPr>
        <w:rPr>
          <w:lang w:bidi="ar-DZ"/>
        </w:rPr>
      </w:pP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Résumé :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développement urbain n’a pris son essor qu’a partir du XIX</w:t>
      </w:r>
      <w:r>
        <w:rPr>
          <w:rFonts w:ascii="Times New Roman" w:hAnsi="Times New Roman" w:cs="Times New Roman"/>
          <w:sz w:val="16"/>
          <w:szCs w:val="16"/>
        </w:rPr>
        <w:t xml:space="preserve">ème </w:t>
      </w:r>
      <w:r>
        <w:rPr>
          <w:rFonts w:ascii="Times New Roman" w:hAnsi="Times New Roman" w:cs="Times New Roman"/>
          <w:sz w:val="24"/>
          <w:szCs w:val="24"/>
        </w:rPr>
        <w:t>siècle, les premières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villes dans l’histoire humaine sont apparues il y plus de cinq mille ans. Dés lors, l’importance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 ce phénomène d’agglomération humaine n’a cessé de progresser en différentes parties du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globe. Le processus d’urbanisation mondiale s’est brutalement accéléré dont les taux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d’accroissement urbain sont passés de 38% en 1965 à 62% en 2000 dans le monde, alors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qu’en Afrique, il est d’environ 5% : de cette population. L’extraordinaire rapidité de l’essor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actuel comble ce retard et le mouvement ne paraît pas devoir s’arrêter.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L’Algérie ne fait pas exception à cette réalité, l’urbanisation effectuée à ce jour, depuis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l’indépendance a été caractérisée par l’urgence dû à la reconstruction pays et les rattrapages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 besoins essentiels de la population : logements, équipements, infrastructures…de ce fait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son taux d’urbanisation « était de 31.4% en 1966, 49.6% en 1987, 58% en 1998 », et en 2009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taux d’urbanisation a enregistré le plus haut niveau qui est de 65.9%.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Dans un souci de maîtrise et d’une bonne gestion, l’urbanisation en Algérie s’est faite à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travers une multitude d’instruments (PDAU, POS), </w:t>
      </w:r>
      <w:r>
        <w:rPr>
          <w:rFonts w:ascii="Arial" w:hAnsi="Arial" w:cs="Arial"/>
        </w:rPr>
        <w:t xml:space="preserve">qui </w:t>
      </w:r>
      <w:r>
        <w:rPr>
          <w:rFonts w:ascii="Times New Roman" w:hAnsi="Times New Roman" w:cs="Times New Roman"/>
          <w:sz w:val="24"/>
          <w:szCs w:val="24"/>
        </w:rPr>
        <w:t>visait essentiellement la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programmation, la quantification des besoins et leur localisation spatiale en terme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essentiellement de disponibilités foncières de revus urbanisables et non soumises à des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contraintes majeurs (usage agricole, servitudes, géotechnie ou forme juridique de propriété).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Cette réflexion a été amenée en présentant ce cas sur une ville Algérienne (la ville de Blida),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qui est le centre de la wilaya de Blida, le deuxième pôle et le « poumon vert » de l’aire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métropolitaine après la wilaya d’Alger, touchée par l’histoire urbaine récente marquée par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une série d’événements importants, dés la récupération de son espace colonisé, après la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politique de planification posée pour l’orientation de l’urbanisation de la ville d’Alger vers le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 Est après l’indépendance.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la lumière de l’analyse et de l’évaluation de l’impact de cet étalement sur cette ville, on a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constaté que la croissance urbaine, plutôt spatiale, d’une part n’a pas été porteuse de projets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urbains orientés vers des objectifs de développement mais a d’avantage généré des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dysfonctionnements importants au sein de la ville et des congestionnements très sensibles,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sources de problèmes plutôt que solutions urbaines.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Pour arriver à un développement durable intégré de la zone, il est nécessaire d’intervenir en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donnant quelques propositions et actions d’aménagements et de planification afin de maîtriser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les composantes essentielles de différentes potentialités existantes (naturelles et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économiques), lutter contre tout risques d’urbanisation anarchique (surpeuplement,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ségrégation socio-spatiale, consommation des terres agricoles, pollution de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l’environnement,…), et répondre aux besoins de la population, en améliorant leurs conditions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 cadre de vie.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L’un des exemples les plus significatifs a été en 1998 le ravalement des façades des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immeubles privés et la transformation urbaine du quartier avec la récupération des espaces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publics, la requalification des marchés, la réorganisation de la circulation et la création des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zones vertes.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Mots clés : </w:t>
      </w:r>
      <w:r>
        <w:rPr>
          <w:rFonts w:ascii="Times New Roman" w:hAnsi="Times New Roman" w:cs="Times New Roman"/>
          <w:sz w:val="24"/>
          <w:szCs w:val="24"/>
        </w:rPr>
        <w:t>Développement urbain, ville, Algérie, Blida, taux d’urbanisation, impact de</w:t>
      </w:r>
    </w:p>
    <w:p w:rsidR="00DB2B97" w:rsidRDefault="00DB2B97" w:rsidP="00DB2B97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l’étalement, dysfonctionnement, Développement durable, aménagement, planification, terres</w:t>
      </w:r>
    </w:p>
    <w:p w:rsidR="00143D4A" w:rsidRPr="00DB2B97" w:rsidRDefault="00DB2B97" w:rsidP="00DB2B97">
      <w:pPr>
        <w:jc w:val="right"/>
        <w:rPr>
          <w:lang w:bidi="ar-DZ"/>
        </w:rPr>
      </w:pPr>
      <w:r>
        <w:rPr>
          <w:rFonts w:ascii="Times New Roman" w:hAnsi="Times New Roman" w:cs="Times New Roman"/>
          <w:sz w:val="24"/>
          <w:szCs w:val="24"/>
        </w:rPr>
        <w:t>agricoles, pollution, environnement, besoins de la population, cadre de vie.</w:t>
      </w:r>
    </w:p>
    <w:sectPr w:rsidR="00143D4A" w:rsidRPr="00DB2B9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21E9" w:rsidRDefault="00C021E9" w:rsidP="00DB2B97">
      <w:pPr>
        <w:spacing w:after="0" w:line="240" w:lineRule="auto"/>
      </w:pPr>
      <w:r>
        <w:separator/>
      </w:r>
    </w:p>
  </w:endnote>
  <w:endnote w:type="continuationSeparator" w:id="1">
    <w:p w:rsidR="00C021E9" w:rsidRDefault="00C021E9" w:rsidP="00DB2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21E9" w:rsidRDefault="00C021E9" w:rsidP="00DB2B97">
      <w:pPr>
        <w:spacing w:after="0" w:line="240" w:lineRule="auto"/>
      </w:pPr>
      <w:r>
        <w:separator/>
      </w:r>
    </w:p>
  </w:footnote>
  <w:footnote w:type="continuationSeparator" w:id="1">
    <w:p w:rsidR="00C021E9" w:rsidRDefault="00C021E9" w:rsidP="00DB2B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B2B97"/>
    <w:rsid w:val="00143D4A"/>
    <w:rsid w:val="006D5754"/>
    <w:rsid w:val="00C021E9"/>
    <w:rsid w:val="00DB2B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3D4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DB2B9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DB2B97"/>
  </w:style>
  <w:style w:type="paragraph" w:styleId="Pieddepage">
    <w:name w:val="footer"/>
    <w:basedOn w:val="Normal"/>
    <w:link w:val="PieddepageCar"/>
    <w:uiPriority w:val="99"/>
    <w:semiHidden/>
    <w:unhideWhenUsed/>
    <w:rsid w:val="00DB2B9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B2B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521</Words>
  <Characters>2972</Characters>
  <Application>Microsoft Office Word</Application>
  <DocSecurity>0</DocSecurity>
  <Lines>24</Lines>
  <Paragraphs>6</Paragraphs>
  <ScaleCrop>false</ScaleCrop>
  <Company/>
  <LinksUpToDate>false</LinksUpToDate>
  <CharactersWithSpaces>3487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2014-11-10T09:21:00Z</dcterms:created>
  <dcterms:modified xsi:type="dcterms:W3CDTF">2014-11-10T09:21:00Z</dcterms:modified>
</cp:coreProperties>
</file>