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205" w:rsidRPr="00E33484" w:rsidRDefault="00AC1205" w:rsidP="00AC1205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44"/>
        <w:jc w:val="center"/>
        <w:rPr>
          <w:rFonts w:ascii="Times New Roman" w:eastAsia="Times New Roman" w:hAnsi="Times New Roman" w:cs="Times New Roman"/>
          <w:b/>
          <w:bCs/>
        </w:rPr>
      </w:pPr>
      <w:r w:rsidRPr="00E33484">
        <w:rPr>
          <w:rFonts w:ascii="Times New Roman" w:eastAsia="Times New Roman" w:hAnsi="Times New Roman" w:cs="Times New Roman"/>
          <w:b/>
          <w:bCs/>
        </w:rPr>
        <w:t xml:space="preserve">Résumé de mémoire de magistère*  </w:t>
      </w:r>
    </w:p>
    <w:p w:rsidR="00AC1205" w:rsidRPr="00E33484" w:rsidRDefault="00AC1205" w:rsidP="00AC1205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44"/>
        <w:jc w:val="center"/>
        <w:rPr>
          <w:rFonts w:ascii="Times New Roman" w:eastAsia="Times New Roman" w:hAnsi="Times New Roman" w:cs="Times New Roman"/>
          <w:bCs/>
          <w:i/>
        </w:rPr>
      </w:pPr>
      <w:r w:rsidRPr="00E33484">
        <w:rPr>
          <w:rFonts w:ascii="Times New Roman" w:eastAsia="Times New Roman" w:hAnsi="Times New Roman" w:cs="Times New Roman"/>
          <w:bCs/>
          <w:i/>
        </w:rPr>
        <w:t>Intitulé :</w:t>
      </w:r>
    </w:p>
    <w:p w:rsidR="00AC1205" w:rsidRPr="00E33484" w:rsidRDefault="00AC1205" w:rsidP="00AC1205">
      <w:pPr>
        <w:autoSpaceDE w:val="0"/>
        <w:autoSpaceDN w:val="0"/>
        <w:adjustRightInd w:val="0"/>
        <w:spacing w:after="0" w:line="276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E33484">
        <w:rPr>
          <w:rFonts w:asciiTheme="majorBidi" w:hAnsiTheme="majorBidi" w:cstheme="majorBidi"/>
          <w:b/>
          <w:bCs/>
          <w:sz w:val="24"/>
          <w:szCs w:val="24"/>
        </w:rPr>
        <w:t>Etude et mise en œuvre des passerelles entre</w:t>
      </w:r>
    </w:p>
    <w:p w:rsidR="00AC1205" w:rsidRPr="00E33484" w:rsidRDefault="00AC1205" w:rsidP="00AC1205">
      <w:pPr>
        <w:autoSpaceDE w:val="0"/>
        <w:autoSpaceDN w:val="0"/>
        <w:adjustRightInd w:val="0"/>
        <w:spacing w:after="0" w:line="276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E33484">
        <w:rPr>
          <w:rFonts w:asciiTheme="majorBidi" w:hAnsiTheme="majorBidi" w:cstheme="majorBidi"/>
          <w:b/>
          <w:bCs/>
          <w:sz w:val="24"/>
          <w:szCs w:val="24"/>
        </w:rPr>
        <w:t xml:space="preserve"> les modèles vectoriels topologiques 2D et 3D</w:t>
      </w:r>
    </w:p>
    <w:p w:rsidR="00AC1205" w:rsidRPr="00E33484" w:rsidRDefault="00AC1205" w:rsidP="00E33484">
      <w:pPr>
        <w:pStyle w:val="Text"/>
      </w:pPr>
      <w:r w:rsidRPr="00E33484">
        <w:t>Présenté par</w:t>
      </w:r>
      <w:r w:rsidRPr="00E33484">
        <w:rPr>
          <w:b/>
          <w:bCs/>
        </w:rPr>
        <w:t xml:space="preserve"> : </w:t>
      </w:r>
      <w:r w:rsidRPr="00E33484">
        <w:rPr>
          <w:rFonts w:asciiTheme="majorBidi" w:hAnsiTheme="majorBidi" w:cstheme="majorBidi"/>
        </w:rPr>
        <w:t>Messaoud BETKA</w:t>
      </w:r>
      <w:r w:rsidRPr="00E33484">
        <w:rPr>
          <w:b/>
          <w:bCs/>
        </w:rPr>
        <w:t xml:space="preserve"> **</w:t>
      </w:r>
    </w:p>
    <w:p w:rsidR="00AC1205" w:rsidRPr="00E33484" w:rsidRDefault="00AC1205" w:rsidP="00E33484">
      <w:pPr>
        <w:pStyle w:val="Text"/>
        <w:rPr>
          <w:sz w:val="22"/>
          <w:szCs w:val="22"/>
        </w:rPr>
      </w:pPr>
      <w:r w:rsidRPr="00E33484">
        <w:rPr>
          <w:sz w:val="22"/>
          <w:szCs w:val="22"/>
        </w:rPr>
        <w:t xml:space="preserve">  </w:t>
      </w:r>
    </w:p>
    <w:p w:rsidR="00AC1205" w:rsidRPr="00E33484" w:rsidRDefault="00AC1205" w:rsidP="00AC120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E33484">
        <w:rPr>
          <w:rFonts w:ascii="Times New Roman" w:hAnsi="Times New Roman" w:cs="Times New Roman"/>
          <w:bCs/>
        </w:rPr>
        <w:t>Ecole Doctorale des Techniques et Applications Spatiales</w:t>
      </w:r>
    </w:p>
    <w:p w:rsidR="00AC1205" w:rsidRPr="00E33484" w:rsidRDefault="00AC1205" w:rsidP="00AC1205">
      <w:pPr>
        <w:spacing w:after="0" w:line="240" w:lineRule="auto"/>
        <w:jc w:val="center"/>
        <w:rPr>
          <w:rFonts w:ascii="Times New Roman" w:hAnsi="Times New Roman" w:cs="Times New Roman"/>
          <w:bCs/>
          <w:caps/>
        </w:rPr>
      </w:pPr>
      <w:r w:rsidRPr="00E33484">
        <w:rPr>
          <w:rFonts w:ascii="Times New Roman" w:hAnsi="Times New Roman" w:cs="Times New Roman"/>
          <w:bCs/>
        </w:rPr>
        <w:t>Option : Traitement d’Images et  Systèmes d’Information Géographiques (EDTAS-TISIG)</w:t>
      </w:r>
    </w:p>
    <w:p w:rsidR="00AC1205" w:rsidRPr="00E33484" w:rsidRDefault="00AC1205" w:rsidP="00AC1205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E33484">
        <w:rPr>
          <w:rFonts w:ascii="Times New Roman" w:hAnsi="Times New Roman" w:cs="Times New Roman"/>
        </w:rPr>
        <w:t>Laboratoire de Traitement d’Images et Rayonnement (LTIR)</w:t>
      </w:r>
    </w:p>
    <w:p w:rsidR="00AC1205" w:rsidRPr="00E33484" w:rsidRDefault="00AC1205" w:rsidP="00AC1205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E33484">
        <w:rPr>
          <w:rFonts w:ascii="Times New Roman" w:hAnsi="Times New Roman" w:cs="Times New Roman"/>
        </w:rPr>
        <w:t>Faculté d’Electronique et d’Informatique (FEI), USTHB</w:t>
      </w:r>
    </w:p>
    <w:p w:rsidR="00E56E87" w:rsidRDefault="00E56E87" w:rsidP="00E56E87">
      <w:p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133B73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580ACB" w:rsidRPr="00FA16B9" w:rsidRDefault="0016594E" w:rsidP="009F6EBD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FA16B9">
        <w:rPr>
          <w:rFonts w:ascii="Times New Roman" w:hAnsi="Times New Roman" w:cs="Times New Roman"/>
        </w:rPr>
        <w:t>Bien que le monde réel soit en 3D, sa représentation</w:t>
      </w:r>
      <w:r w:rsidRPr="00FA16B9">
        <w:rPr>
          <w:rFonts w:ascii="Times New Roman" w:hAnsi="Times New Roman" w:cs="Times New Roman"/>
          <w:lang w:val="fr-CM"/>
        </w:rPr>
        <w:t xml:space="preserve"> numérique</w:t>
      </w:r>
      <w:r w:rsidRPr="00FA16B9">
        <w:rPr>
          <w:rFonts w:ascii="Times New Roman" w:hAnsi="Times New Roman" w:cs="Times New Roman"/>
        </w:rPr>
        <w:t xml:space="preserve">, ainsi que les supports de visualisation (écrans, papier) sont limitées à l’espace 2D. </w:t>
      </w:r>
      <w:r w:rsidR="00165B13" w:rsidRPr="00FA16B9">
        <w:rPr>
          <w:rFonts w:ascii="Times New Roman" w:hAnsi="Times New Roman" w:cs="Times New Roman"/>
        </w:rPr>
        <w:t>A nos jours ces modèles ne sont pas suffisants pour répondre aux besoins actuels en informations géographiques. L</w:t>
      </w:r>
      <w:r w:rsidR="00580ACB" w:rsidRPr="00FA16B9">
        <w:rPr>
          <w:rFonts w:ascii="Times New Roman" w:hAnsi="Times New Roman" w:cs="Times New Roman"/>
        </w:rPr>
        <w:t xml:space="preserve">es besoins en 3D </w:t>
      </w:r>
      <w:r w:rsidR="00072993" w:rsidRPr="00FA16B9">
        <w:rPr>
          <w:rFonts w:ascii="Times New Roman" w:hAnsi="Times New Roman" w:cs="Times New Roman"/>
        </w:rPr>
        <w:t xml:space="preserve">ne </w:t>
      </w:r>
      <w:r w:rsidR="00165B13" w:rsidRPr="00FA16B9">
        <w:rPr>
          <w:rFonts w:ascii="Times New Roman" w:hAnsi="Times New Roman" w:cs="Times New Roman"/>
        </w:rPr>
        <w:t xml:space="preserve">sont apparus </w:t>
      </w:r>
      <w:r w:rsidR="00072993" w:rsidRPr="00FA16B9">
        <w:rPr>
          <w:rFonts w:ascii="Times New Roman" w:hAnsi="Times New Roman" w:cs="Times New Roman"/>
        </w:rPr>
        <w:t xml:space="preserve">que </w:t>
      </w:r>
      <w:r w:rsidR="00580ACB" w:rsidRPr="00FA16B9">
        <w:rPr>
          <w:rFonts w:ascii="Times New Roman" w:hAnsi="Times New Roman" w:cs="Times New Roman"/>
        </w:rPr>
        <w:t>dernièrement</w:t>
      </w:r>
      <w:r w:rsidR="00883D8A" w:rsidRPr="00FA16B9">
        <w:rPr>
          <w:rFonts w:ascii="Times New Roman" w:hAnsi="Times New Roman" w:cs="Times New Roman"/>
        </w:rPr>
        <w:t xml:space="preserve"> avec le développement technologique et informatique</w:t>
      </w:r>
      <w:r w:rsidR="00580ACB" w:rsidRPr="00FA16B9">
        <w:rPr>
          <w:rFonts w:ascii="Times New Roman" w:hAnsi="Times New Roman" w:cs="Times New Roman"/>
        </w:rPr>
        <w:t xml:space="preserve">. </w:t>
      </w:r>
      <w:r w:rsidR="00165B13" w:rsidRPr="00FA16B9">
        <w:rPr>
          <w:rFonts w:ascii="Times New Roman" w:hAnsi="Times New Roman" w:cs="Times New Roman"/>
        </w:rPr>
        <w:t xml:space="preserve">Alors, </w:t>
      </w:r>
      <w:r w:rsidR="00883D8A" w:rsidRPr="00FA16B9">
        <w:rPr>
          <w:rFonts w:ascii="Times New Roman" w:hAnsi="Times New Roman" w:cs="Times New Roman"/>
        </w:rPr>
        <w:t>l</w:t>
      </w:r>
      <w:r w:rsidRPr="00FA16B9">
        <w:rPr>
          <w:rFonts w:ascii="Times New Roman" w:hAnsi="Times New Roman" w:cs="Times New Roman"/>
        </w:rPr>
        <w:t>’intégration de la troisième dimension dans le domaine géographique constitue un thème de recherche et d’actualité</w:t>
      </w:r>
      <w:r w:rsidR="00580ACB" w:rsidRPr="00FA16B9">
        <w:rPr>
          <w:rFonts w:ascii="Times New Roman" w:hAnsi="Times New Roman" w:cs="Times New Roman"/>
        </w:rPr>
        <w:t>.</w:t>
      </w:r>
    </w:p>
    <w:p w:rsidR="005A2A56" w:rsidRDefault="00002F83" w:rsidP="005A2A56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fr-CH" w:bidi="ar-DZ"/>
        </w:rPr>
      </w:pPr>
      <w:r w:rsidRPr="00FA16B9">
        <w:rPr>
          <w:rFonts w:ascii="Times New Roman" w:hAnsi="Times New Roman" w:cs="Times New Roman"/>
        </w:rPr>
        <w:t xml:space="preserve">La plupart des modèles 3D </w:t>
      </w:r>
      <w:r w:rsidR="00141DBF" w:rsidRPr="00FA16B9">
        <w:rPr>
          <w:rFonts w:ascii="Times New Roman" w:hAnsi="Times New Roman" w:cs="Times New Roman"/>
        </w:rPr>
        <w:t>s</w:t>
      </w:r>
      <w:r w:rsidRPr="00FA16B9">
        <w:rPr>
          <w:rFonts w:ascii="Times New Roman" w:hAnsi="Times New Roman" w:cs="Times New Roman"/>
        </w:rPr>
        <w:t xml:space="preserve">ont </w:t>
      </w:r>
      <w:r w:rsidR="00141DBF" w:rsidRPr="00FA16B9">
        <w:rPr>
          <w:rFonts w:ascii="Times New Roman" w:hAnsi="Times New Roman" w:cs="Times New Roman"/>
        </w:rPr>
        <w:t>conç</w:t>
      </w:r>
      <w:r w:rsidR="00641B6D" w:rsidRPr="00FA16B9">
        <w:rPr>
          <w:rFonts w:ascii="Times New Roman" w:hAnsi="Times New Roman" w:cs="Times New Roman"/>
        </w:rPr>
        <w:t xml:space="preserve">us </w:t>
      </w:r>
      <w:r w:rsidR="00141DBF" w:rsidRPr="00FA16B9">
        <w:rPr>
          <w:rFonts w:ascii="Times New Roman" w:hAnsi="Times New Roman" w:cs="Times New Roman"/>
        </w:rPr>
        <w:t>pour des fin</w:t>
      </w:r>
      <w:r w:rsidR="00641B6D" w:rsidRPr="00FA16B9">
        <w:rPr>
          <w:rFonts w:ascii="Times New Roman" w:hAnsi="Times New Roman" w:cs="Times New Roman"/>
        </w:rPr>
        <w:t>s</w:t>
      </w:r>
      <w:r w:rsidR="00141DBF" w:rsidRPr="00FA16B9">
        <w:rPr>
          <w:rFonts w:ascii="Times New Roman" w:hAnsi="Times New Roman" w:cs="Times New Roman"/>
        </w:rPr>
        <w:t xml:space="preserve"> de </w:t>
      </w:r>
      <w:r w:rsidR="00641B6D" w:rsidRPr="00FA16B9">
        <w:rPr>
          <w:rFonts w:ascii="Times New Roman" w:hAnsi="Times New Roman" w:cs="Times New Roman"/>
        </w:rPr>
        <w:t>visualisation</w:t>
      </w:r>
      <w:r w:rsidR="00141DBF" w:rsidRPr="00FA16B9">
        <w:rPr>
          <w:rFonts w:ascii="Times New Roman" w:hAnsi="Times New Roman" w:cs="Times New Roman"/>
        </w:rPr>
        <w:t xml:space="preserve"> dans les système</w:t>
      </w:r>
      <w:r w:rsidR="007C6B8B" w:rsidRPr="00FA16B9">
        <w:rPr>
          <w:rFonts w:ascii="Times New Roman" w:hAnsi="Times New Roman" w:cs="Times New Roman"/>
        </w:rPr>
        <w:t>s</w:t>
      </w:r>
      <w:r w:rsidR="00141DBF" w:rsidRPr="00FA16B9">
        <w:rPr>
          <w:rFonts w:ascii="Times New Roman" w:hAnsi="Times New Roman" w:cs="Times New Roman"/>
        </w:rPr>
        <w:t xml:space="preserve"> </w:t>
      </w:r>
      <w:r w:rsidRPr="00FA16B9">
        <w:rPr>
          <w:rFonts w:ascii="Times New Roman" w:hAnsi="Times New Roman" w:cs="Times New Roman"/>
        </w:rPr>
        <w:t>CAO et l’</w:t>
      </w:r>
      <w:r w:rsidR="00641B6D" w:rsidRPr="00FA16B9">
        <w:rPr>
          <w:rFonts w:ascii="Times New Roman" w:hAnsi="Times New Roman" w:cs="Times New Roman"/>
        </w:rPr>
        <w:t>infographie</w:t>
      </w:r>
      <w:r w:rsidR="008A5AEB" w:rsidRPr="00FA16B9">
        <w:rPr>
          <w:rFonts w:ascii="Times New Roman" w:hAnsi="Times New Roman" w:cs="Times New Roman"/>
        </w:rPr>
        <w:t>.</w:t>
      </w:r>
      <w:r w:rsidR="008A5AEB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641B6D" w:rsidRPr="00FA16B9">
        <w:rPr>
          <w:rFonts w:ascii="Times New Roman" w:hAnsi="Times New Roman" w:cs="Times New Roman"/>
          <w:lang w:val="fr-CH" w:bidi="ar-DZ"/>
        </w:rPr>
        <w:t xml:space="preserve">Ces modèles ne prennent pas en compte les </w:t>
      </w:r>
      <w:r w:rsidR="00CF158D" w:rsidRPr="00FA16B9">
        <w:rPr>
          <w:rFonts w:ascii="Times New Roman" w:hAnsi="Times New Roman" w:cs="Times New Roman"/>
          <w:lang w:val="fr-CH" w:bidi="ar-DZ"/>
        </w:rPr>
        <w:t>spécificités des SIG tels que l’</w:t>
      </w:r>
      <w:r w:rsidR="008C3516" w:rsidRPr="00FA16B9">
        <w:rPr>
          <w:rFonts w:ascii="Times New Roman" w:hAnsi="Times New Roman" w:cs="Times New Roman"/>
          <w:lang w:val="fr-CH" w:bidi="ar-DZ"/>
        </w:rPr>
        <w:t xml:space="preserve">aspect topologique et le stockage des données dans les Base de données spatiales. </w:t>
      </w:r>
      <w:r w:rsidR="00355D97" w:rsidRPr="00FA16B9">
        <w:rPr>
          <w:rFonts w:ascii="Times New Roman" w:hAnsi="Times New Roman" w:cs="Times New Roman"/>
          <w:lang w:val="fr-CH" w:bidi="ar-DZ"/>
        </w:rPr>
        <w:t xml:space="preserve">Dans ce contexte </w:t>
      </w:r>
      <w:r w:rsidR="00D13A77" w:rsidRPr="00FA16B9">
        <w:rPr>
          <w:rFonts w:ascii="Times New Roman" w:hAnsi="Times New Roman" w:cs="Times New Roman"/>
          <w:lang w:val="fr-CH" w:bidi="ar-DZ"/>
        </w:rPr>
        <w:t xml:space="preserve">se place </w:t>
      </w:r>
      <w:r w:rsidR="00355D97" w:rsidRPr="00FA16B9">
        <w:rPr>
          <w:rFonts w:ascii="Times New Roman" w:hAnsi="Times New Roman" w:cs="Times New Roman"/>
          <w:lang w:val="fr-CH" w:bidi="ar-DZ"/>
        </w:rPr>
        <w:t>notre travail qui s’intéresse à la</w:t>
      </w:r>
      <w:r w:rsidR="006E0C1D" w:rsidRPr="00FA16B9">
        <w:rPr>
          <w:rFonts w:ascii="Times New Roman" w:hAnsi="Times New Roman" w:cs="Times New Roman"/>
          <w:lang w:val="fr-CH" w:bidi="ar-DZ"/>
        </w:rPr>
        <w:t xml:space="preserve"> modélisation topolo</w:t>
      </w:r>
      <w:r w:rsidR="00122243" w:rsidRPr="00FA16B9">
        <w:rPr>
          <w:rFonts w:ascii="Times New Roman" w:hAnsi="Times New Roman" w:cs="Times New Roman"/>
          <w:lang w:val="fr-CH" w:bidi="ar-DZ"/>
        </w:rPr>
        <w:t xml:space="preserve">gique 3D </w:t>
      </w:r>
      <w:r w:rsidR="008C3516" w:rsidRPr="00FA16B9">
        <w:rPr>
          <w:rFonts w:ascii="Times New Roman" w:hAnsi="Times New Roman" w:cs="Times New Roman"/>
          <w:lang w:val="fr-CH" w:bidi="ar-DZ"/>
        </w:rPr>
        <w:t>pour</w:t>
      </w:r>
      <w:r w:rsidR="00122243" w:rsidRPr="00FA16B9">
        <w:rPr>
          <w:rFonts w:ascii="Times New Roman" w:hAnsi="Times New Roman" w:cs="Times New Roman"/>
          <w:lang w:val="fr-CH" w:bidi="ar-DZ"/>
        </w:rPr>
        <w:t xml:space="preserve"> le</w:t>
      </w:r>
      <w:r w:rsidR="008C3516" w:rsidRPr="00FA16B9">
        <w:rPr>
          <w:rFonts w:ascii="Times New Roman" w:hAnsi="Times New Roman" w:cs="Times New Roman"/>
          <w:lang w:val="fr-CH" w:bidi="ar-DZ"/>
        </w:rPr>
        <w:t>s</w:t>
      </w:r>
      <w:r w:rsidR="00122243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8C3516" w:rsidRPr="00FA16B9">
        <w:rPr>
          <w:rFonts w:ascii="Times New Roman" w:hAnsi="Times New Roman" w:cs="Times New Roman"/>
          <w:lang w:val="fr-CH" w:bidi="ar-DZ"/>
        </w:rPr>
        <w:t>structures du milieu</w:t>
      </w:r>
      <w:r w:rsidR="00122243" w:rsidRPr="00FA16B9">
        <w:rPr>
          <w:rFonts w:ascii="Times New Roman" w:hAnsi="Times New Roman" w:cs="Times New Roman"/>
          <w:lang w:val="fr-CH" w:bidi="ar-DZ"/>
        </w:rPr>
        <w:t xml:space="preserve"> urbain</w:t>
      </w:r>
      <w:r w:rsidR="00355D97" w:rsidRPr="00FA16B9">
        <w:rPr>
          <w:rFonts w:ascii="Times New Roman" w:hAnsi="Times New Roman" w:cs="Times New Roman"/>
          <w:lang w:val="fr-CH" w:bidi="ar-DZ"/>
        </w:rPr>
        <w:t xml:space="preserve">. </w:t>
      </w:r>
    </w:p>
    <w:p w:rsidR="00077E11" w:rsidRPr="00FA16B9" w:rsidRDefault="0077264D" w:rsidP="005A2A56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fr-CH" w:bidi="ar-DZ"/>
        </w:rPr>
      </w:pPr>
      <w:r w:rsidRPr="00FA16B9">
        <w:rPr>
          <w:rFonts w:ascii="Times New Roman" w:hAnsi="Times New Roman" w:cs="Times New Roman"/>
          <w:lang w:val="fr-CH" w:bidi="ar-DZ"/>
        </w:rPr>
        <w:t xml:space="preserve">Dans ce travail nous </w:t>
      </w:r>
      <w:r w:rsidR="00883D8A" w:rsidRPr="00FA16B9">
        <w:rPr>
          <w:rFonts w:ascii="Times New Roman" w:hAnsi="Times New Roman" w:cs="Times New Roman"/>
          <w:lang w:val="fr-CH" w:bidi="ar-DZ"/>
        </w:rPr>
        <w:t>nous sommes</w:t>
      </w:r>
      <w:r w:rsidRPr="00FA16B9">
        <w:rPr>
          <w:rFonts w:ascii="Times New Roman" w:hAnsi="Times New Roman" w:cs="Times New Roman"/>
          <w:lang w:val="fr-CH" w:bidi="ar-DZ"/>
        </w:rPr>
        <w:t xml:space="preserve"> concentré</w:t>
      </w:r>
      <w:r w:rsidR="00FA16B9">
        <w:rPr>
          <w:rFonts w:ascii="Times New Roman" w:hAnsi="Times New Roman" w:cs="Times New Roman"/>
          <w:lang w:val="fr-CH" w:bidi="ar-DZ"/>
        </w:rPr>
        <w:t>s</w:t>
      </w:r>
      <w:r w:rsidRPr="00FA16B9">
        <w:rPr>
          <w:rFonts w:ascii="Times New Roman" w:hAnsi="Times New Roman" w:cs="Times New Roman"/>
          <w:lang w:val="fr-CH" w:bidi="ar-DZ"/>
        </w:rPr>
        <w:t xml:space="preserve"> sur la conception d’un </w:t>
      </w:r>
      <w:r w:rsidR="0085060B" w:rsidRPr="00FA16B9">
        <w:rPr>
          <w:rFonts w:ascii="Times New Roman" w:hAnsi="Times New Roman" w:cs="Times New Roman"/>
          <w:lang w:val="fr-CH" w:bidi="ar-DZ"/>
        </w:rPr>
        <w:t xml:space="preserve">modèle vectoriel topologique 3D </w:t>
      </w:r>
      <w:r w:rsidR="00077E11" w:rsidRPr="00FA16B9">
        <w:rPr>
          <w:rFonts w:ascii="Times New Roman" w:hAnsi="Times New Roman" w:cs="Times New Roman"/>
          <w:lang w:bidi="ar-DZ"/>
        </w:rPr>
        <w:t xml:space="preserve">comme </w:t>
      </w:r>
      <w:r w:rsidR="006A0848" w:rsidRPr="00FA16B9">
        <w:rPr>
          <w:rFonts w:ascii="Times New Roman" w:hAnsi="Times New Roman" w:cs="Times New Roman"/>
          <w:lang w:val="fr-CH" w:bidi="ar-DZ"/>
        </w:rPr>
        <w:t xml:space="preserve">une </w:t>
      </w:r>
      <w:r w:rsidR="0085060B" w:rsidRPr="00FA16B9">
        <w:rPr>
          <w:rFonts w:ascii="Times New Roman" w:hAnsi="Times New Roman" w:cs="Times New Roman"/>
          <w:lang w:val="fr-CH" w:bidi="ar-DZ"/>
        </w:rPr>
        <w:t xml:space="preserve">extension des modèles topologique 2D. </w:t>
      </w:r>
      <w:r w:rsidR="00816BA2" w:rsidRPr="00FA16B9">
        <w:rPr>
          <w:rFonts w:ascii="Times New Roman" w:hAnsi="Times New Roman" w:cs="Times New Roman"/>
          <w:lang w:val="fr-CH" w:bidi="ar-DZ"/>
        </w:rPr>
        <w:t>D</w:t>
      </w:r>
      <w:r w:rsidR="00077E11" w:rsidRPr="00FA16B9">
        <w:rPr>
          <w:rFonts w:ascii="Times New Roman" w:hAnsi="Times New Roman" w:cs="Times New Roman"/>
          <w:lang w:val="fr-CH" w:bidi="ar-DZ"/>
        </w:rPr>
        <w:t xml:space="preserve">es passerelles </w:t>
      </w:r>
      <w:r w:rsidR="00883D8A" w:rsidRPr="00FA16B9">
        <w:rPr>
          <w:rFonts w:ascii="Times New Roman" w:hAnsi="Times New Roman" w:cs="Times New Roman"/>
          <w:lang w:val="fr-CH" w:bidi="ar-DZ"/>
        </w:rPr>
        <w:t>d</w:t>
      </w:r>
      <w:r w:rsidR="00077E11" w:rsidRPr="00FA16B9">
        <w:rPr>
          <w:rFonts w:ascii="Times New Roman" w:hAnsi="Times New Roman" w:cs="Times New Roman"/>
          <w:lang w:val="fr-CH" w:bidi="ar-DZ"/>
        </w:rPr>
        <w:t xml:space="preserve">es modèles topologiques 2D </w:t>
      </w:r>
      <w:r w:rsidR="00883D8A" w:rsidRPr="00FA16B9">
        <w:rPr>
          <w:rFonts w:ascii="Times New Roman" w:hAnsi="Times New Roman" w:cs="Times New Roman"/>
          <w:lang w:val="fr-CH" w:bidi="ar-DZ"/>
        </w:rPr>
        <w:t>vers le</w:t>
      </w:r>
      <w:r w:rsidR="00077E11" w:rsidRPr="00FA16B9">
        <w:rPr>
          <w:rFonts w:ascii="Times New Roman" w:hAnsi="Times New Roman" w:cs="Times New Roman"/>
          <w:lang w:val="fr-CH" w:bidi="ar-DZ"/>
        </w:rPr>
        <w:t xml:space="preserve"> 3D </w:t>
      </w:r>
      <w:r w:rsidR="007E7957" w:rsidRPr="00FA16B9">
        <w:rPr>
          <w:rFonts w:ascii="Times New Roman" w:hAnsi="Times New Roman" w:cs="Times New Roman"/>
          <w:lang w:val="fr-CH" w:bidi="ar-DZ"/>
        </w:rPr>
        <w:t xml:space="preserve">sont </w:t>
      </w:r>
      <w:r w:rsidR="00FA16B9" w:rsidRPr="00FA16B9">
        <w:rPr>
          <w:rFonts w:ascii="Times New Roman" w:hAnsi="Times New Roman" w:cs="Times New Roman"/>
          <w:lang w:val="fr-CH" w:bidi="ar-DZ"/>
        </w:rPr>
        <w:t>définies</w:t>
      </w:r>
      <w:r w:rsidR="007E7957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816BA2" w:rsidRPr="00FA16B9">
        <w:rPr>
          <w:rFonts w:ascii="Times New Roman" w:hAnsi="Times New Roman" w:cs="Times New Roman"/>
          <w:lang w:val="fr-CH" w:bidi="ar-DZ"/>
        </w:rPr>
        <w:t xml:space="preserve">pour </w:t>
      </w:r>
      <w:r w:rsidR="00077E11" w:rsidRPr="00FA16B9">
        <w:rPr>
          <w:rFonts w:ascii="Times New Roman" w:hAnsi="Times New Roman" w:cs="Times New Roman"/>
          <w:lang w:val="fr-CH" w:bidi="ar-DZ"/>
        </w:rPr>
        <w:t xml:space="preserve">exploiter les données et les moyens de stockage en 2D dans les modèles topologique 3D. </w:t>
      </w:r>
      <w:r w:rsidR="007E7957" w:rsidRPr="00FA16B9">
        <w:rPr>
          <w:rFonts w:ascii="Times New Roman" w:hAnsi="Times New Roman" w:cs="Times New Roman"/>
          <w:lang w:val="fr-CH" w:bidi="ar-DZ"/>
        </w:rPr>
        <w:t>L</w:t>
      </w:r>
      <w:r w:rsidR="00816BA2" w:rsidRPr="00FA16B9">
        <w:rPr>
          <w:rFonts w:ascii="Times New Roman" w:hAnsi="Times New Roman" w:cs="Times New Roman"/>
          <w:lang w:val="fr-CH" w:bidi="ar-DZ"/>
        </w:rPr>
        <w:t xml:space="preserve">e passage </w:t>
      </w:r>
      <w:r w:rsidR="00883D8A" w:rsidRPr="00FA16B9">
        <w:rPr>
          <w:rFonts w:ascii="Times New Roman" w:hAnsi="Times New Roman" w:cs="Times New Roman"/>
          <w:lang w:val="fr-CH" w:bidi="ar-DZ"/>
        </w:rPr>
        <w:t xml:space="preserve">du </w:t>
      </w:r>
      <w:r w:rsidR="00B6117A" w:rsidRPr="00FA16B9">
        <w:rPr>
          <w:rFonts w:ascii="Times New Roman" w:hAnsi="Times New Roman" w:cs="Times New Roman"/>
          <w:lang w:val="fr-CH" w:bidi="ar-DZ"/>
        </w:rPr>
        <w:t>2D</w:t>
      </w:r>
      <w:r w:rsidR="00883D8A" w:rsidRPr="00FA16B9">
        <w:rPr>
          <w:rFonts w:ascii="Times New Roman" w:hAnsi="Times New Roman" w:cs="Times New Roman"/>
          <w:lang w:val="fr-CH" w:bidi="ar-DZ"/>
        </w:rPr>
        <w:t xml:space="preserve"> vers le </w:t>
      </w:r>
      <w:r w:rsidR="00B6117A" w:rsidRPr="00FA16B9">
        <w:rPr>
          <w:rFonts w:ascii="Times New Roman" w:hAnsi="Times New Roman" w:cs="Times New Roman"/>
          <w:lang w:val="fr-CH" w:bidi="ar-DZ"/>
        </w:rPr>
        <w:t xml:space="preserve">3D </w:t>
      </w:r>
      <w:r w:rsidR="00816BA2" w:rsidRPr="00FA16B9">
        <w:rPr>
          <w:rFonts w:ascii="Times New Roman" w:hAnsi="Times New Roman" w:cs="Times New Roman"/>
          <w:lang w:val="fr-CH" w:bidi="ar-DZ"/>
        </w:rPr>
        <w:t xml:space="preserve">n’est possible qu’avec un processus semi-automatique </w:t>
      </w:r>
      <w:r w:rsidR="007645AA" w:rsidRPr="00FA16B9">
        <w:rPr>
          <w:rFonts w:ascii="Times New Roman" w:hAnsi="Times New Roman" w:cs="Times New Roman"/>
          <w:lang w:val="fr-CH" w:bidi="ar-DZ"/>
        </w:rPr>
        <w:t xml:space="preserve">dans lequel </w:t>
      </w:r>
      <w:r w:rsidR="00816BA2" w:rsidRPr="00FA16B9">
        <w:rPr>
          <w:rFonts w:ascii="Times New Roman" w:hAnsi="Times New Roman" w:cs="Times New Roman"/>
          <w:lang w:val="fr-CH" w:bidi="ar-DZ"/>
        </w:rPr>
        <w:t xml:space="preserve">l’utilisateur </w:t>
      </w:r>
      <w:r w:rsidR="00883D8A" w:rsidRPr="00FA16B9">
        <w:rPr>
          <w:rFonts w:ascii="Times New Roman" w:hAnsi="Times New Roman" w:cs="Times New Roman"/>
          <w:lang w:val="fr-CH" w:bidi="ar-DZ"/>
        </w:rPr>
        <w:t>intervient</w:t>
      </w:r>
      <w:r w:rsidR="00816BA2" w:rsidRPr="00FA16B9">
        <w:rPr>
          <w:rFonts w:ascii="Times New Roman" w:hAnsi="Times New Roman" w:cs="Times New Roman"/>
          <w:lang w:val="fr-CH" w:bidi="ar-DZ"/>
        </w:rPr>
        <w:t xml:space="preserve"> au niveau sémantique pour défini</w:t>
      </w:r>
      <w:r w:rsidR="005A2A56">
        <w:rPr>
          <w:rFonts w:ascii="Times New Roman" w:hAnsi="Times New Roman" w:cs="Times New Roman"/>
          <w:lang w:val="fr-CH" w:bidi="ar-DZ"/>
        </w:rPr>
        <w:t>r</w:t>
      </w:r>
      <w:r w:rsidR="00816BA2" w:rsidRPr="00FA16B9">
        <w:rPr>
          <w:rFonts w:ascii="Times New Roman" w:hAnsi="Times New Roman" w:cs="Times New Roman"/>
          <w:lang w:val="fr-CH" w:bidi="ar-DZ"/>
        </w:rPr>
        <w:t xml:space="preserve"> les </w:t>
      </w:r>
      <w:r w:rsidR="00883D8A" w:rsidRPr="00FA16B9">
        <w:rPr>
          <w:rFonts w:ascii="Times New Roman" w:hAnsi="Times New Roman" w:cs="Times New Roman"/>
          <w:lang w:val="fr-CH" w:bidi="ar-DZ"/>
        </w:rPr>
        <w:t>différentes</w:t>
      </w:r>
      <w:r w:rsidR="003E5BE7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816BA2" w:rsidRPr="00FA16B9">
        <w:rPr>
          <w:rFonts w:ascii="Times New Roman" w:hAnsi="Times New Roman" w:cs="Times New Roman"/>
          <w:lang w:val="fr-CH" w:bidi="ar-DZ"/>
        </w:rPr>
        <w:t>entités et quelque</w:t>
      </w:r>
      <w:r w:rsidR="00883D8A" w:rsidRPr="00FA16B9">
        <w:rPr>
          <w:rFonts w:ascii="Times New Roman" w:hAnsi="Times New Roman" w:cs="Times New Roman"/>
          <w:lang w:val="fr-CH" w:bidi="ar-DZ"/>
        </w:rPr>
        <w:t>s</w:t>
      </w:r>
      <w:r w:rsidR="00816BA2" w:rsidRPr="00FA16B9">
        <w:rPr>
          <w:rFonts w:ascii="Times New Roman" w:hAnsi="Times New Roman" w:cs="Times New Roman"/>
          <w:lang w:val="fr-CH" w:bidi="ar-DZ"/>
        </w:rPr>
        <w:t xml:space="preserve"> paramètres à chaque objet.</w:t>
      </w:r>
      <w:r w:rsidR="007645AA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B6117A" w:rsidRPr="00FA16B9">
        <w:rPr>
          <w:rFonts w:ascii="Times New Roman" w:hAnsi="Times New Roman" w:cs="Times New Roman"/>
          <w:lang w:val="fr-CH" w:bidi="ar-DZ"/>
        </w:rPr>
        <w:t>Parmi ces paramètres</w:t>
      </w:r>
      <w:r w:rsidR="005A2A56">
        <w:rPr>
          <w:rFonts w:ascii="Times New Roman" w:hAnsi="Times New Roman" w:cs="Times New Roman"/>
          <w:lang w:val="fr-CH" w:bidi="ar-DZ"/>
        </w:rPr>
        <w:t>, nous utilisons</w:t>
      </w:r>
      <w:r w:rsidR="00B6117A" w:rsidRPr="00FA16B9">
        <w:rPr>
          <w:rFonts w:ascii="Times New Roman" w:hAnsi="Times New Roman" w:cs="Times New Roman"/>
          <w:lang w:val="fr-CH" w:bidi="ar-DZ"/>
        </w:rPr>
        <w:t xml:space="preserve"> le concept de </w:t>
      </w:r>
      <w:r w:rsidR="00B6117A" w:rsidRPr="00FA16B9">
        <w:rPr>
          <w:rFonts w:ascii="Times New Roman" w:hAnsi="Times New Roman" w:cs="Times New Roman"/>
          <w:i/>
          <w:iCs/>
          <w:lang w:val="fr-CH" w:bidi="ar-DZ"/>
        </w:rPr>
        <w:t>niveau</w:t>
      </w:r>
      <w:r w:rsidR="00B6117A" w:rsidRPr="00FA16B9">
        <w:rPr>
          <w:rFonts w:ascii="Times New Roman" w:hAnsi="Times New Roman" w:cs="Times New Roman"/>
          <w:lang w:val="fr-CH" w:bidi="ar-DZ"/>
        </w:rPr>
        <w:t xml:space="preserve"> qui sert à défini</w:t>
      </w:r>
      <w:r w:rsidR="00883D8A" w:rsidRPr="00FA16B9">
        <w:rPr>
          <w:rFonts w:ascii="Times New Roman" w:hAnsi="Times New Roman" w:cs="Times New Roman"/>
          <w:lang w:val="fr-CH" w:bidi="ar-DZ"/>
        </w:rPr>
        <w:t>r</w:t>
      </w:r>
      <w:r w:rsidR="00B6117A" w:rsidRPr="00FA16B9">
        <w:rPr>
          <w:rFonts w:ascii="Times New Roman" w:hAnsi="Times New Roman" w:cs="Times New Roman"/>
          <w:lang w:val="fr-CH" w:bidi="ar-DZ"/>
        </w:rPr>
        <w:t xml:space="preserve"> la position verticale relative de l’objet par rapport </w:t>
      </w:r>
      <w:r w:rsidR="00883D8A" w:rsidRPr="00FA16B9">
        <w:rPr>
          <w:rFonts w:ascii="Times New Roman" w:hAnsi="Times New Roman" w:cs="Times New Roman"/>
          <w:lang w:val="fr-CH" w:bidi="ar-DZ"/>
        </w:rPr>
        <w:t>au sol</w:t>
      </w:r>
      <w:r w:rsidR="00FA16B9">
        <w:rPr>
          <w:rFonts w:ascii="Times New Roman" w:hAnsi="Times New Roman" w:cs="Times New Roman"/>
          <w:lang w:val="fr-CH" w:bidi="ar-DZ"/>
        </w:rPr>
        <w:t xml:space="preserve"> et aux autres objets</w:t>
      </w:r>
      <w:r w:rsidR="00B6117A" w:rsidRPr="00FA16B9">
        <w:rPr>
          <w:rFonts w:ascii="Times New Roman" w:hAnsi="Times New Roman" w:cs="Times New Roman"/>
          <w:lang w:val="fr-CH" w:bidi="ar-DZ"/>
        </w:rPr>
        <w:t>.</w:t>
      </w:r>
      <w:r w:rsidR="008C3516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D41C00" w:rsidRPr="00FA16B9">
        <w:rPr>
          <w:rFonts w:ascii="Times New Roman" w:hAnsi="Times New Roman" w:cs="Times New Roman"/>
          <w:lang w:val="fr-CH" w:bidi="ar-DZ"/>
        </w:rPr>
        <w:t>Lors d</w:t>
      </w:r>
      <w:r w:rsidR="00FA16B9">
        <w:rPr>
          <w:rFonts w:ascii="Times New Roman" w:hAnsi="Times New Roman" w:cs="Times New Roman"/>
          <w:lang w:val="fr-CH" w:bidi="ar-DZ"/>
        </w:rPr>
        <w:t>u</w:t>
      </w:r>
      <w:r w:rsidR="00D41C00" w:rsidRPr="00FA16B9">
        <w:rPr>
          <w:rFonts w:ascii="Times New Roman" w:hAnsi="Times New Roman" w:cs="Times New Roman"/>
          <w:lang w:val="fr-CH" w:bidi="ar-DZ"/>
        </w:rPr>
        <w:t xml:space="preserve"> traitement </w:t>
      </w:r>
      <w:r w:rsidR="00FA16B9">
        <w:rPr>
          <w:rFonts w:ascii="Times New Roman" w:hAnsi="Times New Roman" w:cs="Times New Roman"/>
          <w:lang w:val="fr-CH" w:bidi="ar-DZ"/>
        </w:rPr>
        <w:t xml:space="preserve">de passage du </w:t>
      </w:r>
      <w:r w:rsidR="00D41C00" w:rsidRPr="00FA16B9">
        <w:rPr>
          <w:rFonts w:ascii="Times New Roman" w:hAnsi="Times New Roman" w:cs="Times New Roman"/>
          <w:lang w:val="fr-CH" w:bidi="ar-DZ"/>
        </w:rPr>
        <w:t>2D</w:t>
      </w:r>
      <w:r w:rsidR="00FA16B9">
        <w:rPr>
          <w:rFonts w:ascii="Times New Roman" w:hAnsi="Times New Roman" w:cs="Times New Roman"/>
          <w:lang w:val="fr-CH" w:bidi="ar-DZ"/>
        </w:rPr>
        <w:t xml:space="preserve"> vers la </w:t>
      </w:r>
      <w:r w:rsidR="00D41C00" w:rsidRPr="00FA16B9">
        <w:rPr>
          <w:rFonts w:ascii="Times New Roman" w:hAnsi="Times New Roman" w:cs="Times New Roman"/>
          <w:lang w:val="fr-CH" w:bidi="ar-DZ"/>
        </w:rPr>
        <w:t>3D</w:t>
      </w:r>
      <w:r w:rsidR="00FA16B9">
        <w:rPr>
          <w:rFonts w:ascii="Times New Roman" w:hAnsi="Times New Roman" w:cs="Times New Roman"/>
          <w:lang w:val="fr-CH" w:bidi="ar-DZ"/>
        </w:rPr>
        <w:t>,</w:t>
      </w:r>
      <w:r w:rsidR="00D41C00" w:rsidRPr="00FA16B9">
        <w:rPr>
          <w:rFonts w:ascii="Times New Roman" w:hAnsi="Times New Roman" w:cs="Times New Roman"/>
          <w:lang w:val="fr-CH" w:bidi="ar-DZ"/>
        </w:rPr>
        <w:t xml:space="preserve"> le processus automatique </w:t>
      </w:r>
      <w:r w:rsidR="00A179B4" w:rsidRPr="00FA16B9">
        <w:rPr>
          <w:rFonts w:ascii="Times New Roman" w:hAnsi="Times New Roman" w:cs="Times New Roman"/>
          <w:lang w:val="fr-CH" w:bidi="ar-DZ"/>
        </w:rPr>
        <w:t xml:space="preserve">utilise ces paramètres avec la représentation 2D pour reconstruits les objets </w:t>
      </w:r>
      <w:r w:rsidR="00465476" w:rsidRPr="00FA16B9">
        <w:rPr>
          <w:rFonts w:ascii="Times New Roman" w:hAnsi="Times New Roman" w:cs="Times New Roman"/>
          <w:lang w:val="fr-CH" w:bidi="ar-DZ"/>
        </w:rPr>
        <w:t xml:space="preserve">selon le modèle topologique 3D. Les relations topologiques 3D </w:t>
      </w:r>
      <w:r w:rsidR="003F091F" w:rsidRPr="00FA16B9">
        <w:rPr>
          <w:rFonts w:ascii="Times New Roman" w:hAnsi="Times New Roman" w:cs="Times New Roman"/>
          <w:lang w:val="fr-CH" w:bidi="ar-DZ"/>
        </w:rPr>
        <w:t>relie</w:t>
      </w:r>
      <w:r w:rsidR="00853E53" w:rsidRPr="00FA16B9">
        <w:rPr>
          <w:rFonts w:ascii="Times New Roman" w:hAnsi="Times New Roman" w:cs="Times New Roman"/>
          <w:lang w:val="fr-CH" w:bidi="ar-DZ"/>
        </w:rPr>
        <w:t>nt</w:t>
      </w:r>
      <w:r w:rsidR="00465476" w:rsidRPr="00FA16B9">
        <w:rPr>
          <w:rFonts w:ascii="Times New Roman" w:hAnsi="Times New Roman" w:cs="Times New Roman"/>
          <w:lang w:val="fr-CH" w:bidi="ar-DZ"/>
        </w:rPr>
        <w:t xml:space="preserve"> les objets </w:t>
      </w:r>
      <w:r w:rsidR="003F091F" w:rsidRPr="00FA16B9">
        <w:rPr>
          <w:rFonts w:ascii="Times New Roman" w:hAnsi="Times New Roman" w:cs="Times New Roman"/>
          <w:lang w:val="fr-CH" w:bidi="ar-DZ"/>
        </w:rPr>
        <w:t xml:space="preserve">qui ont des </w:t>
      </w:r>
      <w:r w:rsidR="00802B3E" w:rsidRPr="00FA16B9">
        <w:rPr>
          <w:rFonts w:ascii="Times New Roman" w:hAnsi="Times New Roman" w:cs="Times New Roman"/>
          <w:i/>
          <w:iCs/>
          <w:lang w:val="fr-CH" w:bidi="ar-DZ"/>
        </w:rPr>
        <w:t>niveaux</w:t>
      </w:r>
      <w:r w:rsidR="00802B3E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3F091F" w:rsidRPr="00FA16B9">
        <w:rPr>
          <w:rFonts w:ascii="Times New Roman" w:hAnsi="Times New Roman" w:cs="Times New Roman"/>
          <w:lang w:val="fr-CH" w:bidi="ar-DZ"/>
        </w:rPr>
        <w:t>pairs identiques de façon équivalente en 2D e</w:t>
      </w:r>
      <w:r w:rsidR="001270B0" w:rsidRPr="00FA16B9">
        <w:rPr>
          <w:rFonts w:ascii="Times New Roman" w:hAnsi="Times New Roman" w:cs="Times New Roman"/>
          <w:lang w:val="fr-CH" w:bidi="ar-DZ"/>
        </w:rPr>
        <w:t xml:space="preserve">t les différents </w:t>
      </w:r>
      <w:r w:rsidR="001270B0" w:rsidRPr="00FA16B9">
        <w:rPr>
          <w:rFonts w:ascii="Times New Roman" w:hAnsi="Times New Roman" w:cs="Times New Roman"/>
          <w:i/>
          <w:iCs/>
          <w:lang w:val="fr-CH" w:bidi="ar-DZ"/>
        </w:rPr>
        <w:t>niveaux</w:t>
      </w:r>
      <w:r w:rsidR="001270B0" w:rsidRPr="00FA16B9">
        <w:rPr>
          <w:rFonts w:ascii="Times New Roman" w:hAnsi="Times New Roman" w:cs="Times New Roman"/>
          <w:lang w:val="fr-CH" w:bidi="ar-DZ"/>
        </w:rPr>
        <w:t xml:space="preserve"> pairs sont reliés verticalement </w:t>
      </w:r>
      <w:r w:rsidR="00853E53" w:rsidRPr="00FA16B9">
        <w:rPr>
          <w:rFonts w:ascii="Times New Roman" w:hAnsi="Times New Roman" w:cs="Times New Roman"/>
          <w:lang w:val="fr-CH" w:bidi="ar-DZ"/>
        </w:rPr>
        <w:t xml:space="preserve">à travers </w:t>
      </w:r>
      <w:r w:rsidR="001270B0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3D7CB4" w:rsidRPr="00FA16B9">
        <w:rPr>
          <w:rFonts w:ascii="Times New Roman" w:hAnsi="Times New Roman" w:cs="Times New Roman"/>
          <w:lang w:val="fr-CH" w:bidi="ar-DZ"/>
        </w:rPr>
        <w:t>les</w:t>
      </w:r>
      <w:r w:rsidR="001270B0" w:rsidRPr="00FA16B9">
        <w:rPr>
          <w:rFonts w:ascii="Times New Roman" w:hAnsi="Times New Roman" w:cs="Times New Roman"/>
          <w:lang w:val="fr-CH" w:bidi="ar-DZ"/>
        </w:rPr>
        <w:t xml:space="preserve"> objets </w:t>
      </w:r>
      <w:r w:rsidR="003D7CB4" w:rsidRPr="00FA16B9">
        <w:rPr>
          <w:rFonts w:ascii="Times New Roman" w:hAnsi="Times New Roman" w:cs="Times New Roman"/>
          <w:lang w:val="fr-CH" w:bidi="ar-DZ"/>
        </w:rPr>
        <w:t>qui ont des</w:t>
      </w:r>
      <w:r w:rsidR="001270B0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1270B0" w:rsidRPr="00FA16B9">
        <w:rPr>
          <w:rFonts w:ascii="Times New Roman" w:hAnsi="Times New Roman" w:cs="Times New Roman"/>
          <w:i/>
          <w:iCs/>
          <w:lang w:val="fr-CH" w:bidi="ar-DZ"/>
        </w:rPr>
        <w:t>niveau</w:t>
      </w:r>
      <w:r w:rsidR="003D7CB4" w:rsidRPr="00FA16B9">
        <w:rPr>
          <w:rFonts w:ascii="Times New Roman" w:hAnsi="Times New Roman" w:cs="Times New Roman"/>
          <w:i/>
          <w:iCs/>
          <w:lang w:val="fr-CH" w:bidi="ar-DZ"/>
        </w:rPr>
        <w:t>x</w:t>
      </w:r>
      <w:r w:rsidR="00853E53" w:rsidRPr="00FA16B9">
        <w:rPr>
          <w:rFonts w:ascii="Times New Roman" w:hAnsi="Times New Roman" w:cs="Times New Roman"/>
          <w:lang w:val="fr-CH" w:bidi="ar-DZ"/>
        </w:rPr>
        <w:t xml:space="preserve"> impairs. </w:t>
      </w:r>
      <w:r w:rsidR="003F091F" w:rsidRPr="00FA16B9">
        <w:rPr>
          <w:rFonts w:ascii="Times New Roman" w:hAnsi="Times New Roman" w:cs="Times New Roman"/>
          <w:lang w:val="fr-CH" w:bidi="ar-DZ"/>
        </w:rPr>
        <w:t xml:space="preserve"> </w:t>
      </w:r>
      <w:r w:rsidR="00802B3E" w:rsidRPr="00FA16B9">
        <w:rPr>
          <w:rFonts w:ascii="Times New Roman" w:hAnsi="Times New Roman" w:cs="Times New Roman"/>
          <w:lang w:val="fr-CH" w:bidi="ar-DZ"/>
        </w:rPr>
        <w:t xml:space="preserve"> </w:t>
      </w:r>
    </w:p>
    <w:p w:rsidR="00E33484" w:rsidRDefault="00FA16B9" w:rsidP="001D5BB3">
      <w:pPr>
        <w:spacing w:after="0" w:line="360" w:lineRule="auto"/>
        <w:ind w:firstLine="284"/>
        <w:jc w:val="both"/>
        <w:rPr>
          <w:rFonts w:ascii="Times New Roman" w:hAnsi="Times New Roman" w:cs="Times New Roman"/>
        </w:rPr>
      </w:pPr>
      <w:r w:rsidRPr="00FA16B9">
        <w:rPr>
          <w:rFonts w:asciiTheme="majorBidi" w:hAnsiTheme="majorBidi" w:cstheme="majorBidi"/>
        </w:rPr>
        <w:t>Ainsi</w:t>
      </w:r>
      <w:r>
        <w:rPr>
          <w:rFonts w:asciiTheme="majorBidi" w:hAnsiTheme="majorBidi" w:cstheme="majorBidi"/>
        </w:rPr>
        <w:t xml:space="preserve">, nous avons établi un modèle conceptuel dans lequel </w:t>
      </w:r>
      <w:r w:rsidR="00E33484">
        <w:rPr>
          <w:rFonts w:asciiTheme="majorBidi" w:hAnsiTheme="majorBidi" w:cstheme="majorBidi"/>
        </w:rPr>
        <w:t>l</w:t>
      </w:r>
      <w:r w:rsidR="00E33484" w:rsidRPr="00B778E7">
        <w:rPr>
          <w:rFonts w:ascii="Times New Roman" w:hAnsi="Times New Roman" w:cs="Times New Roman"/>
        </w:rPr>
        <w:t xml:space="preserve">e concept de </w:t>
      </w:r>
      <w:r w:rsidR="00E33484" w:rsidRPr="00E33484">
        <w:rPr>
          <w:rFonts w:ascii="Times New Roman" w:hAnsi="Times New Roman" w:cs="Times New Roman"/>
          <w:i/>
          <w:iCs/>
        </w:rPr>
        <w:t>niveau</w:t>
      </w:r>
      <w:r w:rsidR="00E33484" w:rsidRPr="00B778E7">
        <w:rPr>
          <w:rFonts w:ascii="Times New Roman" w:hAnsi="Times New Roman" w:cs="Times New Roman"/>
        </w:rPr>
        <w:t xml:space="preserve"> utilisé permet d’étendre un modèle 2D pour représenter les objets dans un modèle topologique 3D de façon simple. </w:t>
      </w:r>
    </w:p>
    <w:p w:rsidR="00E33484" w:rsidRPr="00B778E7" w:rsidRDefault="00E33484" w:rsidP="001D5BB3">
      <w:pPr>
        <w:spacing w:after="0" w:line="360" w:lineRule="auto"/>
        <w:ind w:firstLine="284"/>
        <w:jc w:val="both"/>
        <w:rPr>
          <w:rFonts w:ascii="Times New Roman" w:hAnsi="Times New Roman" w:cs="Times New Roman"/>
          <w:rtl/>
        </w:rPr>
      </w:pPr>
      <w:r>
        <w:rPr>
          <w:rFonts w:ascii="Times New Roman" w:hAnsi="Times New Roman" w:cs="Times New Roman"/>
        </w:rPr>
        <w:t xml:space="preserve">Nous avons effectué la mise en œuvre  du modèle d’une passerelle topologique du 2D vers le 3D avec les outils et les moyens des SGBD-S </w:t>
      </w:r>
      <w:r w:rsidRPr="00B778E7">
        <w:rPr>
          <w:rFonts w:ascii="Times New Roman" w:hAnsi="Times New Roman" w:cs="Times New Roman"/>
        </w:rPr>
        <w:t xml:space="preserve">Open source PostgreSQL/POSTGIS </w:t>
      </w:r>
      <w:r>
        <w:rPr>
          <w:rFonts w:ascii="Times New Roman" w:hAnsi="Times New Roman" w:cs="Times New Roman"/>
        </w:rPr>
        <w:t>(en 2D)</w:t>
      </w:r>
      <w:r w:rsidRPr="00E33484">
        <w:rPr>
          <w:rFonts w:ascii="Times New Roman" w:hAnsi="Times New Roman" w:cs="Times New Roman"/>
        </w:rPr>
        <w:t xml:space="preserve"> </w:t>
      </w:r>
      <w:r w:rsidRPr="00B778E7">
        <w:rPr>
          <w:rFonts w:ascii="Times New Roman" w:hAnsi="Times New Roman" w:cs="Times New Roman"/>
        </w:rPr>
        <w:t>en utilisant des plans de niveaux d’un bâtiment</w:t>
      </w:r>
      <w:r w:rsidR="0082382F">
        <w:rPr>
          <w:rFonts w:ascii="Times New Roman" w:hAnsi="Times New Roman" w:cs="Times New Roman"/>
        </w:rPr>
        <w:t xml:space="preserve"> importés sous le format DXF</w:t>
      </w:r>
      <w:r w:rsidRPr="00B778E7">
        <w:rPr>
          <w:rFonts w:ascii="Times New Roman" w:hAnsi="Times New Roman" w:cs="Times New Roman"/>
        </w:rPr>
        <w:t>.</w:t>
      </w:r>
      <w:r w:rsidR="005A2A56">
        <w:rPr>
          <w:rFonts w:ascii="Times New Roman" w:hAnsi="Times New Roman" w:cs="Times New Roman"/>
        </w:rPr>
        <w:t xml:space="preserve"> </w:t>
      </w:r>
      <w:r w:rsidR="0082382F">
        <w:rPr>
          <w:rFonts w:ascii="Times New Roman" w:hAnsi="Times New Roman" w:cs="Times New Roman"/>
        </w:rPr>
        <w:t>La base de données a été établie suivant le processus décrit ci-dessus. Dans cette démarche</w:t>
      </w:r>
      <w:r w:rsidRPr="00B778E7">
        <w:rPr>
          <w:rFonts w:ascii="Times New Roman" w:hAnsi="Times New Roman" w:cs="Times New Roman"/>
        </w:rPr>
        <w:t xml:space="preserve"> l’aspect topologique 3D est ajouté aux données dans une base de données 2D.  </w:t>
      </w:r>
    </w:p>
    <w:p w:rsidR="0082382F" w:rsidRDefault="0082382F" w:rsidP="0082382F">
      <w:pPr>
        <w:spacing w:after="0" w:line="360" w:lineRule="auto"/>
        <w:ind w:firstLine="284"/>
        <w:jc w:val="both"/>
        <w:rPr>
          <w:rFonts w:asciiTheme="majorBidi" w:hAnsiTheme="majorBidi" w:cstheme="majorBidi"/>
        </w:rPr>
      </w:pPr>
    </w:p>
    <w:p w:rsidR="00E56E87" w:rsidRDefault="00FA16B9" w:rsidP="0082382F">
      <w:pPr>
        <w:spacing w:after="0"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</w:t>
      </w:r>
      <w:r w:rsidR="00E56E87" w:rsidRPr="00C75022">
        <w:rPr>
          <w:rFonts w:asciiTheme="majorBidi" w:hAnsiTheme="majorBidi" w:cstheme="majorBidi"/>
          <w:b/>
          <w:bCs/>
        </w:rPr>
        <w:t xml:space="preserve">Mots </w:t>
      </w:r>
      <w:r w:rsidR="00CB7AED" w:rsidRPr="00C75022">
        <w:rPr>
          <w:rFonts w:asciiTheme="majorBidi" w:hAnsiTheme="majorBidi" w:cstheme="majorBidi"/>
          <w:b/>
          <w:bCs/>
        </w:rPr>
        <w:t>clés</w:t>
      </w:r>
      <w:r w:rsidR="00CB7AED" w:rsidRPr="00C75022">
        <w:rPr>
          <w:rFonts w:asciiTheme="majorBidi" w:hAnsiTheme="majorBidi" w:cstheme="majorBidi"/>
        </w:rPr>
        <w:t> :</w:t>
      </w:r>
      <w:r w:rsidR="00E56E87" w:rsidRPr="00C75022">
        <w:rPr>
          <w:rFonts w:asciiTheme="majorBidi" w:hAnsiTheme="majorBidi" w:cstheme="majorBidi"/>
        </w:rPr>
        <w:t xml:space="preserve"> </w:t>
      </w:r>
      <w:r w:rsidR="00AD08E6" w:rsidRPr="00C75022">
        <w:rPr>
          <w:rFonts w:asciiTheme="majorBidi" w:hAnsiTheme="majorBidi" w:cstheme="majorBidi"/>
        </w:rPr>
        <w:t xml:space="preserve">SIG, </w:t>
      </w:r>
      <w:r w:rsidR="00802B3E" w:rsidRPr="00C75022">
        <w:rPr>
          <w:rFonts w:asciiTheme="majorBidi" w:hAnsiTheme="majorBidi" w:cstheme="majorBidi"/>
        </w:rPr>
        <w:t xml:space="preserve">Modèle </w:t>
      </w:r>
      <w:r w:rsidR="00AD08E6" w:rsidRPr="00C75022">
        <w:rPr>
          <w:rFonts w:asciiTheme="majorBidi" w:hAnsiTheme="majorBidi" w:cstheme="majorBidi"/>
        </w:rPr>
        <w:t>vectoriels</w:t>
      </w:r>
      <w:r w:rsidR="00802B3E" w:rsidRPr="00C75022">
        <w:rPr>
          <w:rFonts w:asciiTheme="majorBidi" w:hAnsiTheme="majorBidi" w:cstheme="majorBidi"/>
        </w:rPr>
        <w:t xml:space="preserve">, </w:t>
      </w:r>
      <w:r w:rsidR="002231A7" w:rsidRPr="00C75022">
        <w:rPr>
          <w:rFonts w:asciiTheme="majorBidi" w:hAnsiTheme="majorBidi" w:cstheme="majorBidi"/>
        </w:rPr>
        <w:t>M</w:t>
      </w:r>
      <w:r w:rsidR="00AD08E6" w:rsidRPr="00C75022">
        <w:rPr>
          <w:rFonts w:asciiTheme="majorBidi" w:hAnsiTheme="majorBidi" w:cstheme="majorBidi"/>
        </w:rPr>
        <w:t>odèle topologique, topologie</w:t>
      </w:r>
      <w:r w:rsidR="00802B3E" w:rsidRPr="00C75022">
        <w:rPr>
          <w:rFonts w:asciiTheme="majorBidi" w:hAnsiTheme="majorBidi" w:cstheme="majorBidi"/>
        </w:rPr>
        <w:t xml:space="preserve"> 2D</w:t>
      </w:r>
      <w:r w:rsidR="00AD08E6" w:rsidRPr="00C75022">
        <w:rPr>
          <w:rFonts w:asciiTheme="majorBidi" w:hAnsiTheme="majorBidi" w:cstheme="majorBidi"/>
        </w:rPr>
        <w:t>, topologie 3D.</w:t>
      </w:r>
      <w:r w:rsidR="00802B3E" w:rsidRPr="00C75022">
        <w:rPr>
          <w:rFonts w:asciiTheme="majorBidi" w:hAnsiTheme="majorBidi" w:cstheme="majorBidi"/>
        </w:rPr>
        <w:t xml:space="preserve"> </w:t>
      </w:r>
    </w:p>
    <w:p w:rsidR="00C75022" w:rsidRPr="00C75022" w:rsidRDefault="00C75022" w:rsidP="00AD08E6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</w:rPr>
      </w:pPr>
    </w:p>
    <w:p w:rsidR="00AC1205" w:rsidRPr="00B51FDF" w:rsidRDefault="00AC1205" w:rsidP="00C7502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51FDF">
        <w:rPr>
          <w:rFonts w:ascii="Times New Roman" w:eastAsia="Calibri" w:hAnsi="Times New Roman" w:cs="Times New Roman"/>
          <w:b/>
          <w:bCs/>
          <w:sz w:val="20"/>
          <w:szCs w:val="20"/>
        </w:rPr>
        <w:t>* Directeur de Mémoire :</w:t>
      </w:r>
      <w:r w:rsidRPr="00B51FDF">
        <w:rPr>
          <w:rFonts w:ascii="Times New Roman" w:hAnsi="Times New Roman" w:cs="Times New Roman"/>
          <w:sz w:val="20"/>
          <w:szCs w:val="20"/>
        </w:rPr>
        <w:t xml:space="preserve"> </w:t>
      </w:r>
      <w:r w:rsidR="00C75022">
        <w:rPr>
          <w:rFonts w:ascii="Times New Roman" w:hAnsi="Times New Roman" w:cs="Times New Roman"/>
          <w:sz w:val="20"/>
          <w:szCs w:val="20"/>
        </w:rPr>
        <w:t>Pr</w:t>
      </w:r>
      <w:r w:rsidRPr="00B51FDF">
        <w:rPr>
          <w:rFonts w:ascii="Times New Roman" w:hAnsi="Times New Roman" w:cs="Times New Roman"/>
          <w:sz w:val="20"/>
          <w:szCs w:val="20"/>
        </w:rPr>
        <w:t xml:space="preserve"> M.   Belhadj </w:t>
      </w:r>
      <w:proofErr w:type="spellStart"/>
      <w:r w:rsidRPr="00B51FDF">
        <w:rPr>
          <w:rFonts w:ascii="Times New Roman" w:hAnsi="Times New Roman" w:cs="Times New Roman"/>
          <w:sz w:val="20"/>
          <w:szCs w:val="20"/>
        </w:rPr>
        <w:t>Aïssa</w:t>
      </w:r>
      <w:proofErr w:type="spellEnd"/>
      <w:r w:rsidRPr="00B51FDF">
        <w:rPr>
          <w:rFonts w:ascii="Times New Roman" w:hAnsi="Times New Roman" w:cs="Times New Roman"/>
          <w:sz w:val="20"/>
          <w:szCs w:val="20"/>
        </w:rPr>
        <w:t xml:space="preserve"> (USTHB).</w:t>
      </w:r>
    </w:p>
    <w:p w:rsidR="00AC1205" w:rsidRPr="00B51FDF" w:rsidRDefault="00AC1205" w:rsidP="00C75022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A7548A" wp14:editId="5762F615">
                <wp:simplePos x="0" y="0"/>
                <wp:positionH relativeFrom="column">
                  <wp:posOffset>-24130</wp:posOffset>
                </wp:positionH>
                <wp:positionV relativeFrom="paragraph">
                  <wp:posOffset>204470</wp:posOffset>
                </wp:positionV>
                <wp:extent cx="5804535" cy="0"/>
                <wp:effectExtent l="13970" t="9525" r="10795" b="9525"/>
                <wp:wrapNone/>
                <wp:docPr id="1" name="Connecteur droit avec flèch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045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1" o:spid="_x0000_s1026" type="#_x0000_t32" style="position:absolute;margin-left:-1.9pt;margin-top:16.1pt;width:457.0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"/>
            </w:pict>
          </mc:Fallback>
        </mc:AlternateContent>
      </w:r>
      <w:r w:rsidRPr="00B51FDF">
        <w:rPr>
          <w:rFonts w:ascii="Times New Roman" w:hAnsi="Times New Roman" w:cs="Times New Roman"/>
          <w:sz w:val="20"/>
          <w:szCs w:val="20"/>
        </w:rPr>
        <w:t>** Ingén</w:t>
      </w:r>
      <w:r w:rsidR="00D4284E">
        <w:rPr>
          <w:rFonts w:ascii="Times New Roman" w:hAnsi="Times New Roman" w:cs="Times New Roman"/>
          <w:sz w:val="20"/>
          <w:szCs w:val="20"/>
        </w:rPr>
        <w:t>ieur d’état en Informatique</w:t>
      </w:r>
      <w:bookmarkStart w:id="0" w:name="_GoBack"/>
      <w:bookmarkEnd w:id="0"/>
      <w:r w:rsidRPr="00B51FDF">
        <w:rPr>
          <w:rFonts w:ascii="Times New Roman" w:hAnsi="Times New Roman" w:cs="Times New Roman"/>
          <w:sz w:val="20"/>
          <w:szCs w:val="20"/>
        </w:rPr>
        <w:t>.</w:t>
      </w:r>
    </w:p>
    <w:sectPr w:rsidR="00AC1205" w:rsidRPr="00B51FDF" w:rsidSect="00E33484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E87"/>
    <w:rsid w:val="00002F83"/>
    <w:rsid w:val="00056479"/>
    <w:rsid w:val="00072993"/>
    <w:rsid w:val="00077E11"/>
    <w:rsid w:val="000C4933"/>
    <w:rsid w:val="00122243"/>
    <w:rsid w:val="001270B0"/>
    <w:rsid w:val="00141DBF"/>
    <w:rsid w:val="0016594E"/>
    <w:rsid w:val="00165B13"/>
    <w:rsid w:val="001D5BB3"/>
    <w:rsid w:val="001F5CFD"/>
    <w:rsid w:val="002231A7"/>
    <w:rsid w:val="00226570"/>
    <w:rsid w:val="00265A33"/>
    <w:rsid w:val="003045F0"/>
    <w:rsid w:val="00355D97"/>
    <w:rsid w:val="00391848"/>
    <w:rsid w:val="003B5DF2"/>
    <w:rsid w:val="003C54FF"/>
    <w:rsid w:val="003D7CB4"/>
    <w:rsid w:val="003E5BE7"/>
    <w:rsid w:val="003F091F"/>
    <w:rsid w:val="00450699"/>
    <w:rsid w:val="00465476"/>
    <w:rsid w:val="004B085E"/>
    <w:rsid w:val="00503BD0"/>
    <w:rsid w:val="00580ACB"/>
    <w:rsid w:val="005A22D2"/>
    <w:rsid w:val="005A2A56"/>
    <w:rsid w:val="006125D6"/>
    <w:rsid w:val="00641B6D"/>
    <w:rsid w:val="00657A8F"/>
    <w:rsid w:val="006A0848"/>
    <w:rsid w:val="006E0C1D"/>
    <w:rsid w:val="007645AA"/>
    <w:rsid w:val="00764D08"/>
    <w:rsid w:val="0077264D"/>
    <w:rsid w:val="007B03B8"/>
    <w:rsid w:val="007C6B8B"/>
    <w:rsid w:val="007D78DE"/>
    <w:rsid w:val="007E7957"/>
    <w:rsid w:val="00802B3E"/>
    <w:rsid w:val="008142FD"/>
    <w:rsid w:val="00816BA2"/>
    <w:rsid w:val="0082382F"/>
    <w:rsid w:val="0085060B"/>
    <w:rsid w:val="00853E53"/>
    <w:rsid w:val="00883D8A"/>
    <w:rsid w:val="008A5AEB"/>
    <w:rsid w:val="008B78AA"/>
    <w:rsid w:val="008C3516"/>
    <w:rsid w:val="008D0E61"/>
    <w:rsid w:val="008F7442"/>
    <w:rsid w:val="0091240A"/>
    <w:rsid w:val="00933A76"/>
    <w:rsid w:val="0094622A"/>
    <w:rsid w:val="009F6EBD"/>
    <w:rsid w:val="00A179B4"/>
    <w:rsid w:val="00A27B7F"/>
    <w:rsid w:val="00AC1205"/>
    <w:rsid w:val="00AD08E6"/>
    <w:rsid w:val="00AE1C11"/>
    <w:rsid w:val="00B20104"/>
    <w:rsid w:val="00B6117A"/>
    <w:rsid w:val="00BA1510"/>
    <w:rsid w:val="00BB640F"/>
    <w:rsid w:val="00C01EC3"/>
    <w:rsid w:val="00C649A9"/>
    <w:rsid w:val="00C75022"/>
    <w:rsid w:val="00CB7AED"/>
    <w:rsid w:val="00CD786E"/>
    <w:rsid w:val="00CF158D"/>
    <w:rsid w:val="00CF55ED"/>
    <w:rsid w:val="00D027D1"/>
    <w:rsid w:val="00D13A77"/>
    <w:rsid w:val="00D41C00"/>
    <w:rsid w:val="00D4284E"/>
    <w:rsid w:val="00D93D1B"/>
    <w:rsid w:val="00DE3279"/>
    <w:rsid w:val="00E33484"/>
    <w:rsid w:val="00E56E87"/>
    <w:rsid w:val="00E75662"/>
    <w:rsid w:val="00EB28A2"/>
    <w:rsid w:val="00EE092B"/>
    <w:rsid w:val="00EF19DA"/>
    <w:rsid w:val="00F85D9D"/>
    <w:rsid w:val="00FA16B9"/>
    <w:rsid w:val="00FD6368"/>
    <w:rsid w:val="00FF7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E87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ext">
    <w:name w:val="Text"/>
    <w:basedOn w:val="Normal"/>
    <w:autoRedefine/>
    <w:rsid w:val="00E33484"/>
    <w:pPr>
      <w:widowControl w:val="0"/>
      <w:autoSpaceDE w:val="0"/>
      <w:autoSpaceDN w:val="0"/>
      <w:spacing w:after="0" w:line="252" w:lineRule="auto"/>
      <w:jc w:val="center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es-ES"/>
    </w:rPr>
  </w:style>
  <w:style w:type="paragraph" w:styleId="PrformatHTML">
    <w:name w:val="HTML Preformatted"/>
    <w:basedOn w:val="Normal"/>
    <w:link w:val="PrformatHTMLCar"/>
    <w:rsid w:val="00AC12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character" w:customStyle="1" w:styleId="PrformatHTMLCar">
    <w:name w:val="Préformaté HTML Car"/>
    <w:basedOn w:val="Policepardfaut"/>
    <w:link w:val="PrformatHTML"/>
    <w:rsid w:val="00AC1205"/>
    <w:rPr>
      <w:rFonts w:ascii="Arial Unicode MS" w:eastAsia="Arial Unicode MS" w:hAnsi="Arial Unicode MS" w:cs="Arial Unicode MS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E87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ext">
    <w:name w:val="Text"/>
    <w:basedOn w:val="Normal"/>
    <w:autoRedefine/>
    <w:rsid w:val="00E33484"/>
    <w:pPr>
      <w:widowControl w:val="0"/>
      <w:autoSpaceDE w:val="0"/>
      <w:autoSpaceDN w:val="0"/>
      <w:spacing w:after="0" w:line="252" w:lineRule="auto"/>
      <w:jc w:val="center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es-ES"/>
    </w:rPr>
  </w:style>
  <w:style w:type="paragraph" w:styleId="PrformatHTML">
    <w:name w:val="HTML Preformatted"/>
    <w:basedOn w:val="Normal"/>
    <w:link w:val="PrformatHTMLCar"/>
    <w:rsid w:val="00AC12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character" w:customStyle="1" w:styleId="PrformatHTMLCar">
    <w:name w:val="Préformaté HTML Car"/>
    <w:basedOn w:val="Policepardfaut"/>
    <w:link w:val="PrformatHTML"/>
    <w:rsid w:val="00AC1205"/>
    <w:rPr>
      <w:rFonts w:ascii="Arial Unicode MS" w:eastAsia="Arial Unicode MS" w:hAnsi="Arial Unicode MS" w:cs="Arial Unicode MS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492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Messaoudi</dc:creator>
  <cp:lastModifiedBy>Messaoudi</cp:lastModifiedBy>
  <cp:revision>4</cp:revision>
  <dcterms:created xsi:type="dcterms:W3CDTF">2014-12-10T16:05:00Z</dcterms:created>
  <dcterms:modified xsi:type="dcterms:W3CDTF">2015-06-29T11:12:00Z</dcterms:modified>
</cp:coreProperties>
</file>