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3EA4" w:rsidRDefault="00823EA4" w:rsidP="00823EA4">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Résumé </w:t>
      </w:r>
    </w:p>
    <w:p w:rsidR="00823EA4" w:rsidRDefault="00823EA4" w:rsidP="00823EA4">
      <w:pPr>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L’utilisation des antibiotiques comme traitement des maladies a joué un rôle important dans l'amélioration de la santé. En raison de l'utilisation généralisée des antibiotiques, ces substances ont été trouvées dans différents échantillons environnementaux comme les eaux usées, les eaux souterraines et les rivières et les déchets liquides des hôpitaux. En effet, des technologies efficaces ont été proposé afin d’éliminer ces produits ou au moins atteindre des concentrations très faibles dans les effluents liquides. Dans ce travail, deux procédés de traitement on été étudiés à savoir l’électrocoagulation et la </w:t>
      </w:r>
      <w:proofErr w:type="spellStart"/>
      <w:r>
        <w:rPr>
          <w:rFonts w:asciiTheme="majorBidi" w:eastAsia="Times New Roman" w:hAnsiTheme="majorBidi" w:cstheme="majorBidi"/>
          <w:sz w:val="24"/>
          <w:szCs w:val="24"/>
          <w:lang w:eastAsia="fr-FR"/>
        </w:rPr>
        <w:t>nanofiltration</w:t>
      </w:r>
      <w:proofErr w:type="spellEnd"/>
      <w:r>
        <w:rPr>
          <w:rFonts w:asciiTheme="majorBidi" w:eastAsia="Times New Roman" w:hAnsiTheme="majorBidi" w:cstheme="majorBidi"/>
          <w:sz w:val="24"/>
          <w:szCs w:val="24"/>
          <w:lang w:eastAsia="fr-FR"/>
        </w:rPr>
        <w:t xml:space="preserve"> pour l’élimination de l’</w:t>
      </w:r>
      <w:proofErr w:type="spellStart"/>
      <w:r>
        <w:rPr>
          <w:rFonts w:asciiTheme="majorBidi" w:eastAsia="Times New Roman" w:hAnsiTheme="majorBidi" w:cstheme="majorBidi"/>
          <w:sz w:val="24"/>
          <w:szCs w:val="24"/>
          <w:lang w:eastAsia="fr-FR"/>
        </w:rPr>
        <w:t>amoxicilline</w:t>
      </w:r>
      <w:proofErr w:type="spellEnd"/>
      <w:r>
        <w:rPr>
          <w:rFonts w:asciiTheme="majorBidi" w:eastAsia="Times New Roman" w:hAnsiTheme="majorBidi" w:cstheme="majorBidi"/>
          <w:sz w:val="24"/>
          <w:szCs w:val="24"/>
          <w:lang w:eastAsia="fr-FR"/>
        </w:rPr>
        <w:t>. Dans une première partie, nous avons testé la réduction de la concentration de l’</w:t>
      </w:r>
      <w:proofErr w:type="spellStart"/>
      <w:r>
        <w:rPr>
          <w:rFonts w:asciiTheme="majorBidi" w:eastAsia="Times New Roman" w:hAnsiTheme="majorBidi" w:cstheme="majorBidi"/>
          <w:sz w:val="24"/>
          <w:szCs w:val="24"/>
          <w:lang w:eastAsia="fr-FR"/>
        </w:rPr>
        <w:t>amoxicilline</w:t>
      </w:r>
      <w:proofErr w:type="spellEnd"/>
      <w:r>
        <w:rPr>
          <w:rFonts w:asciiTheme="majorBidi" w:eastAsia="Times New Roman" w:hAnsiTheme="majorBidi" w:cstheme="majorBidi"/>
          <w:sz w:val="24"/>
          <w:szCs w:val="24"/>
          <w:lang w:eastAsia="fr-FR"/>
        </w:rPr>
        <w:t xml:space="preserve"> par électrocoagulation (mode batch) en utilisant des électrodes en Aluminium qui a donné un taux d’abattement supérieur à 60%. Dans une deuxième partie, l’</w:t>
      </w:r>
      <w:proofErr w:type="spellStart"/>
      <w:r>
        <w:rPr>
          <w:rFonts w:asciiTheme="majorBidi" w:eastAsia="Times New Roman" w:hAnsiTheme="majorBidi" w:cstheme="majorBidi"/>
          <w:sz w:val="24"/>
          <w:szCs w:val="24"/>
          <w:lang w:eastAsia="fr-FR"/>
        </w:rPr>
        <w:t>amoxicilline</w:t>
      </w:r>
      <w:proofErr w:type="spellEnd"/>
      <w:r>
        <w:rPr>
          <w:rFonts w:asciiTheme="majorBidi" w:eastAsia="Times New Roman" w:hAnsiTheme="majorBidi" w:cstheme="majorBidi"/>
          <w:sz w:val="24"/>
          <w:szCs w:val="24"/>
          <w:lang w:eastAsia="fr-FR"/>
        </w:rPr>
        <w:t xml:space="preserve"> à été traité par </w:t>
      </w:r>
      <w:proofErr w:type="spellStart"/>
      <w:r>
        <w:rPr>
          <w:rFonts w:asciiTheme="majorBidi" w:eastAsia="Times New Roman" w:hAnsiTheme="majorBidi" w:cstheme="majorBidi"/>
          <w:sz w:val="24"/>
          <w:szCs w:val="24"/>
          <w:lang w:eastAsia="fr-FR"/>
        </w:rPr>
        <w:t>nanofiltration</w:t>
      </w:r>
      <w:proofErr w:type="spellEnd"/>
      <w:r>
        <w:rPr>
          <w:rFonts w:asciiTheme="majorBidi" w:eastAsia="Times New Roman" w:hAnsiTheme="majorBidi" w:cstheme="majorBidi"/>
          <w:sz w:val="24"/>
          <w:szCs w:val="24"/>
          <w:lang w:eastAsia="fr-FR"/>
        </w:rPr>
        <w:t xml:space="preserve"> qui a mené a un taux d’abattement supérieur à 70%. Enfin, ces deux procédés ont été couplés. Le couplage électrocoagulation-</w:t>
      </w:r>
      <w:proofErr w:type="spellStart"/>
      <w:r>
        <w:rPr>
          <w:rFonts w:asciiTheme="majorBidi" w:eastAsia="Times New Roman" w:hAnsiTheme="majorBidi" w:cstheme="majorBidi"/>
          <w:sz w:val="24"/>
          <w:szCs w:val="24"/>
          <w:lang w:eastAsia="fr-FR"/>
        </w:rPr>
        <w:t>nanofiltration</w:t>
      </w:r>
      <w:proofErr w:type="spellEnd"/>
      <w:r>
        <w:rPr>
          <w:rFonts w:asciiTheme="majorBidi" w:eastAsia="Times New Roman" w:hAnsiTheme="majorBidi" w:cstheme="majorBidi"/>
          <w:sz w:val="24"/>
          <w:szCs w:val="24"/>
          <w:lang w:eastAsia="fr-FR"/>
        </w:rPr>
        <w:t xml:space="preserve"> a  montré que l’</w:t>
      </w:r>
      <w:proofErr w:type="spellStart"/>
      <w:r>
        <w:rPr>
          <w:rFonts w:asciiTheme="majorBidi" w:eastAsia="Times New Roman" w:hAnsiTheme="majorBidi" w:cstheme="majorBidi"/>
          <w:sz w:val="24"/>
          <w:szCs w:val="24"/>
          <w:lang w:eastAsia="fr-FR"/>
        </w:rPr>
        <w:t>amoxicilline</w:t>
      </w:r>
      <w:proofErr w:type="spellEnd"/>
      <w:r>
        <w:rPr>
          <w:rFonts w:asciiTheme="majorBidi" w:eastAsia="Times New Roman" w:hAnsiTheme="majorBidi" w:cstheme="majorBidi"/>
          <w:sz w:val="24"/>
          <w:szCs w:val="24"/>
          <w:lang w:eastAsia="fr-FR"/>
        </w:rPr>
        <w:t xml:space="preserve"> est presque totalement éliminées des solutions avec un taux d’abattement de 97.39 %.  </w:t>
      </w:r>
    </w:p>
    <w:p w:rsidR="00823EA4" w:rsidRDefault="00823EA4" w:rsidP="00823EA4">
      <w:pPr>
        <w:jc w:val="both"/>
        <w:rPr>
          <w:rFonts w:asciiTheme="majorBidi" w:hAnsiTheme="majorBidi" w:cstheme="majorBidi"/>
          <w:sz w:val="24"/>
          <w:szCs w:val="24"/>
          <w:lang w:val="en-US"/>
        </w:rPr>
      </w:pPr>
      <w:r>
        <w:rPr>
          <w:rFonts w:asciiTheme="majorBidi" w:hAnsiTheme="majorBidi" w:cstheme="majorBidi"/>
          <w:b/>
          <w:bCs/>
          <w:sz w:val="24"/>
          <w:szCs w:val="24"/>
        </w:rPr>
        <w:t xml:space="preserve">Abstract </w:t>
      </w:r>
      <w:r>
        <w:rPr>
          <w:rFonts w:asciiTheme="majorBidi" w:hAnsiTheme="majorBidi" w:cstheme="majorBidi"/>
          <w:sz w:val="24"/>
          <w:szCs w:val="24"/>
        </w:rPr>
        <w:br/>
      </w:r>
      <w:r>
        <w:rPr>
          <w:lang w:val="en-US"/>
        </w:rPr>
        <w:t xml:space="preserve">The use of antibiotics as treatment of disease played an important role in improving health. Because of the widespread use of antibiotics, these substances have been found in various environmental samples such as wastewater, groundwater and rivers and liquid waste from hospitals. Indeed, effective technologies have been proposed to eliminate these or at least achieve very low concentrations in liquid effluents. In this work, two processing methods have been studied namely </w:t>
      </w:r>
      <w:proofErr w:type="spellStart"/>
      <w:r>
        <w:rPr>
          <w:lang w:val="en-US"/>
        </w:rPr>
        <w:t>electrocoagulation</w:t>
      </w:r>
      <w:proofErr w:type="spellEnd"/>
      <w:r>
        <w:rPr>
          <w:lang w:val="en-US"/>
        </w:rPr>
        <w:t xml:space="preserve"> and </w:t>
      </w:r>
      <w:proofErr w:type="spellStart"/>
      <w:r>
        <w:rPr>
          <w:lang w:val="en-US"/>
        </w:rPr>
        <w:t>nanofiltration</w:t>
      </w:r>
      <w:proofErr w:type="spellEnd"/>
      <w:r>
        <w:rPr>
          <w:lang w:val="en-US"/>
        </w:rPr>
        <w:t xml:space="preserve"> for the removal of amoxicillin. In the first part, we tested the reduction of the concentration of the amoxicillin by </w:t>
      </w:r>
      <w:proofErr w:type="spellStart"/>
      <w:r>
        <w:rPr>
          <w:lang w:val="en-US"/>
        </w:rPr>
        <w:t>electrocoagulation</w:t>
      </w:r>
      <w:proofErr w:type="spellEnd"/>
      <w:r>
        <w:rPr>
          <w:lang w:val="en-US"/>
        </w:rPr>
        <w:t xml:space="preserve"> (batch mode) using electrodes in aluminum which gave a higher rate of reduction to 60%. In the second part, the amoxicillin was treated by </w:t>
      </w:r>
      <w:proofErr w:type="spellStart"/>
      <w:r>
        <w:rPr>
          <w:lang w:val="en-US"/>
        </w:rPr>
        <w:t>nanofiltration</w:t>
      </w:r>
      <w:proofErr w:type="spellEnd"/>
      <w:r>
        <w:rPr>
          <w:lang w:val="en-US"/>
        </w:rPr>
        <w:t xml:space="preserve"> which led to a higher rate of reduction to 70%. Finally, these two methods have been coupled. Coupling </w:t>
      </w:r>
      <w:proofErr w:type="spellStart"/>
      <w:r>
        <w:rPr>
          <w:lang w:val="en-US"/>
        </w:rPr>
        <w:t>electrocoagulation-nanofiltration</w:t>
      </w:r>
      <w:proofErr w:type="spellEnd"/>
      <w:r>
        <w:rPr>
          <w:lang w:val="en-US"/>
        </w:rPr>
        <w:t xml:space="preserve"> showed that amoxicillin was almost totally eliminated solutions with an abatement rate of 97.39%.</w:t>
      </w:r>
    </w:p>
    <w:p w:rsidR="00823EA4" w:rsidRDefault="00823EA4" w:rsidP="00823EA4">
      <w:pPr>
        <w:rPr>
          <w:rFonts w:asciiTheme="majorBidi" w:hAnsiTheme="majorBidi" w:cstheme="majorBidi"/>
          <w:sz w:val="24"/>
          <w:szCs w:val="24"/>
          <w:lang w:val="en-US"/>
        </w:rPr>
      </w:pPr>
    </w:p>
    <w:p w:rsidR="00823EA4" w:rsidRDefault="00823EA4" w:rsidP="00823EA4">
      <w:pPr>
        <w:tabs>
          <w:tab w:val="left" w:pos="1545"/>
        </w:tabs>
        <w:bidi/>
        <w:jc w:val="both"/>
        <w:rPr>
          <w:rFonts w:asciiTheme="majorBidi" w:hAnsiTheme="majorBidi" w:cstheme="majorBidi"/>
          <w:sz w:val="24"/>
          <w:szCs w:val="24"/>
          <w:lang w:val="en-US"/>
        </w:rPr>
      </w:pPr>
      <w:r>
        <w:rPr>
          <w:b/>
          <w:bCs/>
          <w:sz w:val="24"/>
          <w:szCs w:val="24"/>
          <w:rtl/>
        </w:rPr>
        <w:t>مل</w:t>
      </w:r>
      <w:r>
        <w:rPr>
          <w:b/>
          <w:bCs/>
          <w:sz w:val="24"/>
          <w:szCs w:val="24"/>
          <w:rtl/>
          <w:lang w:bidi="ar-DZ"/>
        </w:rPr>
        <w:t>خص</w:t>
      </w:r>
      <w:r>
        <w:rPr>
          <w:rFonts w:asciiTheme="majorBidi" w:hAnsiTheme="majorBidi" w:cstheme="majorBidi"/>
          <w:sz w:val="24"/>
          <w:szCs w:val="24"/>
          <w:lang w:val="en-US"/>
        </w:rPr>
        <w:tab/>
      </w:r>
      <w:r>
        <w:rPr>
          <w:rtl/>
          <w:lang w:bidi="ar-DZ"/>
        </w:rPr>
        <w:t xml:space="preserve">  </w:t>
      </w:r>
      <w:r>
        <w:rPr>
          <w:rFonts w:asciiTheme="majorBidi" w:hAnsiTheme="majorBidi" w:cstheme="majorBidi"/>
          <w:sz w:val="24"/>
          <w:szCs w:val="24"/>
        </w:rPr>
        <w:br/>
      </w:r>
      <w:r>
        <w:rPr>
          <w:rtl/>
        </w:rPr>
        <w:t>استخدام المضادات الحيوية كعلاج للأمراض لعبت دورا هاما في تحسين الصحة. ونظرا لانتشار استخدام المضادات الحيوية</w:t>
      </w:r>
      <w:r>
        <w:rPr>
          <w:rFonts w:asciiTheme="majorBidi" w:hAnsiTheme="majorBidi" w:cstheme="majorBidi"/>
          <w:sz w:val="24"/>
          <w:szCs w:val="24"/>
        </w:rPr>
        <w:t xml:space="preserve"> </w:t>
      </w:r>
      <w:r>
        <w:rPr>
          <w:rFonts w:asciiTheme="majorBidi" w:hAnsiTheme="majorBidi" w:cstheme="majorBidi"/>
          <w:sz w:val="24"/>
          <w:szCs w:val="24"/>
          <w:rtl/>
        </w:rPr>
        <w:t>تم العثور عليها في مختلف العينات البيئية مثل مياه الصرف الصحي والمياه الجوفية والأنهار والنفايات السائلة من المستشفيات</w:t>
      </w:r>
      <w:r>
        <w:rPr>
          <w:rFonts w:asciiTheme="majorBidi" w:hAnsiTheme="majorBidi" w:cstheme="majorBidi"/>
          <w:sz w:val="24"/>
          <w:szCs w:val="24"/>
        </w:rPr>
        <w:t>.</w:t>
      </w:r>
      <w:r>
        <w:rPr>
          <w:rFonts w:asciiTheme="majorBidi" w:hAnsiTheme="majorBidi" w:cstheme="majorBidi"/>
          <w:sz w:val="24"/>
          <w:szCs w:val="24"/>
          <w:rtl/>
        </w:rPr>
        <w:t xml:space="preserve"> وقد اقترحت تكنولوجيات فعالة للقضاء على هذه المواد أو على الأقل تحقيق تركيزات منخفضة جدا في المخلفات السائلة</w:t>
      </w:r>
      <w:r>
        <w:rPr>
          <w:rFonts w:asciiTheme="majorBidi" w:hAnsiTheme="majorBidi" w:cstheme="majorBidi"/>
          <w:sz w:val="24"/>
          <w:szCs w:val="24"/>
        </w:rPr>
        <w:t xml:space="preserve">. </w:t>
      </w:r>
      <w:r>
        <w:rPr>
          <w:rFonts w:asciiTheme="majorBidi" w:hAnsiTheme="majorBidi" w:cstheme="majorBidi"/>
          <w:sz w:val="24"/>
          <w:szCs w:val="24"/>
          <w:rtl/>
        </w:rPr>
        <w:t xml:space="preserve">في هذا </w:t>
      </w:r>
      <w:proofErr w:type="spellStart"/>
      <w:r>
        <w:rPr>
          <w:rFonts w:asciiTheme="majorBidi" w:hAnsiTheme="majorBidi" w:cstheme="majorBidi"/>
          <w:sz w:val="24"/>
          <w:szCs w:val="24"/>
          <w:rtl/>
        </w:rPr>
        <w:t>العمل،</w:t>
      </w:r>
      <w:proofErr w:type="spellEnd"/>
      <w:r>
        <w:rPr>
          <w:rFonts w:asciiTheme="majorBidi" w:hAnsiTheme="majorBidi" w:cstheme="majorBidi"/>
          <w:sz w:val="24"/>
          <w:szCs w:val="24"/>
          <w:rtl/>
        </w:rPr>
        <w:t xml:space="preserve"> تم دراسة طريقتين للمعالجة </w:t>
      </w:r>
      <w:proofErr w:type="spellStart"/>
      <w:r>
        <w:rPr>
          <w:rFonts w:asciiTheme="majorBidi" w:hAnsiTheme="majorBidi" w:cstheme="majorBidi"/>
          <w:sz w:val="24"/>
          <w:szCs w:val="24"/>
          <w:rtl/>
        </w:rPr>
        <w:t>،</w:t>
      </w:r>
      <w:proofErr w:type="spellEnd"/>
      <w:r>
        <w:rPr>
          <w:rFonts w:asciiTheme="majorBidi" w:hAnsiTheme="majorBidi" w:cstheme="majorBidi"/>
          <w:sz w:val="24"/>
          <w:szCs w:val="24"/>
          <w:rtl/>
        </w:rPr>
        <w:t xml:space="preserve"> أي التخثير الكهربائي والترشيح الدقيق جدا لإزالة </w:t>
      </w:r>
      <w:proofErr w:type="spellStart"/>
      <w:r>
        <w:rPr>
          <w:rFonts w:asciiTheme="majorBidi" w:hAnsiTheme="majorBidi" w:cstheme="majorBidi"/>
          <w:sz w:val="24"/>
          <w:szCs w:val="24"/>
          <w:rtl/>
        </w:rPr>
        <w:t>أموكسيسيلين</w:t>
      </w:r>
      <w:proofErr w:type="spellEnd"/>
      <w:r>
        <w:rPr>
          <w:rFonts w:asciiTheme="majorBidi" w:hAnsiTheme="majorBidi" w:cstheme="majorBidi"/>
          <w:sz w:val="24"/>
          <w:szCs w:val="24"/>
        </w:rPr>
        <w:t xml:space="preserve">. </w:t>
      </w:r>
      <w:r>
        <w:rPr>
          <w:rFonts w:asciiTheme="majorBidi" w:hAnsiTheme="majorBidi" w:cstheme="majorBidi"/>
          <w:sz w:val="24"/>
          <w:szCs w:val="24"/>
          <w:rtl/>
        </w:rPr>
        <w:t xml:space="preserve">في الجزء </w:t>
      </w:r>
      <w:proofErr w:type="spellStart"/>
      <w:r>
        <w:rPr>
          <w:rFonts w:asciiTheme="majorBidi" w:hAnsiTheme="majorBidi" w:cstheme="majorBidi"/>
          <w:sz w:val="24"/>
          <w:szCs w:val="24"/>
          <w:rtl/>
        </w:rPr>
        <w:t>الأول،</w:t>
      </w:r>
      <w:proofErr w:type="spellEnd"/>
      <w:r>
        <w:rPr>
          <w:rFonts w:asciiTheme="majorBidi" w:hAnsiTheme="majorBidi" w:cstheme="majorBidi"/>
          <w:sz w:val="24"/>
          <w:szCs w:val="24"/>
          <w:rtl/>
        </w:rPr>
        <w:t xml:space="preserve"> اختبرنا الحد من تركيز </w:t>
      </w:r>
      <w:proofErr w:type="spellStart"/>
      <w:r>
        <w:rPr>
          <w:rFonts w:asciiTheme="majorBidi" w:hAnsiTheme="majorBidi" w:cstheme="majorBidi"/>
          <w:sz w:val="24"/>
          <w:szCs w:val="24"/>
          <w:rtl/>
        </w:rPr>
        <w:t>أموكسيسيلين</w:t>
      </w:r>
      <w:proofErr w:type="spellEnd"/>
      <w:r>
        <w:rPr>
          <w:rFonts w:asciiTheme="majorBidi" w:hAnsiTheme="majorBidi" w:cstheme="majorBidi"/>
          <w:sz w:val="24"/>
          <w:szCs w:val="24"/>
          <w:rtl/>
        </w:rPr>
        <w:t xml:space="preserve">  بواسطة التخثير الكهربائي</w:t>
      </w:r>
      <w:r>
        <w:rPr>
          <w:rFonts w:asciiTheme="majorBidi" w:hAnsiTheme="majorBidi" w:cstheme="majorBidi"/>
          <w:sz w:val="24"/>
          <w:szCs w:val="24"/>
        </w:rPr>
        <w:t xml:space="preserve"> </w:t>
      </w:r>
      <w:r>
        <w:rPr>
          <w:rFonts w:asciiTheme="majorBidi" w:hAnsiTheme="majorBidi" w:cstheme="majorBidi"/>
          <w:sz w:val="24"/>
          <w:szCs w:val="24"/>
          <w:rtl/>
        </w:rPr>
        <w:t>(دفعة واسطة</w:t>
      </w:r>
      <w:proofErr w:type="spellStart"/>
      <w:r>
        <w:rPr>
          <w:rFonts w:asciiTheme="majorBidi" w:hAnsiTheme="majorBidi" w:cstheme="majorBidi"/>
          <w:sz w:val="24"/>
          <w:szCs w:val="24"/>
          <w:rtl/>
        </w:rPr>
        <w:t>)</w:t>
      </w:r>
      <w:proofErr w:type="spellEnd"/>
      <w:r>
        <w:rPr>
          <w:rFonts w:asciiTheme="majorBidi" w:hAnsiTheme="majorBidi" w:cstheme="majorBidi"/>
          <w:sz w:val="24"/>
          <w:szCs w:val="24"/>
          <w:rtl/>
        </w:rPr>
        <w:t xml:space="preserve"> باستخدام أقطاب كهربائية من </w:t>
      </w:r>
      <w:proofErr w:type="spellStart"/>
      <w:r>
        <w:rPr>
          <w:rFonts w:asciiTheme="majorBidi" w:hAnsiTheme="majorBidi" w:cstheme="majorBidi"/>
          <w:sz w:val="24"/>
          <w:szCs w:val="24"/>
          <w:rtl/>
        </w:rPr>
        <w:t>الألومنيوم</w:t>
      </w:r>
      <w:proofErr w:type="spellEnd"/>
      <w:r>
        <w:rPr>
          <w:rFonts w:asciiTheme="majorBidi" w:hAnsiTheme="majorBidi" w:cstheme="majorBidi"/>
          <w:sz w:val="24"/>
          <w:szCs w:val="24"/>
          <w:rtl/>
        </w:rPr>
        <w:t xml:space="preserve"> الذي أعطى نسبة أعلى من 60٪</w:t>
      </w:r>
      <w:r>
        <w:rPr>
          <w:rFonts w:asciiTheme="majorBidi" w:hAnsiTheme="majorBidi" w:cstheme="majorBidi"/>
          <w:sz w:val="24"/>
          <w:szCs w:val="24"/>
        </w:rPr>
        <w:t xml:space="preserve">. </w:t>
      </w:r>
      <w:r>
        <w:rPr>
          <w:rFonts w:asciiTheme="majorBidi" w:hAnsiTheme="majorBidi" w:cstheme="majorBidi"/>
          <w:sz w:val="24"/>
          <w:szCs w:val="24"/>
          <w:rtl/>
        </w:rPr>
        <w:t xml:space="preserve">في الجزء </w:t>
      </w:r>
      <w:proofErr w:type="spellStart"/>
      <w:r>
        <w:rPr>
          <w:rFonts w:asciiTheme="majorBidi" w:hAnsiTheme="majorBidi" w:cstheme="majorBidi"/>
          <w:sz w:val="24"/>
          <w:szCs w:val="24"/>
          <w:rtl/>
        </w:rPr>
        <w:t>الثاني،</w:t>
      </w:r>
      <w:proofErr w:type="spellEnd"/>
      <w:r>
        <w:rPr>
          <w:rFonts w:asciiTheme="majorBidi" w:hAnsiTheme="majorBidi" w:cstheme="majorBidi"/>
          <w:sz w:val="24"/>
          <w:szCs w:val="24"/>
          <w:rtl/>
        </w:rPr>
        <w:t xml:space="preserve"> الذي يعالج فيه </w:t>
      </w:r>
      <w:proofErr w:type="spellStart"/>
      <w:r>
        <w:rPr>
          <w:rFonts w:asciiTheme="majorBidi" w:hAnsiTheme="majorBidi" w:cstheme="majorBidi"/>
          <w:sz w:val="24"/>
          <w:szCs w:val="24"/>
          <w:rtl/>
        </w:rPr>
        <w:t>أموكسيسيلين</w:t>
      </w:r>
      <w:proofErr w:type="spellEnd"/>
      <w:r>
        <w:rPr>
          <w:rFonts w:asciiTheme="majorBidi" w:hAnsiTheme="majorBidi" w:cstheme="majorBidi"/>
          <w:sz w:val="24"/>
          <w:szCs w:val="24"/>
        </w:rPr>
        <w:t xml:space="preserve"> </w:t>
      </w:r>
      <w:r>
        <w:rPr>
          <w:rFonts w:asciiTheme="majorBidi" w:hAnsiTheme="majorBidi" w:cstheme="majorBidi"/>
          <w:sz w:val="24"/>
          <w:szCs w:val="24"/>
          <w:rtl/>
        </w:rPr>
        <w:t xml:space="preserve">بالترشيح الدقيق جدا </w:t>
      </w:r>
      <w:proofErr w:type="spellStart"/>
      <w:r>
        <w:rPr>
          <w:rFonts w:asciiTheme="majorBidi" w:hAnsiTheme="majorBidi" w:cstheme="majorBidi"/>
          <w:sz w:val="24"/>
          <w:szCs w:val="24"/>
          <w:rtl/>
        </w:rPr>
        <w:t>،</w:t>
      </w:r>
      <w:proofErr w:type="spellEnd"/>
      <w:r>
        <w:rPr>
          <w:rFonts w:asciiTheme="majorBidi" w:hAnsiTheme="majorBidi" w:cstheme="majorBidi"/>
          <w:sz w:val="24"/>
          <w:szCs w:val="24"/>
          <w:rtl/>
        </w:rPr>
        <w:t xml:space="preserve"> أعطى معدل التخفيض أعلى من 70٪</w:t>
      </w:r>
      <w:r>
        <w:rPr>
          <w:rFonts w:asciiTheme="majorBidi" w:hAnsiTheme="majorBidi" w:cstheme="majorBidi"/>
          <w:sz w:val="24"/>
          <w:szCs w:val="24"/>
        </w:rPr>
        <w:t xml:space="preserve">. </w:t>
      </w:r>
      <w:proofErr w:type="spellStart"/>
      <w:r>
        <w:rPr>
          <w:rFonts w:asciiTheme="majorBidi" w:hAnsiTheme="majorBidi" w:cstheme="majorBidi"/>
          <w:sz w:val="24"/>
          <w:szCs w:val="24"/>
          <w:rtl/>
        </w:rPr>
        <w:t>وأخيرا،</w:t>
      </w:r>
      <w:proofErr w:type="spellEnd"/>
      <w:r>
        <w:rPr>
          <w:rFonts w:asciiTheme="majorBidi" w:hAnsiTheme="majorBidi" w:cstheme="majorBidi"/>
          <w:sz w:val="24"/>
          <w:szCs w:val="24"/>
        </w:rPr>
        <w:t xml:space="preserve"> </w:t>
      </w:r>
      <w:r>
        <w:rPr>
          <w:rFonts w:asciiTheme="majorBidi" w:hAnsiTheme="majorBidi" w:cstheme="majorBidi"/>
          <w:sz w:val="24"/>
          <w:szCs w:val="24"/>
          <w:rtl/>
        </w:rPr>
        <w:t xml:space="preserve">أظهر اقتران التخثير الكهربائي -الترشيح الدقيق جدا أن </w:t>
      </w:r>
      <w:proofErr w:type="spellStart"/>
      <w:r>
        <w:rPr>
          <w:rFonts w:asciiTheme="majorBidi" w:hAnsiTheme="majorBidi" w:cstheme="majorBidi"/>
          <w:sz w:val="24"/>
          <w:szCs w:val="24"/>
          <w:rtl/>
        </w:rPr>
        <w:t>أموكسيسيلين</w:t>
      </w:r>
      <w:proofErr w:type="spellEnd"/>
      <w:r>
        <w:rPr>
          <w:rFonts w:asciiTheme="majorBidi" w:hAnsiTheme="majorBidi" w:cstheme="majorBidi"/>
          <w:sz w:val="24"/>
          <w:szCs w:val="24"/>
          <w:rtl/>
        </w:rPr>
        <w:t xml:space="preserve"> تم القضاء عليها تقريبا تماما من الحلول بمعدل الحد  </w:t>
      </w:r>
      <w:proofErr w:type="spellStart"/>
      <w:r>
        <w:rPr>
          <w:rFonts w:asciiTheme="majorBidi" w:hAnsiTheme="majorBidi" w:cstheme="majorBidi"/>
          <w:sz w:val="24"/>
          <w:szCs w:val="24"/>
          <w:rtl/>
        </w:rPr>
        <w:t>97.39٪</w:t>
      </w:r>
      <w:proofErr w:type="spellEnd"/>
      <w:r>
        <w:rPr>
          <w:rFonts w:asciiTheme="majorBidi" w:hAnsiTheme="majorBidi" w:cstheme="majorBidi"/>
          <w:sz w:val="24"/>
          <w:szCs w:val="24"/>
          <w:rtl/>
        </w:rPr>
        <w:t xml:space="preserve"> </w:t>
      </w:r>
      <w:proofErr w:type="spellStart"/>
      <w:r>
        <w:rPr>
          <w:rFonts w:asciiTheme="majorBidi" w:hAnsiTheme="majorBidi" w:cstheme="majorBidi"/>
          <w:sz w:val="24"/>
          <w:szCs w:val="24"/>
          <w:rtl/>
        </w:rPr>
        <w:t>.</w:t>
      </w:r>
      <w:proofErr w:type="spellEnd"/>
      <w:r>
        <w:rPr>
          <w:rFonts w:asciiTheme="majorBidi" w:hAnsiTheme="majorBidi" w:cstheme="majorBidi"/>
          <w:sz w:val="24"/>
          <w:szCs w:val="24"/>
          <w:rtl/>
        </w:rPr>
        <w:t xml:space="preserve"> </w:t>
      </w:r>
    </w:p>
    <w:p w:rsidR="00823EA4" w:rsidRDefault="00823EA4" w:rsidP="00823EA4">
      <w:pPr>
        <w:rPr>
          <w:lang w:val="en-US"/>
        </w:rPr>
      </w:pPr>
    </w:p>
    <w:p w:rsidR="00E907EB" w:rsidRDefault="00E907EB"/>
    <w:sectPr w:rsidR="00E907EB" w:rsidSect="00E907E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823EA4"/>
    <w:rsid w:val="00360B50"/>
    <w:rsid w:val="005D01AE"/>
    <w:rsid w:val="00766A7B"/>
    <w:rsid w:val="00823EA4"/>
    <w:rsid w:val="00A57837"/>
    <w:rsid w:val="00E907E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3EA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57204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479</Words>
  <Characters>2635</Characters>
  <Application>Microsoft Office Word</Application>
  <DocSecurity>0</DocSecurity>
  <Lines>21</Lines>
  <Paragraphs>6</Paragraphs>
  <ScaleCrop>false</ScaleCrop>
  <Company/>
  <LinksUpToDate>false</LinksUpToDate>
  <CharactersWithSpaces>3108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Poste22</dc:creator>
  <cp:lastModifiedBy>Poste22</cp:lastModifiedBy>
  <cp:revision>1</cp:revision>
  <dcterms:created xsi:type="dcterms:W3CDTF">2016-07-14T09:33:00Z</dcterms:created>
  <dcterms:modified xsi:type="dcterms:W3CDTF">2016-07-14T09:34:00Z</dcterms:modified>
</cp:coreProperties>
</file>