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C28" w:rsidRPr="00146C28" w:rsidRDefault="00146C28" w:rsidP="00146C28">
      <w:pPr>
        <w:rPr>
          <w:rFonts w:eastAsiaTheme="minorHAnsi"/>
          <w:sz w:val="24"/>
          <w:szCs w:val="24"/>
        </w:rPr>
      </w:pPr>
      <w:r w:rsidRPr="00146C28">
        <w:rPr>
          <w:rFonts w:eastAsiaTheme="minorHAnsi"/>
          <w:sz w:val="24"/>
          <w:szCs w:val="24"/>
        </w:rPr>
        <w:t xml:space="preserve">L'urbanisation, le développement agricole et industriel consomment une quantité considérable des ressources hydriques. Ces domaines d'activité génèrent des quantités importantes d'eaux usées qui sont rejetées dans les milieux naturels (mer, rivière, lac, oued). La majorité de ces rejets ne subissent pas de traitement et constituent de ce fait un facteur de pollution considérable pour l'environnement. </w:t>
      </w:r>
    </w:p>
    <w:p w:rsidR="00146C28" w:rsidRPr="00146C28" w:rsidRDefault="00146C28" w:rsidP="00146C28">
      <w:pPr>
        <w:rPr>
          <w:rFonts w:eastAsiaTheme="minorHAnsi"/>
          <w:sz w:val="24"/>
          <w:szCs w:val="24"/>
        </w:rPr>
      </w:pPr>
      <w:r w:rsidRPr="00146C28">
        <w:rPr>
          <w:rFonts w:eastAsiaTheme="minorHAnsi"/>
          <w:sz w:val="24"/>
          <w:szCs w:val="24"/>
        </w:rPr>
        <w:t xml:space="preserve">Notre travail a pour objectif d'étudier la faisabilité d'un traitement biologique par voie anaérobie (digestion anaérobie) d'une eau résiduaire issue d'une industrie agro-alimentaire. </w:t>
      </w:r>
    </w:p>
    <w:p w:rsidR="00146C28" w:rsidRPr="00146C28" w:rsidRDefault="00146C28" w:rsidP="00146C28">
      <w:pPr>
        <w:rPr>
          <w:rFonts w:eastAsiaTheme="minorHAnsi"/>
          <w:sz w:val="24"/>
          <w:szCs w:val="24"/>
        </w:rPr>
      </w:pPr>
      <w:r w:rsidRPr="00146C28">
        <w:rPr>
          <w:rFonts w:eastAsiaTheme="minorHAnsi"/>
          <w:sz w:val="24"/>
          <w:szCs w:val="24"/>
        </w:rPr>
        <w:t xml:space="preserve">La digestion anaérobie est  la dégradation de la matière organique par des bactéries avec production d'un  biogaz composé essentiellement de méthane et de dioxyde de carbone. </w:t>
      </w:r>
    </w:p>
    <w:p w:rsidR="00146C28" w:rsidRPr="00146C28" w:rsidRDefault="00146C28" w:rsidP="00146C28">
      <w:pPr>
        <w:rPr>
          <w:rFonts w:eastAsiaTheme="minorHAnsi"/>
          <w:sz w:val="24"/>
          <w:szCs w:val="24"/>
        </w:rPr>
      </w:pPr>
      <w:r w:rsidRPr="00146C28">
        <w:rPr>
          <w:rFonts w:eastAsiaTheme="minorHAnsi"/>
          <w:sz w:val="24"/>
          <w:szCs w:val="24"/>
        </w:rPr>
        <w:t>Nous, nous sommes intéressés dans une première étape à analyser l'effluent en évaluant quantitativement et qualitativement les paramètres physico- chimiques de pollution tels que : le pH, la T, la conductivité, les MES, la DBO, la DCO et les ions Na+, K+  Ca2+, Mg2+, NH4 +, NO3  - , NO2 -  , PO4 3-  Cl-, HCO3- ,CO32-et  SO42- .Cette caractérisation nous a permis de voir le degré et l'effet de la pollution sur le milieu récepteur .</w:t>
      </w:r>
    </w:p>
    <w:p w:rsidR="00146C28" w:rsidRPr="00146C28" w:rsidRDefault="00146C28" w:rsidP="00146C28">
      <w:pPr>
        <w:rPr>
          <w:rFonts w:eastAsiaTheme="minorHAnsi"/>
          <w:sz w:val="24"/>
          <w:szCs w:val="24"/>
        </w:rPr>
      </w:pPr>
      <w:r w:rsidRPr="00146C28">
        <w:rPr>
          <w:rFonts w:eastAsiaTheme="minorHAnsi"/>
          <w:sz w:val="24"/>
          <w:szCs w:val="24"/>
        </w:rPr>
        <w:t xml:space="preserve">Les analyses ont été effectuées par UV-Visible, Absorption atomique, titrage et </w:t>
      </w:r>
      <w:proofErr w:type="spellStart"/>
      <w:r w:rsidRPr="00146C28">
        <w:rPr>
          <w:rFonts w:eastAsiaTheme="minorHAnsi"/>
          <w:sz w:val="24"/>
          <w:szCs w:val="24"/>
        </w:rPr>
        <w:t>complexométrie</w:t>
      </w:r>
      <w:proofErr w:type="spellEnd"/>
      <w:r w:rsidRPr="00146C28">
        <w:rPr>
          <w:rFonts w:eastAsiaTheme="minorHAnsi"/>
          <w:sz w:val="24"/>
          <w:szCs w:val="24"/>
        </w:rPr>
        <w:t>.</w:t>
      </w:r>
    </w:p>
    <w:p w:rsidR="00146C28" w:rsidRPr="00146C28" w:rsidRDefault="00146C28" w:rsidP="00146C28">
      <w:pPr>
        <w:rPr>
          <w:rFonts w:eastAsiaTheme="minorHAnsi"/>
          <w:sz w:val="24"/>
          <w:szCs w:val="24"/>
        </w:rPr>
      </w:pPr>
      <w:r w:rsidRPr="00146C28">
        <w:rPr>
          <w:rFonts w:eastAsiaTheme="minorHAnsi"/>
          <w:sz w:val="24"/>
          <w:szCs w:val="24"/>
        </w:rPr>
        <w:t xml:space="preserve">Les résultats des analyses ont montré que la teneur des paramètres physico-chimiques de pollution dépasse largement les normes de rejet. L'effluent provenant de la laiterie est directement déversé dans un Oued.  </w:t>
      </w:r>
    </w:p>
    <w:p w:rsidR="00793BD2" w:rsidRPr="00146C28" w:rsidRDefault="00146C28" w:rsidP="00146C28">
      <w:pPr>
        <w:rPr>
          <w:rFonts w:eastAsiaTheme="minorHAnsi"/>
          <w:sz w:val="24"/>
          <w:szCs w:val="24"/>
        </w:rPr>
      </w:pPr>
      <w:r w:rsidRPr="00146C28">
        <w:rPr>
          <w:rFonts w:eastAsiaTheme="minorHAnsi"/>
          <w:sz w:val="24"/>
          <w:szCs w:val="24"/>
        </w:rPr>
        <w:t xml:space="preserve">Dans la deuxième étape nous avons appliqué à cet effluent un traitement biologique par voie anaérobie. Le suivi de l'évolution de la DBO, DCO, les ions Na+, K+,  Ca2+, Mg2+, NH4 +, NO3  - , NO2 -  , PO4 3-,SO42-,  Cl-, HCO3- et CO32-   avec l'optimisation des conditions physico-chimiques (pH, température, agitation) durant le traitement a montré que les meilleurs rendements ont été obtenus avec agitation à la température de 35°C et un pH égal à 6 et la  dégradation de certains paramètres tels que la DCO, DBO et des ions  NH4+  et NO3-   a atteint des rendements d'élimination  de l'ordre de  63,02, 62,75, 90,5 et 89,27% respectivement.                                        </w:t>
      </w:r>
    </w:p>
    <w:sectPr w:rsidR="00793BD2" w:rsidRPr="00146C28" w:rsidSect="00B47601">
      <w:pgSz w:w="11906" w:h="16838"/>
      <w:pgMar w:top="1440" w:right="1080" w:bottom="1440" w:left="108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drawingGridHorizontalSpacing w:val="100"/>
  <w:displayHorizontalDrawingGridEvery w:val="2"/>
  <w:characterSpacingControl w:val="doNotCompress"/>
  <w:compat/>
  <w:rsids>
    <w:rsidRoot w:val="006A108A"/>
    <w:rsid w:val="00047738"/>
    <w:rsid w:val="001175AD"/>
    <w:rsid w:val="00136D3E"/>
    <w:rsid w:val="00141723"/>
    <w:rsid w:val="00146C28"/>
    <w:rsid w:val="00155263"/>
    <w:rsid w:val="00184147"/>
    <w:rsid w:val="001F37CB"/>
    <w:rsid w:val="0020427A"/>
    <w:rsid w:val="00222C21"/>
    <w:rsid w:val="00233C9A"/>
    <w:rsid w:val="00254E1D"/>
    <w:rsid w:val="00291B5E"/>
    <w:rsid w:val="0029386F"/>
    <w:rsid w:val="002A5D24"/>
    <w:rsid w:val="002A6604"/>
    <w:rsid w:val="00314098"/>
    <w:rsid w:val="00337EAA"/>
    <w:rsid w:val="00351310"/>
    <w:rsid w:val="003743D1"/>
    <w:rsid w:val="003824CB"/>
    <w:rsid w:val="003841A2"/>
    <w:rsid w:val="00396796"/>
    <w:rsid w:val="003A4565"/>
    <w:rsid w:val="00442FB2"/>
    <w:rsid w:val="00494964"/>
    <w:rsid w:val="004C50CA"/>
    <w:rsid w:val="004E21CC"/>
    <w:rsid w:val="00504B85"/>
    <w:rsid w:val="00563B56"/>
    <w:rsid w:val="005B13D3"/>
    <w:rsid w:val="005C6120"/>
    <w:rsid w:val="005D7EED"/>
    <w:rsid w:val="005F47AF"/>
    <w:rsid w:val="006261B7"/>
    <w:rsid w:val="00632CD1"/>
    <w:rsid w:val="00635CD6"/>
    <w:rsid w:val="00642621"/>
    <w:rsid w:val="00675FE6"/>
    <w:rsid w:val="00693D84"/>
    <w:rsid w:val="006A108A"/>
    <w:rsid w:val="006A39AD"/>
    <w:rsid w:val="006F5BAA"/>
    <w:rsid w:val="00730B08"/>
    <w:rsid w:val="00793BD2"/>
    <w:rsid w:val="007F5613"/>
    <w:rsid w:val="00805DEF"/>
    <w:rsid w:val="00842D2E"/>
    <w:rsid w:val="0085156A"/>
    <w:rsid w:val="00884DD1"/>
    <w:rsid w:val="008D5A26"/>
    <w:rsid w:val="00970AC3"/>
    <w:rsid w:val="009A18B5"/>
    <w:rsid w:val="009A4E61"/>
    <w:rsid w:val="009C5EDF"/>
    <w:rsid w:val="009E74DD"/>
    <w:rsid w:val="009F7DE9"/>
    <w:rsid w:val="00A33BCB"/>
    <w:rsid w:val="00A66E4E"/>
    <w:rsid w:val="00A75938"/>
    <w:rsid w:val="00AC7F32"/>
    <w:rsid w:val="00B47601"/>
    <w:rsid w:val="00B70F84"/>
    <w:rsid w:val="00B74D9E"/>
    <w:rsid w:val="00BB73B1"/>
    <w:rsid w:val="00C235B0"/>
    <w:rsid w:val="00C718D4"/>
    <w:rsid w:val="00C72487"/>
    <w:rsid w:val="00CC647B"/>
    <w:rsid w:val="00D80BF9"/>
    <w:rsid w:val="00DB67EC"/>
    <w:rsid w:val="00DB6A24"/>
    <w:rsid w:val="00DF590C"/>
    <w:rsid w:val="00DF6566"/>
    <w:rsid w:val="00E07A43"/>
    <w:rsid w:val="00E15E32"/>
    <w:rsid w:val="00E23166"/>
    <w:rsid w:val="00E3302D"/>
    <w:rsid w:val="00E34C0C"/>
    <w:rsid w:val="00E463CE"/>
    <w:rsid w:val="00E63475"/>
    <w:rsid w:val="00E806D7"/>
    <w:rsid w:val="00EC1B06"/>
    <w:rsid w:val="00EC33B3"/>
    <w:rsid w:val="00ED23A1"/>
    <w:rsid w:val="00F11028"/>
    <w:rsid w:val="00F2493A"/>
    <w:rsid w:val="00F73A84"/>
    <w:rsid w:val="00FC3E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738"/>
    <w:pPr>
      <w:spacing w:after="0" w:line="240" w:lineRule="auto"/>
    </w:pPr>
    <w:rPr>
      <w:rFonts w:ascii="Times New Roman" w:eastAsia="Times New Roman" w:hAnsi="Times New Roman" w:cs="Times New Roman"/>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047738"/>
    <w:pPr>
      <w:spacing w:line="360" w:lineRule="auto"/>
    </w:pPr>
    <w:rPr>
      <w:sz w:val="26"/>
      <w:szCs w:val="26"/>
    </w:rPr>
  </w:style>
  <w:style w:type="character" w:customStyle="1" w:styleId="CorpsdetexteCar">
    <w:name w:val="Corps de texte Car"/>
    <w:basedOn w:val="Policepardfaut"/>
    <w:link w:val="Corpsdetexte"/>
    <w:semiHidden/>
    <w:rsid w:val="00047738"/>
    <w:rPr>
      <w:rFonts w:ascii="Times New Roman" w:eastAsia="Times New Roman" w:hAnsi="Times New Roman" w:cs="Times New Roman"/>
      <w:sz w:val="26"/>
      <w:szCs w:val="26"/>
      <w:lang w:val="fr-FR" w:eastAsia="fr-FR"/>
    </w:rPr>
  </w:style>
  <w:style w:type="paragraph" w:styleId="Retraitcorpsdetexte3">
    <w:name w:val="Body Text Indent 3"/>
    <w:basedOn w:val="Normal"/>
    <w:link w:val="Retraitcorpsdetexte3Car"/>
    <w:uiPriority w:val="99"/>
    <w:semiHidden/>
    <w:unhideWhenUsed/>
    <w:rsid w:val="003841A2"/>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841A2"/>
    <w:rPr>
      <w:rFonts w:ascii="Times New Roman" w:eastAsia="Times New Roman" w:hAnsi="Times New Roman" w:cs="Times New Roman"/>
      <w:sz w:val="16"/>
      <w:szCs w:val="16"/>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999</TotalTime>
  <Pages>1</Pages>
  <Words>327</Words>
  <Characters>1866</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82</cp:revision>
  <dcterms:created xsi:type="dcterms:W3CDTF">2015-01-07T09:27:00Z</dcterms:created>
  <dcterms:modified xsi:type="dcterms:W3CDTF">2015-02-11T09:04:00Z</dcterms:modified>
</cp:coreProperties>
</file>