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0E7A" w:rsidRPr="004049F1" w:rsidRDefault="00F46576" w:rsidP="00C40E7A">
      <w:pPr>
        <w:spacing w:after="0"/>
        <w:jc w:val="both"/>
        <w:rPr>
          <w:rFonts w:asciiTheme="majorBidi" w:hAnsiTheme="majorBidi" w:cstheme="majorBidi"/>
          <w:b/>
          <w:bCs/>
          <w:sz w:val="24"/>
          <w:szCs w:val="24"/>
          <w:u w:val="single"/>
          <w:lang w:val="fr-CA"/>
        </w:rPr>
      </w:pPr>
      <w:r w:rsidRPr="00F46576">
        <w:rPr>
          <w:rFonts w:asciiTheme="majorBidi" w:hAnsiTheme="majorBidi" w:cstheme="majorBidi"/>
          <w:b/>
          <w:bCs/>
          <w:sz w:val="24"/>
          <w:szCs w:val="24"/>
          <w:u w:val="single"/>
        </w:rPr>
        <w:t>Résumé</w:t>
      </w:r>
    </w:p>
    <w:p w:rsidR="00F46576" w:rsidRPr="00F46576" w:rsidRDefault="00791BE9" w:rsidP="00791BE9">
      <w:pPr>
        <w:spacing w:after="0"/>
        <w:ind w:firstLine="567"/>
        <w:jc w:val="both"/>
        <w:rPr>
          <w:rFonts w:asciiTheme="majorBidi" w:hAnsiTheme="majorBidi" w:cstheme="majorBidi"/>
          <w:sz w:val="24"/>
          <w:szCs w:val="24"/>
        </w:rPr>
      </w:pPr>
      <w:r>
        <w:rPr>
          <w:rFonts w:asciiTheme="majorBidi" w:hAnsiTheme="majorBidi" w:cstheme="majorBidi"/>
          <w:sz w:val="24"/>
          <w:szCs w:val="24"/>
        </w:rPr>
        <w:t>C</w:t>
      </w:r>
      <w:r w:rsidR="00F46576" w:rsidRPr="00F46576">
        <w:rPr>
          <w:rFonts w:asciiTheme="majorBidi" w:hAnsiTheme="majorBidi" w:cstheme="majorBidi"/>
          <w:sz w:val="24"/>
          <w:szCs w:val="24"/>
        </w:rPr>
        <w:t>e travail</w:t>
      </w:r>
      <w:r>
        <w:rPr>
          <w:rFonts w:asciiTheme="majorBidi" w:hAnsiTheme="majorBidi" w:cstheme="majorBidi"/>
          <w:sz w:val="24"/>
          <w:szCs w:val="24"/>
        </w:rPr>
        <w:t xml:space="preserve"> a été réalisé dans le but </w:t>
      </w:r>
      <w:r w:rsidR="00F46576" w:rsidRPr="00F46576">
        <w:rPr>
          <w:rFonts w:asciiTheme="majorBidi" w:hAnsiTheme="majorBidi" w:cstheme="majorBidi"/>
          <w:sz w:val="24"/>
          <w:szCs w:val="24"/>
          <w:lang w:val="fr-CA"/>
        </w:rPr>
        <w:t>de dégrad</w:t>
      </w:r>
      <w:r w:rsidR="003C75C5">
        <w:rPr>
          <w:rFonts w:asciiTheme="majorBidi" w:hAnsiTheme="majorBidi" w:cstheme="majorBidi"/>
          <w:sz w:val="24"/>
          <w:szCs w:val="24"/>
          <w:lang w:val="fr-CA"/>
        </w:rPr>
        <w:t xml:space="preserve">er en milieu aqueux le phénol et les crésols en </w:t>
      </w:r>
      <w:r w:rsidR="00F46576" w:rsidRPr="00F46576">
        <w:rPr>
          <w:rFonts w:asciiTheme="majorBidi" w:hAnsiTheme="majorBidi" w:cstheme="majorBidi"/>
          <w:sz w:val="24"/>
          <w:szCs w:val="24"/>
          <w:lang w:val="fr-CA"/>
        </w:rPr>
        <w:t>utilisant des biofiltres constitués de différents genres bactériens.</w:t>
      </w:r>
    </w:p>
    <w:p w:rsidR="00F46576" w:rsidRPr="00F46576" w:rsidRDefault="00F46576" w:rsidP="00791BE9">
      <w:pPr>
        <w:spacing w:after="0"/>
        <w:ind w:firstLine="567"/>
        <w:jc w:val="both"/>
        <w:rPr>
          <w:rFonts w:ascii="Times New Roman" w:hAnsi="Times New Roman"/>
          <w:sz w:val="24"/>
          <w:szCs w:val="24"/>
        </w:rPr>
      </w:pPr>
      <w:r w:rsidRPr="00F46576">
        <w:rPr>
          <w:rFonts w:asciiTheme="majorBidi" w:hAnsiTheme="majorBidi" w:cstheme="majorBidi"/>
          <w:sz w:val="24"/>
          <w:szCs w:val="24"/>
          <w:lang w:val="fr-CA"/>
        </w:rPr>
        <w:t>La première partie</w:t>
      </w:r>
      <w:r w:rsidR="000813F3">
        <w:rPr>
          <w:rFonts w:asciiTheme="majorBidi" w:hAnsiTheme="majorBidi" w:cstheme="majorBidi"/>
          <w:sz w:val="24"/>
          <w:szCs w:val="24"/>
          <w:lang w:val="fr-CA"/>
        </w:rPr>
        <w:t xml:space="preserve"> de cette étude</w:t>
      </w:r>
      <w:r w:rsidRPr="00F46576">
        <w:rPr>
          <w:rFonts w:asciiTheme="majorBidi" w:hAnsiTheme="majorBidi" w:cstheme="majorBidi"/>
          <w:sz w:val="24"/>
          <w:szCs w:val="24"/>
          <w:lang w:val="fr-CA"/>
        </w:rPr>
        <w:t xml:space="preserve"> a été consacré</w:t>
      </w:r>
      <w:r w:rsidR="000813F3">
        <w:rPr>
          <w:rFonts w:asciiTheme="majorBidi" w:hAnsiTheme="majorBidi" w:cstheme="majorBidi"/>
          <w:sz w:val="24"/>
          <w:szCs w:val="24"/>
          <w:lang w:val="fr-CA"/>
        </w:rPr>
        <w:t>e à la biodégradation en batch</w:t>
      </w:r>
      <w:r w:rsidRPr="00F46576">
        <w:rPr>
          <w:rFonts w:asciiTheme="majorBidi" w:hAnsiTheme="majorBidi" w:cstheme="majorBidi"/>
          <w:sz w:val="24"/>
          <w:szCs w:val="24"/>
          <w:lang w:val="fr-CA"/>
        </w:rPr>
        <w:t>. L</w:t>
      </w:r>
      <w:r w:rsidR="000813F3">
        <w:rPr>
          <w:rFonts w:asciiTheme="majorBidi" w:hAnsiTheme="majorBidi" w:cstheme="majorBidi"/>
          <w:sz w:val="24"/>
          <w:szCs w:val="24"/>
          <w:lang w:val="fr-CA"/>
        </w:rPr>
        <w:t>’optimisation des conditions op</w:t>
      </w:r>
      <w:r w:rsidR="000E39D2">
        <w:rPr>
          <w:rFonts w:asciiTheme="majorBidi" w:hAnsiTheme="majorBidi" w:cstheme="majorBidi"/>
          <w:sz w:val="24"/>
          <w:szCs w:val="24"/>
          <w:lang w:val="fr-CA"/>
        </w:rPr>
        <w:t>ératoires</w:t>
      </w:r>
      <w:r w:rsidR="000813F3">
        <w:rPr>
          <w:rFonts w:asciiTheme="majorBidi" w:hAnsiTheme="majorBidi" w:cstheme="majorBidi"/>
          <w:sz w:val="24"/>
          <w:szCs w:val="24"/>
          <w:lang w:val="fr-CA"/>
        </w:rPr>
        <w:t xml:space="preserve"> de biodégradation a été effectuée.</w:t>
      </w:r>
      <w:r w:rsidRPr="00F46576">
        <w:rPr>
          <w:rFonts w:asciiTheme="majorBidi" w:hAnsiTheme="majorBidi" w:cstheme="majorBidi"/>
          <w:sz w:val="24"/>
          <w:szCs w:val="24"/>
          <w:lang w:val="fr-CA"/>
        </w:rPr>
        <w:t xml:space="preserve"> </w:t>
      </w:r>
      <w:r w:rsidRPr="00F46576">
        <w:rPr>
          <w:rFonts w:ascii="Times New Roman" w:hAnsi="Times New Roman"/>
          <w:sz w:val="24"/>
          <w:szCs w:val="24"/>
        </w:rPr>
        <w:t>L’Analyse de la cinétique de biodégradation montre que le consortium bactérien est capable d’utiliser le phénol et les trois isomères de crésol comme sources de carbone.</w:t>
      </w:r>
      <w:r w:rsidR="003673BC">
        <w:rPr>
          <w:rFonts w:ascii="Times New Roman" w:hAnsi="Times New Roman"/>
          <w:sz w:val="24"/>
          <w:szCs w:val="24"/>
        </w:rPr>
        <w:t xml:space="preserve"> </w:t>
      </w:r>
      <w:r w:rsidRPr="00F46576">
        <w:rPr>
          <w:rFonts w:ascii="Times New Roman" w:hAnsi="Times New Roman"/>
          <w:sz w:val="24"/>
          <w:szCs w:val="24"/>
        </w:rPr>
        <w:t xml:space="preserve">La simulation de l’évolution du taux de croissance en fonction de la concentration initiale des polluants a également été réalisée. </w:t>
      </w:r>
    </w:p>
    <w:p w:rsidR="00F46576" w:rsidRPr="00F46576" w:rsidRDefault="00F46576" w:rsidP="00C40E7A">
      <w:pPr>
        <w:tabs>
          <w:tab w:val="left" w:pos="709"/>
        </w:tabs>
        <w:spacing w:after="0"/>
        <w:ind w:firstLine="567"/>
        <w:jc w:val="both"/>
        <w:rPr>
          <w:rFonts w:asciiTheme="majorBidi" w:hAnsiTheme="majorBidi" w:cstheme="majorBidi"/>
          <w:sz w:val="24"/>
          <w:szCs w:val="24"/>
        </w:rPr>
      </w:pPr>
      <w:r w:rsidRPr="00F46576">
        <w:rPr>
          <w:rFonts w:ascii="Times New Roman" w:hAnsi="Times New Roman"/>
          <w:sz w:val="24"/>
          <w:szCs w:val="24"/>
          <w:lang w:val="fr-CA"/>
        </w:rPr>
        <w:t xml:space="preserve">L’analyse de la biodégradation en mode dynamique a été </w:t>
      </w:r>
      <w:r w:rsidR="000E39D2">
        <w:rPr>
          <w:rFonts w:ascii="Times New Roman" w:hAnsi="Times New Roman"/>
          <w:sz w:val="24"/>
          <w:szCs w:val="24"/>
          <w:lang w:val="fr-CA"/>
        </w:rPr>
        <w:t xml:space="preserve">effectuée </w:t>
      </w:r>
      <w:r w:rsidR="003C75C5">
        <w:rPr>
          <w:rFonts w:ascii="Times New Roman" w:hAnsi="Times New Roman"/>
          <w:sz w:val="24"/>
          <w:szCs w:val="24"/>
          <w:lang w:val="fr-CA"/>
        </w:rPr>
        <w:t xml:space="preserve">en caractérisant le </w:t>
      </w:r>
      <w:r w:rsidRPr="00F46576">
        <w:rPr>
          <w:rFonts w:ascii="Times New Roman" w:hAnsi="Times New Roman"/>
          <w:sz w:val="24"/>
          <w:szCs w:val="24"/>
          <w:lang w:val="fr-CA"/>
        </w:rPr>
        <w:t>biofiltre</w:t>
      </w:r>
      <w:r w:rsidR="000813F3">
        <w:rPr>
          <w:rFonts w:ascii="Times New Roman" w:hAnsi="Times New Roman"/>
          <w:sz w:val="24"/>
          <w:szCs w:val="24"/>
          <w:lang w:val="fr-CA"/>
        </w:rPr>
        <w:t>.</w:t>
      </w:r>
      <w:r w:rsidRPr="00F46576">
        <w:rPr>
          <w:rFonts w:ascii="Times New Roman" w:hAnsi="Times New Roman"/>
          <w:sz w:val="24"/>
          <w:szCs w:val="24"/>
          <w:lang w:val="fr-CA"/>
        </w:rPr>
        <w:t xml:space="preserve"> </w:t>
      </w:r>
      <w:r w:rsidR="000E39D2" w:rsidRPr="00E33873">
        <w:rPr>
          <w:rFonts w:ascii="Times New Roman" w:hAnsi="Times New Roman"/>
          <w:sz w:val="24"/>
          <w:szCs w:val="24"/>
        </w:rPr>
        <w:t>La</w:t>
      </w:r>
      <w:r w:rsidR="003C75C5" w:rsidRPr="00E33873">
        <w:rPr>
          <w:rFonts w:ascii="Times New Roman" w:hAnsi="Times New Roman"/>
          <w:sz w:val="24"/>
          <w:szCs w:val="24"/>
        </w:rPr>
        <w:t xml:space="preserve"> cinétique de biodégradation à l’échelle pilote en fonction des paramètres retenus a été fondée s</w:t>
      </w:r>
      <w:r w:rsidR="000E39D2">
        <w:rPr>
          <w:rFonts w:ascii="Times New Roman" w:hAnsi="Times New Roman"/>
          <w:sz w:val="24"/>
          <w:szCs w:val="24"/>
        </w:rPr>
        <w:t xml:space="preserve">elon </w:t>
      </w:r>
      <w:r w:rsidR="003C75C5" w:rsidRPr="00E33873">
        <w:rPr>
          <w:rFonts w:ascii="Times New Roman" w:hAnsi="Times New Roman"/>
          <w:sz w:val="24"/>
          <w:szCs w:val="24"/>
        </w:rPr>
        <w:t xml:space="preserve">le modèle de Thomas </w:t>
      </w:r>
      <w:r w:rsidR="003C75C5">
        <w:rPr>
          <w:rFonts w:ascii="Times New Roman" w:hAnsi="Times New Roman"/>
          <w:sz w:val="24"/>
          <w:szCs w:val="24"/>
        </w:rPr>
        <w:t xml:space="preserve"> et l</w:t>
      </w:r>
      <w:r w:rsidR="003C75C5">
        <w:rPr>
          <w:rFonts w:asciiTheme="majorBidi" w:hAnsiTheme="majorBidi" w:cstheme="majorBidi"/>
          <w:sz w:val="24"/>
          <w:szCs w:val="24"/>
        </w:rPr>
        <w:t>’utilisation du</w:t>
      </w:r>
      <w:r w:rsidRPr="00F46576">
        <w:rPr>
          <w:rFonts w:asciiTheme="majorBidi" w:hAnsiTheme="majorBidi" w:cstheme="majorBidi"/>
          <w:sz w:val="24"/>
          <w:szCs w:val="24"/>
        </w:rPr>
        <w:t xml:space="preserve"> modèle de Walker et al (1997) a permit de </w:t>
      </w:r>
      <w:r w:rsidR="000813F3">
        <w:rPr>
          <w:rFonts w:asciiTheme="majorBidi" w:hAnsiTheme="majorBidi" w:cstheme="majorBidi"/>
          <w:sz w:val="24"/>
          <w:szCs w:val="24"/>
        </w:rPr>
        <w:t>monter que</w:t>
      </w:r>
      <w:r w:rsidRPr="00F46576">
        <w:rPr>
          <w:rFonts w:asciiTheme="majorBidi" w:hAnsiTheme="majorBidi" w:cstheme="majorBidi"/>
          <w:sz w:val="24"/>
          <w:szCs w:val="24"/>
        </w:rPr>
        <w:t xml:space="preserve"> l’évolution d</w:t>
      </w:r>
      <w:r w:rsidR="000813F3">
        <w:rPr>
          <w:rFonts w:asciiTheme="majorBidi" w:hAnsiTheme="majorBidi" w:cstheme="majorBidi"/>
          <w:sz w:val="24"/>
          <w:szCs w:val="24"/>
        </w:rPr>
        <w:t xml:space="preserve">u taux de croissance </w:t>
      </w:r>
      <w:r w:rsidRPr="00F46576">
        <w:rPr>
          <w:rFonts w:asciiTheme="majorBidi" w:hAnsiTheme="majorBidi" w:cstheme="majorBidi"/>
          <w:sz w:val="24"/>
          <w:szCs w:val="24"/>
        </w:rPr>
        <w:t xml:space="preserve">en fonction de la concentration initiale de la source de carbone </w:t>
      </w:r>
      <w:r w:rsidR="003C75C5">
        <w:rPr>
          <w:rFonts w:asciiTheme="majorBidi" w:hAnsiTheme="majorBidi" w:cstheme="majorBidi"/>
          <w:sz w:val="24"/>
          <w:szCs w:val="24"/>
        </w:rPr>
        <w:t xml:space="preserve">est bien </w:t>
      </w:r>
      <w:r w:rsidRPr="00F46576">
        <w:rPr>
          <w:rFonts w:asciiTheme="majorBidi" w:hAnsiTheme="majorBidi" w:cstheme="majorBidi"/>
          <w:sz w:val="24"/>
          <w:szCs w:val="24"/>
        </w:rPr>
        <w:t>décrite selon le modèle de Monod.</w:t>
      </w:r>
    </w:p>
    <w:p w:rsidR="00C40E7A" w:rsidRDefault="00C40E7A" w:rsidP="00C40E7A">
      <w:pPr>
        <w:spacing w:after="0"/>
        <w:rPr>
          <w:rFonts w:asciiTheme="majorBidi" w:hAnsiTheme="majorBidi" w:cstheme="majorBidi"/>
          <w:sz w:val="24"/>
          <w:szCs w:val="24"/>
        </w:rPr>
      </w:pPr>
    </w:p>
    <w:p w:rsidR="000F4056" w:rsidRDefault="000F4056" w:rsidP="000F4056">
      <w:pPr>
        <w:spacing w:after="0" w:line="240" w:lineRule="auto"/>
        <w:jc w:val="both"/>
        <w:rPr>
          <w:rFonts w:asciiTheme="majorBidi" w:hAnsiTheme="majorBidi" w:cstheme="majorBidi"/>
          <w:sz w:val="24"/>
          <w:szCs w:val="24"/>
        </w:rPr>
      </w:pPr>
      <w:r w:rsidRPr="008F01D0">
        <w:rPr>
          <w:rFonts w:asciiTheme="majorBidi" w:hAnsiTheme="majorBidi" w:cstheme="majorBidi"/>
          <w:b/>
          <w:bCs/>
          <w:sz w:val="24"/>
          <w:szCs w:val="24"/>
        </w:rPr>
        <w:t>Mot clé :</w:t>
      </w:r>
      <w:r>
        <w:rPr>
          <w:rFonts w:asciiTheme="majorBidi" w:hAnsiTheme="majorBidi" w:cstheme="majorBidi"/>
          <w:sz w:val="24"/>
          <w:szCs w:val="24"/>
        </w:rPr>
        <w:t xml:space="preserve"> biodégradation, cinétique, mode batch, mode dynamique, mixture bactérienne, modèle de Monod, modèle de Haldane, modèle de Luong, modèle de Walker, Modèle de Thomas .</w:t>
      </w:r>
    </w:p>
    <w:p w:rsidR="000F4056" w:rsidRDefault="000F4056" w:rsidP="00C40E7A">
      <w:pPr>
        <w:spacing w:after="0"/>
        <w:rPr>
          <w:rFonts w:asciiTheme="majorBidi" w:hAnsiTheme="majorBidi" w:cstheme="majorBidi"/>
          <w:sz w:val="24"/>
          <w:szCs w:val="24"/>
        </w:rPr>
      </w:pPr>
    </w:p>
    <w:p w:rsidR="00C40E7A" w:rsidRPr="00C40E7A" w:rsidRDefault="000E39D2" w:rsidP="00C40E7A">
      <w:pPr>
        <w:spacing w:after="0"/>
        <w:rPr>
          <w:rFonts w:asciiTheme="majorBidi" w:hAnsiTheme="majorBidi" w:cstheme="majorBidi"/>
          <w:b/>
          <w:bCs/>
          <w:sz w:val="24"/>
          <w:szCs w:val="24"/>
          <w:u w:val="single"/>
          <w:lang w:val="en-CA"/>
        </w:rPr>
      </w:pPr>
      <w:r w:rsidRPr="00C40E7A">
        <w:rPr>
          <w:rFonts w:asciiTheme="majorBidi" w:hAnsiTheme="majorBidi" w:cstheme="majorBidi"/>
          <w:b/>
          <w:bCs/>
          <w:sz w:val="24"/>
          <w:szCs w:val="24"/>
          <w:u w:val="single"/>
          <w:lang w:val="en-CA"/>
        </w:rPr>
        <w:t>Abstract</w:t>
      </w:r>
    </w:p>
    <w:p w:rsidR="000E39D2" w:rsidRPr="000E39D2" w:rsidRDefault="000E39D2" w:rsidP="00C40E7A">
      <w:pPr>
        <w:spacing w:after="0"/>
        <w:ind w:firstLine="567"/>
        <w:jc w:val="both"/>
        <w:rPr>
          <w:rFonts w:asciiTheme="majorBidi" w:hAnsiTheme="majorBidi" w:cstheme="majorBidi"/>
          <w:sz w:val="24"/>
          <w:szCs w:val="24"/>
          <w:lang w:val="en-CA"/>
        </w:rPr>
      </w:pPr>
      <w:r w:rsidRPr="000E39D2">
        <w:rPr>
          <w:rFonts w:asciiTheme="majorBidi" w:hAnsiTheme="majorBidi" w:cstheme="majorBidi"/>
          <w:sz w:val="24"/>
          <w:szCs w:val="24"/>
          <w:lang w:val="en-CA"/>
        </w:rPr>
        <w:t xml:space="preserve">The objective of this work is to biodegrade in aqueous solution </w:t>
      </w:r>
      <w:r>
        <w:rPr>
          <w:rFonts w:asciiTheme="majorBidi" w:hAnsiTheme="majorBidi" w:cstheme="majorBidi"/>
          <w:sz w:val="24"/>
          <w:szCs w:val="24"/>
          <w:lang w:val="en-CA"/>
        </w:rPr>
        <w:t xml:space="preserve">a </w:t>
      </w:r>
      <w:r w:rsidRPr="000E39D2">
        <w:rPr>
          <w:rFonts w:asciiTheme="majorBidi" w:hAnsiTheme="majorBidi" w:cstheme="majorBidi"/>
          <w:sz w:val="24"/>
          <w:szCs w:val="24"/>
          <w:lang w:val="en-CA"/>
        </w:rPr>
        <w:t xml:space="preserve">phenol and </w:t>
      </w:r>
      <w:proofErr w:type="gramStart"/>
      <w:r w:rsidR="0071525E">
        <w:rPr>
          <w:rFonts w:asciiTheme="majorBidi" w:hAnsiTheme="majorBidi" w:cstheme="majorBidi"/>
          <w:sz w:val="24"/>
          <w:szCs w:val="24"/>
          <w:lang w:val="en-CA"/>
        </w:rPr>
        <w:t>a cresols</w:t>
      </w:r>
      <w:proofErr w:type="gramEnd"/>
      <w:r w:rsidRPr="000E39D2">
        <w:rPr>
          <w:rFonts w:asciiTheme="majorBidi" w:hAnsiTheme="majorBidi" w:cstheme="majorBidi"/>
          <w:sz w:val="24"/>
          <w:szCs w:val="24"/>
          <w:lang w:val="en-CA"/>
        </w:rPr>
        <w:t xml:space="preserve"> using </w:t>
      </w:r>
      <w:proofErr w:type="spellStart"/>
      <w:r w:rsidR="0071525E">
        <w:rPr>
          <w:rFonts w:asciiTheme="majorBidi" w:hAnsiTheme="majorBidi" w:cstheme="majorBidi"/>
          <w:sz w:val="24"/>
          <w:szCs w:val="24"/>
          <w:lang w:val="en-CA"/>
        </w:rPr>
        <w:t>biofilt</w:t>
      </w:r>
      <w:r w:rsidR="0071525E" w:rsidRPr="000E39D2">
        <w:rPr>
          <w:rFonts w:asciiTheme="majorBidi" w:hAnsiTheme="majorBidi" w:cstheme="majorBidi"/>
          <w:sz w:val="24"/>
          <w:szCs w:val="24"/>
          <w:lang w:val="en-CA"/>
        </w:rPr>
        <w:t>e</w:t>
      </w:r>
      <w:r w:rsidR="0071525E">
        <w:rPr>
          <w:rFonts w:asciiTheme="majorBidi" w:hAnsiTheme="majorBidi" w:cstheme="majorBidi"/>
          <w:sz w:val="24"/>
          <w:szCs w:val="24"/>
          <w:lang w:val="en-CA"/>
        </w:rPr>
        <w:t>r</w:t>
      </w:r>
      <w:r w:rsidR="0071525E" w:rsidRPr="000E39D2">
        <w:rPr>
          <w:rFonts w:asciiTheme="majorBidi" w:hAnsiTheme="majorBidi" w:cstheme="majorBidi"/>
          <w:sz w:val="24"/>
          <w:szCs w:val="24"/>
          <w:lang w:val="en-CA"/>
        </w:rPr>
        <w:t>s</w:t>
      </w:r>
      <w:proofErr w:type="spellEnd"/>
      <w:r w:rsidRPr="000E39D2">
        <w:rPr>
          <w:rFonts w:asciiTheme="majorBidi" w:hAnsiTheme="majorBidi" w:cstheme="majorBidi"/>
          <w:sz w:val="24"/>
          <w:szCs w:val="24"/>
          <w:lang w:val="en-CA"/>
        </w:rPr>
        <w:t xml:space="preserve"> </w:t>
      </w:r>
      <w:r>
        <w:rPr>
          <w:rFonts w:asciiTheme="majorBidi" w:hAnsiTheme="majorBidi" w:cstheme="majorBidi"/>
          <w:sz w:val="24"/>
          <w:szCs w:val="24"/>
          <w:lang w:val="en-CA"/>
        </w:rPr>
        <w:t>containing a</w:t>
      </w:r>
      <w:r w:rsidRPr="000E39D2">
        <w:rPr>
          <w:rFonts w:asciiTheme="majorBidi" w:hAnsiTheme="majorBidi" w:cstheme="majorBidi"/>
          <w:sz w:val="24"/>
          <w:szCs w:val="24"/>
          <w:lang w:val="en-CA"/>
        </w:rPr>
        <w:t xml:space="preserve"> different bacteria.</w:t>
      </w:r>
    </w:p>
    <w:p w:rsidR="000E39D2" w:rsidRPr="000E39D2" w:rsidRDefault="000E39D2" w:rsidP="00C40E7A">
      <w:pPr>
        <w:spacing w:after="0"/>
        <w:ind w:firstLine="567"/>
        <w:jc w:val="both"/>
        <w:rPr>
          <w:rFonts w:asciiTheme="majorBidi" w:hAnsiTheme="majorBidi" w:cstheme="majorBidi"/>
          <w:sz w:val="24"/>
          <w:szCs w:val="24"/>
          <w:lang w:val="en-CA"/>
        </w:rPr>
      </w:pPr>
      <w:r w:rsidRPr="000E39D2">
        <w:rPr>
          <w:rFonts w:asciiTheme="majorBidi" w:hAnsiTheme="majorBidi" w:cstheme="majorBidi"/>
          <w:sz w:val="24"/>
          <w:szCs w:val="24"/>
          <w:lang w:val="en-CA"/>
        </w:rPr>
        <w:t>The first part of this study was devoted to biodegradation</w:t>
      </w:r>
      <w:r w:rsidR="0071525E">
        <w:rPr>
          <w:rFonts w:asciiTheme="majorBidi" w:hAnsiTheme="majorBidi" w:cstheme="majorBidi"/>
          <w:sz w:val="24"/>
          <w:szCs w:val="24"/>
          <w:lang w:val="en-CA"/>
        </w:rPr>
        <w:t xml:space="preserve"> in </w:t>
      </w:r>
      <w:r w:rsidRPr="000E39D2">
        <w:rPr>
          <w:rFonts w:asciiTheme="majorBidi" w:hAnsiTheme="majorBidi" w:cstheme="majorBidi"/>
          <w:sz w:val="24"/>
          <w:szCs w:val="24"/>
          <w:lang w:val="en-CA"/>
        </w:rPr>
        <w:t>batch</w:t>
      </w:r>
      <w:r w:rsidR="0071525E">
        <w:rPr>
          <w:rFonts w:asciiTheme="majorBidi" w:hAnsiTheme="majorBidi" w:cstheme="majorBidi"/>
          <w:sz w:val="24"/>
          <w:szCs w:val="24"/>
          <w:lang w:val="en-CA"/>
        </w:rPr>
        <w:t xml:space="preserve"> mode</w:t>
      </w:r>
      <w:r w:rsidRPr="000E39D2">
        <w:rPr>
          <w:rFonts w:asciiTheme="majorBidi" w:hAnsiTheme="majorBidi" w:cstheme="majorBidi"/>
          <w:sz w:val="24"/>
          <w:szCs w:val="24"/>
          <w:lang w:val="en-CA"/>
        </w:rPr>
        <w:t xml:space="preserve">. </w:t>
      </w:r>
      <w:r w:rsidR="0071525E">
        <w:rPr>
          <w:rFonts w:asciiTheme="majorBidi" w:hAnsiTheme="majorBidi" w:cstheme="majorBidi"/>
          <w:sz w:val="24"/>
          <w:szCs w:val="24"/>
          <w:lang w:val="en-CA"/>
        </w:rPr>
        <w:t>The o</w:t>
      </w:r>
      <w:r w:rsidRPr="000E39D2">
        <w:rPr>
          <w:rFonts w:asciiTheme="majorBidi" w:hAnsiTheme="majorBidi" w:cstheme="majorBidi"/>
          <w:sz w:val="24"/>
          <w:szCs w:val="24"/>
          <w:lang w:val="en-CA"/>
        </w:rPr>
        <w:t>ptimiz</w:t>
      </w:r>
      <w:r w:rsidR="0071525E">
        <w:rPr>
          <w:rFonts w:asciiTheme="majorBidi" w:hAnsiTheme="majorBidi" w:cstheme="majorBidi"/>
          <w:sz w:val="24"/>
          <w:szCs w:val="24"/>
          <w:lang w:val="en-CA"/>
        </w:rPr>
        <w:t xml:space="preserve">ation of </w:t>
      </w:r>
      <w:r w:rsidR="0071525E" w:rsidRPr="000E39D2">
        <w:rPr>
          <w:rFonts w:asciiTheme="majorBidi" w:hAnsiTheme="majorBidi" w:cstheme="majorBidi"/>
          <w:sz w:val="24"/>
          <w:szCs w:val="24"/>
          <w:lang w:val="en-CA"/>
        </w:rPr>
        <w:t>biodegradation</w:t>
      </w:r>
      <w:r w:rsidR="0071525E">
        <w:rPr>
          <w:rFonts w:asciiTheme="majorBidi" w:hAnsiTheme="majorBidi" w:cstheme="majorBidi"/>
          <w:sz w:val="24"/>
          <w:szCs w:val="24"/>
          <w:lang w:val="en-CA"/>
        </w:rPr>
        <w:t xml:space="preserve"> operating conditions</w:t>
      </w:r>
      <w:r w:rsidRPr="000E39D2">
        <w:rPr>
          <w:rFonts w:asciiTheme="majorBidi" w:hAnsiTheme="majorBidi" w:cstheme="majorBidi"/>
          <w:sz w:val="24"/>
          <w:szCs w:val="24"/>
          <w:lang w:val="en-CA"/>
        </w:rPr>
        <w:t xml:space="preserve"> was perform</w:t>
      </w:r>
      <w:r w:rsidR="0071525E">
        <w:rPr>
          <w:rFonts w:asciiTheme="majorBidi" w:hAnsiTheme="majorBidi" w:cstheme="majorBidi"/>
          <w:sz w:val="24"/>
          <w:szCs w:val="24"/>
          <w:lang w:val="en-CA"/>
        </w:rPr>
        <w:t xml:space="preserve">ed. The analysis of the </w:t>
      </w:r>
      <w:r w:rsidR="0071525E" w:rsidRPr="000E39D2">
        <w:rPr>
          <w:rFonts w:asciiTheme="majorBidi" w:hAnsiTheme="majorBidi" w:cstheme="majorBidi"/>
          <w:sz w:val="24"/>
          <w:szCs w:val="24"/>
          <w:lang w:val="en-CA"/>
        </w:rPr>
        <w:t>biodegradation</w:t>
      </w:r>
      <w:r w:rsidR="0071525E">
        <w:rPr>
          <w:rFonts w:asciiTheme="majorBidi" w:hAnsiTheme="majorBidi" w:cstheme="majorBidi"/>
          <w:sz w:val="24"/>
          <w:szCs w:val="24"/>
          <w:lang w:val="en-CA"/>
        </w:rPr>
        <w:t xml:space="preserve"> kinetics </w:t>
      </w:r>
      <w:r w:rsidRPr="000E39D2">
        <w:rPr>
          <w:rFonts w:asciiTheme="majorBidi" w:hAnsiTheme="majorBidi" w:cstheme="majorBidi"/>
          <w:sz w:val="24"/>
          <w:szCs w:val="24"/>
          <w:lang w:val="en-CA"/>
        </w:rPr>
        <w:t xml:space="preserve">shows that the bacterial consortium </w:t>
      </w:r>
      <w:r w:rsidR="0071525E">
        <w:rPr>
          <w:rFonts w:asciiTheme="majorBidi" w:hAnsiTheme="majorBidi" w:cstheme="majorBidi"/>
          <w:sz w:val="24"/>
          <w:szCs w:val="24"/>
          <w:lang w:val="en-CA"/>
        </w:rPr>
        <w:t xml:space="preserve">can </w:t>
      </w:r>
      <w:r w:rsidRPr="000E39D2">
        <w:rPr>
          <w:rFonts w:asciiTheme="majorBidi" w:hAnsiTheme="majorBidi" w:cstheme="majorBidi"/>
          <w:sz w:val="24"/>
          <w:szCs w:val="24"/>
          <w:lang w:val="en-CA"/>
        </w:rPr>
        <w:t>us</w:t>
      </w:r>
      <w:r w:rsidR="0071525E">
        <w:rPr>
          <w:rFonts w:asciiTheme="majorBidi" w:hAnsiTheme="majorBidi" w:cstheme="majorBidi"/>
          <w:sz w:val="24"/>
          <w:szCs w:val="24"/>
          <w:lang w:val="en-CA"/>
        </w:rPr>
        <w:t xml:space="preserve">ed </w:t>
      </w:r>
      <w:r w:rsidRPr="000E39D2">
        <w:rPr>
          <w:rFonts w:asciiTheme="majorBidi" w:hAnsiTheme="majorBidi" w:cstheme="majorBidi"/>
          <w:sz w:val="24"/>
          <w:szCs w:val="24"/>
          <w:lang w:val="en-CA"/>
        </w:rPr>
        <w:t>phenol and cresol as carbon sources</w:t>
      </w:r>
      <w:r w:rsidR="00011430">
        <w:rPr>
          <w:rFonts w:asciiTheme="majorBidi" w:hAnsiTheme="majorBidi" w:cstheme="majorBidi"/>
          <w:sz w:val="24"/>
          <w:szCs w:val="24"/>
          <w:lang w:val="en-CA"/>
        </w:rPr>
        <w:t>.</w:t>
      </w:r>
      <w:r w:rsidR="00011430" w:rsidRPr="00011430">
        <w:rPr>
          <w:lang w:val="en-CA"/>
        </w:rPr>
        <w:t xml:space="preserve"> </w:t>
      </w:r>
      <w:r w:rsidR="00011430" w:rsidRPr="00011430">
        <w:rPr>
          <w:rFonts w:asciiTheme="majorBidi" w:hAnsiTheme="majorBidi" w:cstheme="majorBidi"/>
          <w:sz w:val="24"/>
          <w:szCs w:val="24"/>
          <w:lang w:val="en-CA"/>
        </w:rPr>
        <w:t>The simulation of the evolution of growth rate versus the initial concentration of pollutants was also determined.</w:t>
      </w:r>
    </w:p>
    <w:p w:rsidR="0071525E" w:rsidRDefault="000E39D2" w:rsidP="00C40E7A">
      <w:pPr>
        <w:spacing w:after="120"/>
        <w:ind w:firstLine="567"/>
        <w:jc w:val="both"/>
        <w:rPr>
          <w:rFonts w:asciiTheme="majorBidi" w:hAnsiTheme="majorBidi" w:cstheme="majorBidi"/>
          <w:sz w:val="24"/>
          <w:szCs w:val="24"/>
          <w:lang w:val="en-CA"/>
        </w:rPr>
      </w:pPr>
      <w:r w:rsidRPr="000E39D2">
        <w:rPr>
          <w:rFonts w:asciiTheme="majorBidi" w:hAnsiTheme="majorBidi" w:cstheme="majorBidi"/>
          <w:sz w:val="24"/>
          <w:szCs w:val="24"/>
          <w:lang w:val="en-CA"/>
        </w:rPr>
        <w:t xml:space="preserve">The analysis of biodegradation </w:t>
      </w:r>
      <w:r w:rsidR="00011430">
        <w:rPr>
          <w:rFonts w:asciiTheme="majorBidi" w:hAnsiTheme="majorBidi" w:cstheme="majorBidi"/>
          <w:sz w:val="24"/>
          <w:szCs w:val="24"/>
          <w:lang w:val="en-CA"/>
        </w:rPr>
        <w:t xml:space="preserve">in </w:t>
      </w:r>
      <w:r w:rsidR="00011430" w:rsidRPr="000E39D2">
        <w:rPr>
          <w:rFonts w:asciiTheme="majorBidi" w:hAnsiTheme="majorBidi" w:cstheme="majorBidi"/>
          <w:sz w:val="24"/>
          <w:szCs w:val="24"/>
          <w:lang w:val="en-CA"/>
        </w:rPr>
        <w:t xml:space="preserve">the dynamic mode </w:t>
      </w:r>
      <w:r w:rsidRPr="000E39D2">
        <w:rPr>
          <w:rFonts w:asciiTheme="majorBidi" w:hAnsiTheme="majorBidi" w:cstheme="majorBidi"/>
          <w:sz w:val="24"/>
          <w:szCs w:val="24"/>
          <w:lang w:val="en-CA"/>
        </w:rPr>
        <w:t xml:space="preserve">was performed by characterizing the </w:t>
      </w:r>
      <w:proofErr w:type="spellStart"/>
      <w:r w:rsidRPr="000E39D2">
        <w:rPr>
          <w:rFonts w:asciiTheme="majorBidi" w:hAnsiTheme="majorBidi" w:cstheme="majorBidi"/>
          <w:sz w:val="24"/>
          <w:szCs w:val="24"/>
          <w:lang w:val="en-CA"/>
        </w:rPr>
        <w:t>biofilter</w:t>
      </w:r>
      <w:proofErr w:type="spellEnd"/>
      <w:r w:rsidRPr="000E39D2">
        <w:rPr>
          <w:rFonts w:asciiTheme="majorBidi" w:hAnsiTheme="majorBidi" w:cstheme="majorBidi"/>
          <w:sz w:val="24"/>
          <w:szCs w:val="24"/>
          <w:lang w:val="en-CA"/>
        </w:rPr>
        <w:t xml:space="preserve">. </w:t>
      </w:r>
      <w:r w:rsidR="00011430">
        <w:rPr>
          <w:rFonts w:asciiTheme="majorBidi" w:hAnsiTheme="majorBidi" w:cstheme="majorBidi"/>
          <w:sz w:val="24"/>
          <w:szCs w:val="24"/>
          <w:lang w:val="en-CA"/>
        </w:rPr>
        <w:t>The b</w:t>
      </w:r>
      <w:r w:rsidRPr="000E39D2">
        <w:rPr>
          <w:rFonts w:asciiTheme="majorBidi" w:hAnsiTheme="majorBidi" w:cstheme="majorBidi"/>
          <w:sz w:val="24"/>
          <w:szCs w:val="24"/>
          <w:lang w:val="en-CA"/>
        </w:rPr>
        <w:t>iodegradation kinetics o</w:t>
      </w:r>
      <w:r w:rsidR="00011430">
        <w:rPr>
          <w:rFonts w:asciiTheme="majorBidi" w:hAnsiTheme="majorBidi" w:cstheme="majorBidi"/>
          <w:sz w:val="24"/>
          <w:szCs w:val="24"/>
          <w:lang w:val="en-CA"/>
        </w:rPr>
        <w:t>f</w:t>
      </w:r>
      <w:r w:rsidRPr="000E39D2">
        <w:rPr>
          <w:rFonts w:asciiTheme="majorBidi" w:hAnsiTheme="majorBidi" w:cstheme="majorBidi"/>
          <w:sz w:val="24"/>
          <w:szCs w:val="24"/>
          <w:lang w:val="en-CA"/>
        </w:rPr>
        <w:t xml:space="preserve"> </w:t>
      </w:r>
      <w:r w:rsidR="00011430" w:rsidRPr="000E39D2">
        <w:rPr>
          <w:rFonts w:asciiTheme="majorBidi" w:hAnsiTheme="majorBidi" w:cstheme="majorBidi"/>
          <w:sz w:val="24"/>
          <w:szCs w:val="24"/>
          <w:lang w:val="en-CA"/>
        </w:rPr>
        <w:t>selected</w:t>
      </w:r>
      <w:r w:rsidRPr="000E39D2">
        <w:rPr>
          <w:rFonts w:asciiTheme="majorBidi" w:hAnsiTheme="majorBidi" w:cstheme="majorBidi"/>
          <w:sz w:val="24"/>
          <w:szCs w:val="24"/>
          <w:lang w:val="en-CA"/>
        </w:rPr>
        <w:t xml:space="preserve"> parameters was </w:t>
      </w:r>
      <w:r w:rsidR="00011430">
        <w:rPr>
          <w:rFonts w:asciiTheme="majorBidi" w:hAnsiTheme="majorBidi" w:cstheme="majorBidi"/>
          <w:sz w:val="24"/>
          <w:szCs w:val="24"/>
          <w:lang w:val="en-CA"/>
        </w:rPr>
        <w:t>founded by</w:t>
      </w:r>
      <w:r w:rsidRPr="000E39D2">
        <w:rPr>
          <w:rFonts w:asciiTheme="majorBidi" w:hAnsiTheme="majorBidi" w:cstheme="majorBidi"/>
          <w:sz w:val="24"/>
          <w:szCs w:val="24"/>
          <w:lang w:val="en-CA"/>
        </w:rPr>
        <w:t xml:space="preserve"> the</w:t>
      </w:r>
      <w:r w:rsidR="00011430">
        <w:rPr>
          <w:rFonts w:asciiTheme="majorBidi" w:hAnsiTheme="majorBidi" w:cstheme="majorBidi"/>
          <w:sz w:val="24"/>
          <w:szCs w:val="24"/>
          <w:lang w:val="en-CA"/>
        </w:rPr>
        <w:t xml:space="preserve"> </w:t>
      </w:r>
      <w:r w:rsidR="00011430" w:rsidRPr="000E39D2">
        <w:rPr>
          <w:rFonts w:asciiTheme="majorBidi" w:hAnsiTheme="majorBidi" w:cstheme="majorBidi"/>
          <w:sz w:val="24"/>
          <w:szCs w:val="24"/>
          <w:lang w:val="en-CA"/>
        </w:rPr>
        <w:t>Thomas</w:t>
      </w:r>
      <w:r w:rsidRPr="000E39D2">
        <w:rPr>
          <w:rFonts w:asciiTheme="majorBidi" w:hAnsiTheme="majorBidi" w:cstheme="majorBidi"/>
          <w:sz w:val="24"/>
          <w:szCs w:val="24"/>
          <w:lang w:val="en-CA"/>
        </w:rPr>
        <w:t xml:space="preserve"> model </w:t>
      </w:r>
      <w:r w:rsidR="00011430">
        <w:rPr>
          <w:rFonts w:asciiTheme="majorBidi" w:hAnsiTheme="majorBidi" w:cstheme="majorBidi"/>
          <w:sz w:val="24"/>
          <w:szCs w:val="24"/>
          <w:lang w:val="en-CA"/>
        </w:rPr>
        <w:t>and</w:t>
      </w:r>
      <w:r w:rsidRPr="000E39D2">
        <w:rPr>
          <w:rFonts w:asciiTheme="majorBidi" w:hAnsiTheme="majorBidi" w:cstheme="majorBidi"/>
          <w:sz w:val="24"/>
          <w:szCs w:val="24"/>
          <w:lang w:val="en-CA"/>
        </w:rPr>
        <w:t xml:space="preserve"> </w:t>
      </w:r>
      <w:r w:rsidR="0050376F" w:rsidRPr="0050376F">
        <w:rPr>
          <w:rFonts w:asciiTheme="majorBidi" w:hAnsiTheme="majorBidi" w:cstheme="majorBidi"/>
          <w:sz w:val="24"/>
          <w:szCs w:val="24"/>
          <w:lang w:val="en-CA"/>
        </w:rPr>
        <w:t>the model of Walker et al (1997) has allowed that to mount the evolution of growth rate depending on the initial concentration of the carbon source is well described by the Monod model</w:t>
      </w:r>
      <w:r w:rsidR="0050376F">
        <w:rPr>
          <w:rFonts w:asciiTheme="majorBidi" w:hAnsiTheme="majorBidi" w:cstheme="majorBidi"/>
          <w:sz w:val="24"/>
          <w:szCs w:val="24"/>
          <w:lang w:val="en-CA"/>
        </w:rPr>
        <w:t>.</w:t>
      </w:r>
    </w:p>
    <w:p w:rsidR="00647148" w:rsidRDefault="00647148" w:rsidP="00647148">
      <w:pPr>
        <w:spacing w:after="0" w:line="240" w:lineRule="auto"/>
        <w:jc w:val="both"/>
        <w:rPr>
          <w:rFonts w:asciiTheme="majorBidi" w:eastAsia="Times New Roman" w:hAnsiTheme="majorBidi" w:cstheme="majorBidi"/>
          <w:b/>
          <w:bCs/>
          <w:sz w:val="24"/>
          <w:szCs w:val="24"/>
          <w:u w:val="single"/>
          <w:lang w:val="en-US" w:eastAsia="fr-FR"/>
        </w:rPr>
      </w:pPr>
      <w:r w:rsidRPr="00BE34E8">
        <w:rPr>
          <w:rFonts w:asciiTheme="majorBidi" w:hAnsiTheme="majorBidi" w:cstheme="majorBidi"/>
          <w:b/>
          <w:bCs/>
          <w:sz w:val="24"/>
          <w:szCs w:val="24"/>
          <w:lang w:val="en-CA"/>
        </w:rPr>
        <w:t xml:space="preserve">Key </w:t>
      </w:r>
      <w:proofErr w:type="gramStart"/>
      <w:r w:rsidRPr="00BE34E8">
        <w:rPr>
          <w:rFonts w:asciiTheme="majorBidi" w:hAnsiTheme="majorBidi" w:cstheme="majorBidi"/>
          <w:b/>
          <w:bCs/>
          <w:sz w:val="24"/>
          <w:szCs w:val="24"/>
          <w:lang w:val="en-CA"/>
        </w:rPr>
        <w:t>words :</w:t>
      </w:r>
      <w:proofErr w:type="gramEnd"/>
      <w:r>
        <w:rPr>
          <w:rFonts w:asciiTheme="majorBidi" w:hAnsiTheme="majorBidi" w:cstheme="majorBidi"/>
          <w:sz w:val="24"/>
          <w:szCs w:val="24"/>
          <w:lang w:val="en-CA"/>
        </w:rPr>
        <w:t xml:space="preserve"> Biodegradation, kinetic, batch mode, dynamic mode, mixed culture, Monod model, Haldane model, </w:t>
      </w:r>
      <w:proofErr w:type="spellStart"/>
      <w:r>
        <w:rPr>
          <w:rFonts w:asciiTheme="majorBidi" w:hAnsiTheme="majorBidi" w:cstheme="majorBidi"/>
          <w:sz w:val="24"/>
          <w:szCs w:val="24"/>
          <w:lang w:val="en-CA"/>
        </w:rPr>
        <w:t>Luong</w:t>
      </w:r>
      <w:proofErr w:type="spellEnd"/>
      <w:r>
        <w:rPr>
          <w:rFonts w:asciiTheme="majorBidi" w:hAnsiTheme="majorBidi" w:cstheme="majorBidi"/>
          <w:sz w:val="24"/>
          <w:szCs w:val="24"/>
          <w:lang w:val="en-CA"/>
        </w:rPr>
        <w:t xml:space="preserve"> model, Walker model, Thomas model.</w:t>
      </w:r>
    </w:p>
    <w:p w:rsidR="00647148" w:rsidRDefault="00647148" w:rsidP="00647148">
      <w:pPr>
        <w:bidi/>
        <w:spacing w:after="0" w:line="240" w:lineRule="auto"/>
        <w:jc w:val="both"/>
        <w:rPr>
          <w:rFonts w:asciiTheme="majorBidi" w:hAnsiTheme="majorBidi" w:cs="Times New Roman"/>
          <w:sz w:val="24"/>
          <w:szCs w:val="24"/>
          <w:lang w:val="en-US"/>
        </w:rPr>
      </w:pPr>
    </w:p>
    <w:p w:rsidR="00C40E7A" w:rsidRDefault="00C40E7A" w:rsidP="00C40E7A">
      <w:pPr>
        <w:bidi/>
        <w:spacing w:after="0"/>
        <w:jc w:val="both"/>
        <w:rPr>
          <w:rFonts w:asciiTheme="majorBidi" w:hAnsiTheme="majorBidi" w:cs="Times New Roman"/>
          <w:sz w:val="24"/>
          <w:szCs w:val="24"/>
          <w:rtl/>
          <w:lang w:val="en-US"/>
        </w:rPr>
      </w:pPr>
    </w:p>
    <w:p w:rsidR="003013AD" w:rsidRPr="00C40E7A" w:rsidRDefault="003013AD" w:rsidP="00C40E7A">
      <w:pPr>
        <w:bidi/>
        <w:spacing w:after="0"/>
        <w:jc w:val="both"/>
        <w:rPr>
          <w:rFonts w:asciiTheme="majorBidi" w:hAnsiTheme="majorBidi" w:cstheme="majorBidi"/>
          <w:sz w:val="24"/>
          <w:szCs w:val="24"/>
          <w:u w:val="single"/>
          <w:lang w:val="en-US"/>
        </w:rPr>
      </w:pPr>
      <w:proofErr w:type="gramStart"/>
      <w:r w:rsidRPr="00C40E7A">
        <w:rPr>
          <w:rFonts w:asciiTheme="majorBidi" w:hAnsiTheme="majorBidi" w:cs="Times New Roman" w:hint="cs"/>
          <w:sz w:val="24"/>
          <w:szCs w:val="24"/>
          <w:u w:val="single"/>
          <w:rtl/>
          <w:lang w:val="en-US"/>
        </w:rPr>
        <w:t>ملخص</w:t>
      </w:r>
      <w:proofErr w:type="gramEnd"/>
      <w:r w:rsidRPr="00C40E7A">
        <w:rPr>
          <w:rFonts w:asciiTheme="majorBidi" w:hAnsiTheme="majorBidi" w:cstheme="majorBidi"/>
          <w:sz w:val="24"/>
          <w:szCs w:val="24"/>
          <w:u w:val="single"/>
          <w:lang w:val="en-US"/>
        </w:rPr>
        <w:t xml:space="preserve"> </w:t>
      </w:r>
    </w:p>
    <w:p w:rsidR="00884314" w:rsidRDefault="003013AD" w:rsidP="00C40E7A">
      <w:pPr>
        <w:bidi/>
        <w:spacing w:after="0"/>
        <w:jc w:val="both"/>
        <w:rPr>
          <w:rFonts w:asciiTheme="majorBidi" w:hAnsiTheme="majorBidi" w:cstheme="majorBidi"/>
          <w:sz w:val="24"/>
          <w:szCs w:val="24"/>
          <w:lang w:bidi="ar-DZ"/>
        </w:rPr>
      </w:pPr>
      <w:r w:rsidRPr="003013AD">
        <w:rPr>
          <w:rFonts w:asciiTheme="majorBidi" w:hAnsiTheme="majorBidi" w:cs="Times New Roman" w:hint="cs"/>
          <w:sz w:val="24"/>
          <w:szCs w:val="24"/>
          <w:rtl/>
          <w:lang w:val="en-US"/>
        </w:rPr>
        <w:t>الهدف</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من</w:t>
      </w:r>
      <w:r w:rsidRPr="003013AD">
        <w:rPr>
          <w:rFonts w:asciiTheme="majorBidi" w:hAnsiTheme="majorBidi" w:cs="Times New Roman"/>
          <w:sz w:val="24"/>
          <w:szCs w:val="24"/>
          <w:rtl/>
          <w:lang w:val="en-US"/>
        </w:rPr>
        <w:t xml:space="preserve"> </w:t>
      </w:r>
      <w:r w:rsidR="005C6ED6" w:rsidRPr="005C6ED6">
        <w:rPr>
          <w:rFonts w:asciiTheme="majorBidi" w:hAnsiTheme="majorBidi" w:cs="Times New Roman" w:hint="cs"/>
          <w:sz w:val="24"/>
          <w:szCs w:val="24"/>
          <w:rtl/>
          <w:lang w:val="en-US"/>
        </w:rPr>
        <w:t>هذه</w:t>
      </w:r>
      <w:r w:rsidR="005C6ED6" w:rsidRPr="005C6ED6">
        <w:rPr>
          <w:rFonts w:asciiTheme="majorBidi" w:hAnsiTheme="majorBidi" w:cs="Times New Roman"/>
          <w:sz w:val="24"/>
          <w:szCs w:val="24"/>
          <w:rtl/>
          <w:lang w:val="en-US"/>
        </w:rPr>
        <w:t xml:space="preserve"> </w:t>
      </w:r>
      <w:r w:rsidR="005C6ED6" w:rsidRPr="005C6ED6">
        <w:rPr>
          <w:rFonts w:asciiTheme="majorBidi" w:hAnsiTheme="majorBidi" w:cs="Times New Roman" w:hint="cs"/>
          <w:sz w:val="24"/>
          <w:szCs w:val="24"/>
          <w:rtl/>
          <w:lang w:val="en-US"/>
        </w:rPr>
        <w:t>الدراسة</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هو</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تطوير</w:t>
      </w:r>
      <w:r w:rsidRPr="003013AD">
        <w:rPr>
          <w:rFonts w:asciiTheme="majorBidi" w:hAnsiTheme="majorBidi" w:cs="Times New Roman"/>
          <w:sz w:val="24"/>
          <w:szCs w:val="24"/>
          <w:rtl/>
          <w:lang w:val="en-US"/>
        </w:rPr>
        <w:t xml:space="preserve"> </w:t>
      </w:r>
      <w:r w:rsidR="00884314" w:rsidRPr="003013AD">
        <w:rPr>
          <w:rFonts w:asciiTheme="majorBidi" w:hAnsiTheme="majorBidi" w:cs="Times New Roman" w:hint="cs"/>
          <w:sz w:val="24"/>
          <w:szCs w:val="24"/>
          <w:rtl/>
          <w:lang w:val="en-US"/>
        </w:rPr>
        <w:t>استخدام</w:t>
      </w:r>
      <w:r w:rsidRPr="003013AD">
        <w:rPr>
          <w:rFonts w:asciiTheme="majorBidi" w:hAnsiTheme="majorBidi" w:cs="Times New Roman"/>
          <w:sz w:val="24"/>
          <w:szCs w:val="24"/>
          <w:rtl/>
          <w:lang w:val="en-US"/>
        </w:rPr>
        <w:t xml:space="preserve"> </w:t>
      </w:r>
      <w:proofErr w:type="spellStart"/>
      <w:r w:rsidR="00E76D93" w:rsidRPr="00E76D93">
        <w:rPr>
          <w:rFonts w:asciiTheme="majorBidi" w:hAnsiTheme="majorBidi" w:cs="Times New Roman" w:hint="cs"/>
          <w:sz w:val="24"/>
          <w:szCs w:val="24"/>
          <w:rtl/>
          <w:lang w:val="en-US"/>
        </w:rPr>
        <w:t>بكتيريات</w:t>
      </w:r>
      <w:proofErr w:type="spellEnd"/>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المختلفة</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لتطبيق</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معالجة</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النفايات</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السائلة</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التي</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تحتوي</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على</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ملوثات</w:t>
      </w:r>
      <w:r w:rsidRPr="003013AD">
        <w:rPr>
          <w:rFonts w:asciiTheme="majorBidi" w:hAnsiTheme="majorBidi" w:cs="Times New Roman"/>
          <w:sz w:val="24"/>
          <w:szCs w:val="24"/>
          <w:rtl/>
          <w:lang w:val="en-US"/>
        </w:rPr>
        <w:t xml:space="preserve"> </w:t>
      </w:r>
      <w:r w:rsidRPr="003013AD">
        <w:rPr>
          <w:rFonts w:asciiTheme="majorBidi" w:hAnsiTheme="majorBidi" w:cs="Times New Roman" w:hint="cs"/>
          <w:sz w:val="24"/>
          <w:szCs w:val="24"/>
          <w:rtl/>
          <w:lang w:val="en-US"/>
        </w:rPr>
        <w:t>عضوية</w:t>
      </w:r>
      <w:r w:rsidR="005C6ED6">
        <w:rPr>
          <w:rFonts w:asciiTheme="majorBidi" w:hAnsiTheme="majorBidi" w:cs="Times New Roman" w:hint="cs"/>
          <w:sz w:val="24"/>
          <w:szCs w:val="24"/>
          <w:rtl/>
          <w:lang w:val="en-US"/>
        </w:rPr>
        <w:t xml:space="preserve"> </w:t>
      </w:r>
      <w:r w:rsidR="005C6ED6" w:rsidRPr="005C6ED6">
        <w:rPr>
          <w:rFonts w:asciiTheme="majorBidi" w:hAnsiTheme="majorBidi" w:cs="Times New Roman" w:hint="cs"/>
          <w:sz w:val="24"/>
          <w:szCs w:val="24"/>
          <w:rtl/>
          <w:lang w:val="en-US"/>
        </w:rPr>
        <w:t>كا</w:t>
      </w:r>
      <w:r w:rsidRPr="003013AD">
        <w:rPr>
          <w:rFonts w:asciiTheme="majorBidi" w:hAnsiTheme="majorBidi" w:cs="Times New Roman" w:hint="cs"/>
          <w:sz w:val="24"/>
          <w:szCs w:val="24"/>
          <w:rtl/>
          <w:lang w:val="en-US"/>
        </w:rPr>
        <w:t>لمركبات</w:t>
      </w:r>
      <w:r w:rsidRPr="003013AD">
        <w:rPr>
          <w:rFonts w:asciiTheme="majorBidi" w:hAnsiTheme="majorBidi" w:cs="Times New Roman"/>
          <w:sz w:val="24"/>
          <w:szCs w:val="24"/>
          <w:rtl/>
          <w:lang w:val="en-US"/>
        </w:rPr>
        <w:t xml:space="preserve"> </w:t>
      </w:r>
      <w:proofErr w:type="spellStart"/>
      <w:r w:rsidRPr="003013AD">
        <w:rPr>
          <w:rFonts w:asciiTheme="majorBidi" w:hAnsiTheme="majorBidi" w:cs="Times New Roman" w:hint="cs"/>
          <w:sz w:val="24"/>
          <w:szCs w:val="24"/>
          <w:rtl/>
          <w:lang w:val="en-US"/>
        </w:rPr>
        <w:t>الفينولية</w:t>
      </w:r>
      <w:proofErr w:type="spellEnd"/>
      <w:r w:rsidRPr="003013AD">
        <w:rPr>
          <w:rFonts w:asciiTheme="majorBidi" w:hAnsiTheme="majorBidi" w:cstheme="majorBidi"/>
          <w:sz w:val="24"/>
          <w:szCs w:val="24"/>
          <w:lang w:val="en-US"/>
        </w:rPr>
        <w:t xml:space="preserve">. </w:t>
      </w:r>
    </w:p>
    <w:p w:rsidR="003673BC" w:rsidRPr="00E945C8" w:rsidRDefault="00BC0C51" w:rsidP="00C40E7A">
      <w:pPr>
        <w:bidi/>
        <w:spacing w:after="0"/>
        <w:jc w:val="both"/>
        <w:rPr>
          <w:rFonts w:asciiTheme="majorBidi" w:hAnsiTheme="majorBidi" w:cs="Times New Roman"/>
          <w:sz w:val="24"/>
          <w:szCs w:val="24"/>
          <w:lang w:val="fr-CA"/>
        </w:rPr>
      </w:pPr>
      <w:r w:rsidRPr="0050376F">
        <w:rPr>
          <w:rFonts w:asciiTheme="majorBidi" w:hAnsiTheme="majorBidi" w:cs="Times New Roman" w:hint="cs"/>
          <w:sz w:val="24"/>
          <w:szCs w:val="24"/>
          <w:rtl/>
          <w:lang w:val="en-US"/>
        </w:rPr>
        <w:t>خصص</w:t>
      </w:r>
      <w:r w:rsidRPr="0050376F">
        <w:rPr>
          <w:rFonts w:asciiTheme="majorBidi" w:hAnsiTheme="majorBidi" w:cs="Times New Roman"/>
          <w:sz w:val="24"/>
          <w:szCs w:val="24"/>
          <w:rtl/>
          <w:lang w:val="en-US"/>
        </w:rPr>
        <w:t xml:space="preserve"> </w:t>
      </w:r>
      <w:r w:rsidRPr="0050376F">
        <w:rPr>
          <w:rFonts w:asciiTheme="majorBidi" w:hAnsiTheme="majorBidi" w:cs="Times New Roman" w:hint="cs"/>
          <w:sz w:val="24"/>
          <w:szCs w:val="24"/>
          <w:rtl/>
          <w:lang w:val="en-US"/>
        </w:rPr>
        <w:t>الجزء</w:t>
      </w:r>
      <w:r w:rsidRPr="0050376F">
        <w:rPr>
          <w:rFonts w:asciiTheme="majorBidi" w:hAnsiTheme="majorBidi" w:cs="Times New Roman"/>
          <w:sz w:val="24"/>
          <w:szCs w:val="24"/>
          <w:rtl/>
          <w:lang w:val="en-US"/>
        </w:rPr>
        <w:t xml:space="preserve"> </w:t>
      </w:r>
      <w:r w:rsidRPr="0050376F">
        <w:rPr>
          <w:rFonts w:asciiTheme="majorBidi" w:hAnsiTheme="majorBidi" w:cs="Times New Roman" w:hint="cs"/>
          <w:sz w:val="24"/>
          <w:szCs w:val="24"/>
          <w:rtl/>
          <w:lang w:val="en-US"/>
        </w:rPr>
        <w:t>الأول</w:t>
      </w:r>
      <w:r w:rsidRPr="0050376F">
        <w:rPr>
          <w:rFonts w:asciiTheme="majorBidi" w:hAnsiTheme="majorBidi" w:cs="Times New Roman"/>
          <w:sz w:val="24"/>
          <w:szCs w:val="24"/>
          <w:rtl/>
          <w:lang w:val="en-US"/>
        </w:rPr>
        <w:t xml:space="preserve"> </w:t>
      </w:r>
      <w:r w:rsidRPr="0050376F">
        <w:rPr>
          <w:rFonts w:asciiTheme="majorBidi" w:hAnsiTheme="majorBidi" w:cs="Times New Roman" w:hint="cs"/>
          <w:sz w:val="24"/>
          <w:szCs w:val="24"/>
          <w:rtl/>
          <w:lang w:val="en-US"/>
        </w:rPr>
        <w:t>من</w:t>
      </w:r>
      <w:r w:rsidRPr="0050376F">
        <w:rPr>
          <w:rFonts w:asciiTheme="majorBidi" w:hAnsiTheme="majorBidi" w:cs="Times New Roman"/>
          <w:sz w:val="24"/>
          <w:szCs w:val="24"/>
          <w:rtl/>
          <w:lang w:val="en-US"/>
        </w:rPr>
        <w:t xml:space="preserve"> </w:t>
      </w:r>
      <w:r w:rsidRPr="0050376F">
        <w:rPr>
          <w:rFonts w:asciiTheme="majorBidi" w:hAnsiTheme="majorBidi" w:cs="Times New Roman" w:hint="cs"/>
          <w:sz w:val="24"/>
          <w:szCs w:val="24"/>
          <w:rtl/>
          <w:lang w:val="en-US"/>
        </w:rPr>
        <w:t>هذه</w:t>
      </w:r>
      <w:r w:rsidRPr="0050376F">
        <w:rPr>
          <w:rFonts w:asciiTheme="majorBidi" w:hAnsiTheme="majorBidi" w:cs="Times New Roman"/>
          <w:sz w:val="24"/>
          <w:szCs w:val="24"/>
          <w:rtl/>
          <w:lang w:val="en-US"/>
        </w:rPr>
        <w:t xml:space="preserve"> </w:t>
      </w:r>
      <w:r w:rsidRPr="0050376F">
        <w:rPr>
          <w:rFonts w:asciiTheme="majorBidi" w:hAnsiTheme="majorBidi" w:cs="Times New Roman" w:hint="cs"/>
          <w:sz w:val="24"/>
          <w:szCs w:val="24"/>
          <w:rtl/>
          <w:lang w:val="en-US"/>
        </w:rPr>
        <w:t>الدراسة</w:t>
      </w:r>
      <w:r w:rsidR="003013AD" w:rsidRPr="003013AD">
        <w:rPr>
          <w:rFonts w:asciiTheme="majorBidi" w:hAnsiTheme="majorBidi" w:cs="Times New Roman"/>
          <w:sz w:val="24"/>
          <w:szCs w:val="24"/>
          <w:rtl/>
          <w:lang w:val="en-US"/>
        </w:rPr>
        <w:t xml:space="preserve"> </w:t>
      </w:r>
      <w:r w:rsidR="00E945C8" w:rsidRPr="00E945C8">
        <w:rPr>
          <w:rFonts w:asciiTheme="majorBidi" w:hAnsiTheme="majorBidi" w:cs="Times New Roman" w:hint="cs"/>
          <w:sz w:val="24"/>
          <w:szCs w:val="24"/>
          <w:rtl/>
          <w:lang w:val="en-US"/>
        </w:rPr>
        <w:t>إلى</w:t>
      </w:r>
      <w:r w:rsidR="00E945C8" w:rsidRPr="00E945C8">
        <w:rPr>
          <w:rFonts w:asciiTheme="majorBidi" w:hAnsiTheme="majorBidi" w:cs="Times New Roman"/>
          <w:sz w:val="24"/>
          <w:szCs w:val="24"/>
          <w:rtl/>
          <w:lang w:val="en-US"/>
        </w:rPr>
        <w:t xml:space="preserve"> </w:t>
      </w:r>
      <w:r w:rsidR="00E945C8" w:rsidRPr="00E945C8">
        <w:rPr>
          <w:rFonts w:asciiTheme="majorBidi" w:hAnsiTheme="majorBidi" w:cs="Times New Roman" w:hint="cs"/>
          <w:sz w:val="24"/>
          <w:szCs w:val="24"/>
          <w:rtl/>
          <w:lang w:val="en-US"/>
        </w:rPr>
        <w:t>تحديد</w:t>
      </w:r>
      <w:r w:rsidR="00E945C8">
        <w:rPr>
          <w:rFonts w:asciiTheme="majorBidi" w:hAnsiTheme="majorBidi" w:cs="Times New Roman" w:hint="cs"/>
          <w:sz w:val="24"/>
          <w:szCs w:val="24"/>
          <w:rtl/>
          <w:lang w:val="en-US"/>
        </w:rPr>
        <w:t xml:space="preserve"> </w:t>
      </w:r>
      <w:r w:rsidR="00E76D93" w:rsidRPr="00E76D93">
        <w:rPr>
          <w:rFonts w:asciiTheme="majorBidi" w:hAnsiTheme="majorBidi" w:cs="Times New Roman" w:hint="cs"/>
          <w:sz w:val="24"/>
          <w:szCs w:val="24"/>
          <w:rtl/>
          <w:lang w:val="en-US"/>
        </w:rPr>
        <w:t>الو</w:t>
      </w:r>
      <w:r w:rsidR="00E945C8">
        <w:rPr>
          <w:rFonts w:asciiTheme="majorBidi" w:hAnsiTheme="majorBidi" w:cs="Times New Roman" w:hint="cs"/>
          <w:sz w:val="24"/>
          <w:szCs w:val="24"/>
          <w:rtl/>
          <w:lang w:val="en-US"/>
        </w:rPr>
        <w:t xml:space="preserve">سط </w:t>
      </w:r>
      <w:r w:rsidR="00E76D93" w:rsidRPr="00E76D93">
        <w:rPr>
          <w:rFonts w:asciiTheme="majorBidi" w:hAnsiTheme="majorBidi" w:cs="Times New Roman" w:hint="cs"/>
          <w:sz w:val="24"/>
          <w:szCs w:val="24"/>
          <w:rtl/>
          <w:lang w:val="en-US"/>
        </w:rPr>
        <w:t>ال</w:t>
      </w:r>
      <w:r w:rsidR="00E945C8">
        <w:rPr>
          <w:rFonts w:asciiTheme="majorBidi" w:hAnsiTheme="majorBidi" w:cs="Times New Roman" w:hint="cs"/>
          <w:sz w:val="24"/>
          <w:szCs w:val="24"/>
          <w:rtl/>
          <w:lang w:val="en-US"/>
        </w:rPr>
        <w:t xml:space="preserve">ملائم </w:t>
      </w:r>
      <w:r w:rsidR="00884314">
        <w:rPr>
          <w:rFonts w:asciiTheme="majorBidi" w:hAnsiTheme="majorBidi" w:cs="Times New Roman" w:hint="cs"/>
          <w:sz w:val="24"/>
          <w:szCs w:val="24"/>
          <w:rtl/>
          <w:lang w:val="en-US"/>
        </w:rPr>
        <w:t>ل</w:t>
      </w:r>
      <w:r w:rsidR="003013AD" w:rsidRPr="003013AD">
        <w:rPr>
          <w:rFonts w:asciiTheme="majorBidi" w:hAnsiTheme="majorBidi" w:cs="Times New Roman" w:hint="cs"/>
          <w:sz w:val="24"/>
          <w:szCs w:val="24"/>
          <w:rtl/>
          <w:lang w:val="en-US"/>
        </w:rPr>
        <w:t>نمو</w:t>
      </w:r>
      <w:r w:rsidR="003013AD" w:rsidRPr="003013AD">
        <w:rPr>
          <w:rFonts w:asciiTheme="majorBidi" w:hAnsiTheme="majorBidi" w:cs="Times New Roman"/>
          <w:sz w:val="24"/>
          <w:szCs w:val="24"/>
          <w:rtl/>
          <w:lang w:val="en-US"/>
        </w:rPr>
        <w:t xml:space="preserve"> </w:t>
      </w:r>
      <w:proofErr w:type="spellStart"/>
      <w:r w:rsidR="00E76D93" w:rsidRPr="00E76D93">
        <w:rPr>
          <w:rFonts w:asciiTheme="majorBidi" w:hAnsiTheme="majorBidi" w:cs="Times New Roman" w:hint="cs"/>
          <w:sz w:val="24"/>
          <w:szCs w:val="24"/>
          <w:rtl/>
          <w:lang w:val="en-US"/>
        </w:rPr>
        <w:t>البكتيريات</w:t>
      </w:r>
      <w:proofErr w:type="spellEnd"/>
      <w:r w:rsidR="00884314">
        <w:rPr>
          <w:rFonts w:asciiTheme="majorBidi" w:hAnsiTheme="majorBidi" w:cs="Times New Roman" w:hint="cs"/>
          <w:sz w:val="24"/>
          <w:szCs w:val="24"/>
          <w:rtl/>
          <w:lang w:val="en-US"/>
        </w:rPr>
        <w:t xml:space="preserve"> </w:t>
      </w:r>
      <w:r w:rsidR="00884314" w:rsidRPr="003013AD">
        <w:rPr>
          <w:rFonts w:asciiTheme="majorBidi" w:hAnsiTheme="majorBidi" w:cs="Times New Roman" w:hint="cs"/>
          <w:sz w:val="24"/>
          <w:szCs w:val="24"/>
          <w:rtl/>
          <w:lang w:val="en-US"/>
        </w:rPr>
        <w:t>لمعالجة</w:t>
      </w:r>
      <w:r w:rsidR="00884314" w:rsidRPr="003013AD">
        <w:rPr>
          <w:rFonts w:asciiTheme="majorBidi" w:hAnsiTheme="majorBidi" w:cs="Times New Roman"/>
          <w:sz w:val="24"/>
          <w:szCs w:val="24"/>
          <w:rtl/>
          <w:lang w:val="en-US"/>
        </w:rPr>
        <w:t xml:space="preserve"> </w:t>
      </w:r>
      <w:r w:rsidR="00884314" w:rsidRPr="003013AD">
        <w:rPr>
          <w:rFonts w:asciiTheme="majorBidi" w:hAnsiTheme="majorBidi" w:cs="Times New Roman" w:hint="cs"/>
          <w:sz w:val="24"/>
          <w:szCs w:val="24"/>
          <w:rtl/>
          <w:lang w:val="en-US"/>
        </w:rPr>
        <w:t>النفايات</w:t>
      </w:r>
      <w:r w:rsidR="00884314" w:rsidRPr="003013AD">
        <w:rPr>
          <w:rFonts w:asciiTheme="majorBidi" w:hAnsiTheme="majorBidi" w:cs="Times New Roman"/>
          <w:sz w:val="24"/>
          <w:szCs w:val="24"/>
          <w:rtl/>
          <w:lang w:val="en-US"/>
        </w:rPr>
        <w:t xml:space="preserve"> </w:t>
      </w:r>
      <w:r w:rsidR="00884314" w:rsidRPr="003013AD">
        <w:rPr>
          <w:rFonts w:asciiTheme="majorBidi" w:hAnsiTheme="majorBidi" w:cs="Times New Roman" w:hint="cs"/>
          <w:sz w:val="24"/>
          <w:szCs w:val="24"/>
          <w:rtl/>
          <w:lang w:val="en-US"/>
        </w:rPr>
        <w:t>السائلة</w:t>
      </w:r>
      <w:r w:rsidR="00E945C8">
        <w:rPr>
          <w:rFonts w:asciiTheme="majorBidi" w:hAnsiTheme="majorBidi" w:cs="Times New Roman"/>
          <w:sz w:val="24"/>
          <w:szCs w:val="24"/>
          <w:lang w:val="fr-CA"/>
        </w:rPr>
        <w:t>.</w:t>
      </w:r>
    </w:p>
    <w:p w:rsidR="0050376F" w:rsidRDefault="00E76D93" w:rsidP="00C40E7A">
      <w:pPr>
        <w:bidi/>
        <w:spacing w:after="0"/>
        <w:jc w:val="both"/>
        <w:rPr>
          <w:rFonts w:asciiTheme="majorBidi" w:hAnsiTheme="majorBidi" w:cs="Times New Roman"/>
          <w:sz w:val="24"/>
          <w:szCs w:val="24"/>
          <w:rtl/>
          <w:lang w:val="en-US"/>
        </w:rPr>
      </w:pPr>
      <w:r w:rsidRPr="00E76D93">
        <w:rPr>
          <w:rFonts w:asciiTheme="majorBidi" w:hAnsiTheme="majorBidi" w:cs="Times New Roman" w:hint="cs"/>
          <w:sz w:val="24"/>
          <w:szCs w:val="24"/>
          <w:rtl/>
          <w:lang w:val="en-US"/>
        </w:rPr>
        <w:t>إن</w:t>
      </w:r>
      <w:r>
        <w:rPr>
          <w:rFonts w:asciiTheme="majorBidi" w:hAnsiTheme="majorBidi" w:cs="Times New Roman" w:hint="cs"/>
          <w:sz w:val="24"/>
          <w:szCs w:val="24"/>
          <w:rtl/>
          <w:lang w:val="en-US"/>
        </w:rPr>
        <w:t xml:space="preserve"> </w:t>
      </w:r>
      <w:r w:rsidR="0050376F" w:rsidRPr="0050376F">
        <w:rPr>
          <w:rFonts w:asciiTheme="majorBidi" w:hAnsiTheme="majorBidi" w:cs="Times New Roman" w:hint="cs"/>
          <w:sz w:val="24"/>
          <w:szCs w:val="24"/>
          <w:rtl/>
          <w:lang w:val="en-US"/>
        </w:rPr>
        <w:t>تحليل</w:t>
      </w:r>
      <w:r w:rsidR="0050376F" w:rsidRPr="0050376F">
        <w:rPr>
          <w:rFonts w:asciiTheme="majorBidi" w:hAnsiTheme="majorBidi" w:cs="Times New Roman"/>
          <w:sz w:val="24"/>
          <w:szCs w:val="24"/>
          <w:rtl/>
          <w:lang w:val="en-US"/>
        </w:rPr>
        <w:t xml:space="preserve"> </w:t>
      </w:r>
      <w:r w:rsidR="0050376F" w:rsidRPr="0050376F">
        <w:rPr>
          <w:rFonts w:asciiTheme="majorBidi" w:hAnsiTheme="majorBidi" w:cs="Times New Roman" w:hint="cs"/>
          <w:sz w:val="24"/>
          <w:szCs w:val="24"/>
          <w:rtl/>
          <w:lang w:val="en-US"/>
        </w:rPr>
        <w:t>حركية</w:t>
      </w:r>
      <w:r w:rsidRPr="00E76D93">
        <w:rPr>
          <w:rFonts w:asciiTheme="majorBidi" w:hAnsiTheme="majorBidi" w:cs="Times New Roman"/>
          <w:sz w:val="24"/>
          <w:szCs w:val="24"/>
          <w:rtl/>
          <w:lang w:val="en-US"/>
        </w:rPr>
        <w:t xml:space="preserve"> </w:t>
      </w:r>
      <w:r w:rsidRPr="00E76D93">
        <w:rPr>
          <w:rFonts w:asciiTheme="majorBidi" w:hAnsiTheme="majorBidi" w:cs="Times New Roman" w:hint="cs"/>
          <w:sz w:val="24"/>
          <w:szCs w:val="24"/>
          <w:rtl/>
          <w:lang w:val="en-US"/>
        </w:rPr>
        <w:t>التطهر</w:t>
      </w:r>
      <w:r w:rsidRPr="00E76D93">
        <w:rPr>
          <w:rFonts w:asciiTheme="majorBidi" w:hAnsiTheme="majorBidi" w:cs="Times New Roman"/>
          <w:sz w:val="24"/>
          <w:szCs w:val="24"/>
          <w:rtl/>
          <w:lang w:val="en-US"/>
        </w:rPr>
        <w:t xml:space="preserve"> </w:t>
      </w:r>
      <w:r w:rsidRPr="00E76D93">
        <w:rPr>
          <w:rFonts w:asciiTheme="majorBidi" w:hAnsiTheme="majorBidi" w:cs="Times New Roman" w:hint="cs"/>
          <w:sz w:val="24"/>
          <w:szCs w:val="24"/>
          <w:rtl/>
          <w:lang w:val="en-US"/>
        </w:rPr>
        <w:t>البيولوجي</w:t>
      </w:r>
      <w:r>
        <w:rPr>
          <w:rFonts w:asciiTheme="majorBidi" w:hAnsiTheme="majorBidi" w:cs="Times New Roman" w:hint="cs"/>
          <w:sz w:val="24"/>
          <w:szCs w:val="24"/>
          <w:rtl/>
          <w:lang w:val="en-US"/>
        </w:rPr>
        <w:t xml:space="preserve"> </w:t>
      </w:r>
      <w:r w:rsidR="0050376F" w:rsidRPr="0050376F">
        <w:rPr>
          <w:rFonts w:asciiTheme="majorBidi" w:hAnsiTheme="majorBidi" w:cs="Times New Roman" w:hint="cs"/>
          <w:sz w:val="24"/>
          <w:szCs w:val="24"/>
          <w:rtl/>
          <w:lang w:val="en-US"/>
        </w:rPr>
        <w:t>يظهر</w:t>
      </w:r>
      <w:r w:rsidR="0050376F" w:rsidRPr="0050376F">
        <w:rPr>
          <w:rFonts w:asciiTheme="majorBidi" w:hAnsiTheme="majorBidi" w:cs="Times New Roman"/>
          <w:sz w:val="24"/>
          <w:szCs w:val="24"/>
          <w:rtl/>
          <w:lang w:val="en-US"/>
        </w:rPr>
        <w:t xml:space="preserve"> </w:t>
      </w:r>
      <w:r w:rsidR="0050376F" w:rsidRPr="0050376F">
        <w:rPr>
          <w:rFonts w:asciiTheme="majorBidi" w:hAnsiTheme="majorBidi" w:cs="Times New Roman" w:hint="cs"/>
          <w:sz w:val="24"/>
          <w:szCs w:val="24"/>
          <w:rtl/>
          <w:lang w:val="en-US"/>
        </w:rPr>
        <w:t>أن</w:t>
      </w:r>
      <w:r w:rsidR="0050376F" w:rsidRPr="0050376F">
        <w:rPr>
          <w:rFonts w:asciiTheme="majorBidi" w:hAnsiTheme="majorBidi" w:cs="Times New Roman"/>
          <w:sz w:val="24"/>
          <w:szCs w:val="24"/>
          <w:rtl/>
          <w:lang w:val="en-US"/>
        </w:rPr>
        <w:t xml:space="preserve"> </w:t>
      </w:r>
      <w:proofErr w:type="spellStart"/>
      <w:r w:rsidRPr="00E76D93">
        <w:rPr>
          <w:rFonts w:asciiTheme="majorBidi" w:hAnsiTheme="majorBidi" w:cs="Times New Roman" w:hint="cs"/>
          <w:sz w:val="24"/>
          <w:szCs w:val="24"/>
          <w:rtl/>
          <w:lang w:val="en-US"/>
        </w:rPr>
        <w:t>البكتيريات</w:t>
      </w:r>
      <w:proofErr w:type="spellEnd"/>
      <w:r w:rsidRPr="0050376F">
        <w:rPr>
          <w:rFonts w:asciiTheme="majorBidi" w:hAnsiTheme="majorBidi" w:cs="Times New Roman" w:hint="cs"/>
          <w:sz w:val="24"/>
          <w:szCs w:val="24"/>
          <w:rtl/>
          <w:lang w:val="en-US"/>
        </w:rPr>
        <w:t xml:space="preserve"> </w:t>
      </w:r>
      <w:r w:rsidR="0050376F" w:rsidRPr="0050376F">
        <w:rPr>
          <w:rFonts w:asciiTheme="majorBidi" w:hAnsiTheme="majorBidi" w:cs="Times New Roman" w:hint="cs"/>
          <w:sz w:val="24"/>
          <w:szCs w:val="24"/>
          <w:rtl/>
          <w:lang w:val="en-US"/>
        </w:rPr>
        <w:t>قادرة</w:t>
      </w:r>
      <w:r w:rsidR="0050376F" w:rsidRPr="0050376F">
        <w:rPr>
          <w:rFonts w:asciiTheme="majorBidi" w:hAnsiTheme="majorBidi" w:cs="Times New Roman"/>
          <w:sz w:val="24"/>
          <w:szCs w:val="24"/>
          <w:rtl/>
          <w:lang w:val="en-US"/>
        </w:rPr>
        <w:t xml:space="preserve"> </w:t>
      </w:r>
      <w:r w:rsidR="0050376F" w:rsidRPr="0050376F">
        <w:rPr>
          <w:rFonts w:asciiTheme="majorBidi" w:hAnsiTheme="majorBidi" w:cs="Times New Roman" w:hint="cs"/>
          <w:sz w:val="24"/>
          <w:szCs w:val="24"/>
          <w:rtl/>
          <w:lang w:val="en-US"/>
        </w:rPr>
        <w:t>على</w:t>
      </w:r>
      <w:r w:rsidR="0050376F" w:rsidRPr="0050376F">
        <w:rPr>
          <w:rFonts w:asciiTheme="majorBidi" w:hAnsiTheme="majorBidi" w:cs="Times New Roman"/>
          <w:sz w:val="24"/>
          <w:szCs w:val="24"/>
          <w:rtl/>
          <w:lang w:val="en-US"/>
        </w:rPr>
        <w:t xml:space="preserve"> </w:t>
      </w:r>
      <w:r w:rsidR="0050376F" w:rsidRPr="0050376F">
        <w:rPr>
          <w:rFonts w:asciiTheme="majorBidi" w:hAnsiTheme="majorBidi" w:cs="Times New Roman" w:hint="cs"/>
          <w:sz w:val="24"/>
          <w:szCs w:val="24"/>
          <w:rtl/>
          <w:lang w:val="en-US"/>
        </w:rPr>
        <w:t>استخدام</w:t>
      </w:r>
      <w:r>
        <w:rPr>
          <w:rFonts w:asciiTheme="majorBidi" w:hAnsiTheme="majorBidi" w:cs="Times New Roman" w:hint="cs"/>
          <w:sz w:val="24"/>
          <w:szCs w:val="24"/>
          <w:rtl/>
          <w:lang w:val="en-US"/>
        </w:rPr>
        <w:t xml:space="preserve"> </w:t>
      </w:r>
      <w:r w:rsidRPr="005C6ED6">
        <w:rPr>
          <w:rFonts w:asciiTheme="majorBidi" w:hAnsiTheme="majorBidi" w:cs="Times New Roman" w:hint="cs"/>
          <w:sz w:val="24"/>
          <w:szCs w:val="24"/>
          <w:rtl/>
          <w:lang w:val="en-US"/>
        </w:rPr>
        <w:t>ا</w:t>
      </w:r>
      <w:r w:rsidRPr="003013AD">
        <w:rPr>
          <w:rFonts w:asciiTheme="majorBidi" w:hAnsiTheme="majorBidi" w:cs="Times New Roman" w:hint="cs"/>
          <w:sz w:val="24"/>
          <w:szCs w:val="24"/>
          <w:rtl/>
          <w:lang w:val="en-US"/>
        </w:rPr>
        <w:t>لمركبات</w:t>
      </w:r>
      <w:r w:rsidRPr="003013AD">
        <w:rPr>
          <w:rFonts w:asciiTheme="majorBidi" w:hAnsiTheme="majorBidi" w:cs="Times New Roman"/>
          <w:sz w:val="24"/>
          <w:szCs w:val="24"/>
          <w:rtl/>
          <w:lang w:val="en-US"/>
        </w:rPr>
        <w:t xml:space="preserve"> </w:t>
      </w:r>
      <w:proofErr w:type="spellStart"/>
      <w:r w:rsidRPr="003013AD">
        <w:rPr>
          <w:rFonts w:asciiTheme="majorBidi" w:hAnsiTheme="majorBidi" w:cs="Times New Roman" w:hint="cs"/>
          <w:sz w:val="24"/>
          <w:szCs w:val="24"/>
          <w:rtl/>
          <w:lang w:val="en-US"/>
        </w:rPr>
        <w:t>الفينولية</w:t>
      </w:r>
      <w:proofErr w:type="spellEnd"/>
      <w:r w:rsidR="0050376F" w:rsidRPr="0050376F">
        <w:rPr>
          <w:rFonts w:asciiTheme="majorBidi" w:hAnsiTheme="majorBidi" w:cs="Times New Roman"/>
          <w:sz w:val="24"/>
          <w:szCs w:val="24"/>
          <w:rtl/>
          <w:lang w:val="en-US"/>
        </w:rPr>
        <w:t xml:space="preserve"> </w:t>
      </w:r>
      <w:proofErr w:type="spellStart"/>
      <w:r w:rsidR="0050376F" w:rsidRPr="0050376F">
        <w:rPr>
          <w:rFonts w:asciiTheme="majorBidi" w:hAnsiTheme="majorBidi" w:cs="Times New Roman" w:hint="cs"/>
          <w:sz w:val="24"/>
          <w:szCs w:val="24"/>
          <w:rtl/>
          <w:lang w:val="en-US"/>
        </w:rPr>
        <w:t>كمصادر</w:t>
      </w:r>
      <w:r w:rsidR="005A7609" w:rsidRPr="0050376F">
        <w:rPr>
          <w:rFonts w:asciiTheme="majorBidi" w:hAnsiTheme="majorBidi" w:cs="Times New Roman" w:hint="cs"/>
          <w:sz w:val="24"/>
          <w:szCs w:val="24"/>
          <w:rtl/>
          <w:lang w:val="en-US"/>
        </w:rPr>
        <w:t>ل</w:t>
      </w:r>
      <w:r w:rsidR="0050376F" w:rsidRPr="0050376F">
        <w:rPr>
          <w:rFonts w:asciiTheme="majorBidi" w:hAnsiTheme="majorBidi" w:cs="Times New Roman" w:hint="cs"/>
          <w:sz w:val="24"/>
          <w:szCs w:val="24"/>
          <w:rtl/>
          <w:lang w:val="en-US"/>
        </w:rPr>
        <w:t>لكربون</w:t>
      </w:r>
      <w:proofErr w:type="spellEnd"/>
      <w:r w:rsidR="0050376F" w:rsidRPr="0050376F">
        <w:rPr>
          <w:rFonts w:asciiTheme="majorBidi" w:hAnsiTheme="majorBidi" w:cs="Times New Roman"/>
          <w:sz w:val="24"/>
          <w:szCs w:val="24"/>
          <w:rtl/>
          <w:lang w:val="en-US"/>
        </w:rPr>
        <w:t xml:space="preserve">. </w:t>
      </w:r>
      <w:proofErr w:type="gramStart"/>
      <w:r w:rsidRPr="00E76D93">
        <w:rPr>
          <w:rFonts w:asciiTheme="majorBidi" w:hAnsiTheme="majorBidi" w:cs="Times New Roman" w:hint="cs"/>
          <w:sz w:val="24"/>
          <w:szCs w:val="24"/>
          <w:rtl/>
          <w:lang w:val="en-US"/>
        </w:rPr>
        <w:t>لقد</w:t>
      </w:r>
      <w:proofErr w:type="gramEnd"/>
      <w:r w:rsidRPr="00E76D93">
        <w:rPr>
          <w:rFonts w:asciiTheme="majorBidi" w:hAnsiTheme="majorBidi" w:cs="Times New Roman"/>
          <w:sz w:val="24"/>
          <w:szCs w:val="24"/>
          <w:rtl/>
          <w:lang w:val="en-US"/>
        </w:rPr>
        <w:t xml:space="preserve"> </w:t>
      </w:r>
      <w:r w:rsidRPr="00E76D93">
        <w:rPr>
          <w:rFonts w:asciiTheme="majorBidi" w:hAnsiTheme="majorBidi" w:cs="Times New Roman" w:hint="cs"/>
          <w:sz w:val="24"/>
          <w:szCs w:val="24"/>
          <w:rtl/>
          <w:lang w:val="en-US"/>
        </w:rPr>
        <w:t>ثم</w:t>
      </w:r>
      <w:r w:rsidRPr="00E76D93">
        <w:rPr>
          <w:rFonts w:asciiTheme="majorBidi" w:hAnsiTheme="majorBidi" w:cs="Times New Roman"/>
          <w:sz w:val="24"/>
          <w:szCs w:val="24"/>
          <w:rtl/>
          <w:lang w:val="en-US"/>
        </w:rPr>
        <w:t xml:space="preserve"> </w:t>
      </w:r>
      <w:r w:rsidRPr="00E76D93">
        <w:rPr>
          <w:rFonts w:asciiTheme="majorBidi" w:hAnsiTheme="majorBidi" w:cs="Times New Roman" w:hint="cs"/>
          <w:sz w:val="24"/>
          <w:szCs w:val="24"/>
          <w:rtl/>
          <w:lang w:val="en-US"/>
        </w:rPr>
        <w:t>تحديد</w:t>
      </w:r>
      <w:r w:rsidR="0050376F" w:rsidRPr="0050376F">
        <w:rPr>
          <w:rFonts w:asciiTheme="majorBidi" w:hAnsiTheme="majorBidi" w:cs="Times New Roman"/>
          <w:sz w:val="24"/>
          <w:szCs w:val="24"/>
          <w:rtl/>
          <w:lang w:val="en-US"/>
        </w:rPr>
        <w:t xml:space="preserve"> </w:t>
      </w:r>
      <w:r w:rsidR="00FB05D4" w:rsidRPr="00FB05D4">
        <w:rPr>
          <w:rFonts w:asciiTheme="majorBidi" w:hAnsiTheme="majorBidi" w:cs="Times New Roman" w:hint="cs"/>
          <w:sz w:val="24"/>
          <w:szCs w:val="24"/>
          <w:rtl/>
          <w:lang w:val="en-US"/>
        </w:rPr>
        <w:t>العلاقة</w:t>
      </w:r>
      <w:r w:rsidR="00FB05D4" w:rsidRPr="00FB05D4">
        <w:rPr>
          <w:rFonts w:asciiTheme="majorBidi" w:hAnsiTheme="majorBidi" w:cs="Times New Roman"/>
          <w:sz w:val="24"/>
          <w:szCs w:val="24"/>
          <w:rtl/>
          <w:lang w:val="en-US"/>
        </w:rPr>
        <w:t xml:space="preserve"> </w:t>
      </w:r>
      <w:r w:rsidR="00FB05D4" w:rsidRPr="00FB05D4">
        <w:rPr>
          <w:rFonts w:asciiTheme="majorBidi" w:hAnsiTheme="majorBidi" w:cs="Times New Roman" w:hint="cs"/>
          <w:sz w:val="24"/>
          <w:szCs w:val="24"/>
          <w:rtl/>
          <w:lang w:val="en-US"/>
        </w:rPr>
        <w:t>بين</w:t>
      </w:r>
      <w:r w:rsidR="0050376F" w:rsidRPr="0050376F">
        <w:rPr>
          <w:rFonts w:asciiTheme="majorBidi" w:hAnsiTheme="majorBidi" w:cs="Times New Roman"/>
          <w:sz w:val="24"/>
          <w:szCs w:val="24"/>
          <w:rtl/>
          <w:lang w:val="en-US"/>
        </w:rPr>
        <w:t xml:space="preserve"> </w:t>
      </w:r>
      <w:r w:rsidR="0050376F" w:rsidRPr="0050376F">
        <w:rPr>
          <w:rFonts w:asciiTheme="majorBidi" w:hAnsiTheme="majorBidi" w:cs="Times New Roman" w:hint="cs"/>
          <w:sz w:val="24"/>
          <w:szCs w:val="24"/>
          <w:rtl/>
          <w:lang w:val="en-US"/>
        </w:rPr>
        <w:t>معدل</w:t>
      </w:r>
      <w:r w:rsidR="0050376F" w:rsidRPr="0050376F">
        <w:rPr>
          <w:rFonts w:asciiTheme="majorBidi" w:hAnsiTheme="majorBidi" w:cs="Times New Roman"/>
          <w:sz w:val="24"/>
          <w:szCs w:val="24"/>
          <w:rtl/>
          <w:lang w:val="en-US"/>
        </w:rPr>
        <w:t xml:space="preserve"> </w:t>
      </w:r>
      <w:r w:rsidR="0050376F" w:rsidRPr="0050376F">
        <w:rPr>
          <w:rFonts w:asciiTheme="majorBidi" w:hAnsiTheme="majorBidi" w:cs="Times New Roman" w:hint="cs"/>
          <w:sz w:val="24"/>
          <w:szCs w:val="24"/>
          <w:rtl/>
          <w:lang w:val="en-US"/>
        </w:rPr>
        <w:t>النمو</w:t>
      </w:r>
      <w:r w:rsidR="0050376F" w:rsidRPr="0050376F">
        <w:rPr>
          <w:rFonts w:asciiTheme="majorBidi" w:hAnsiTheme="majorBidi" w:cs="Times New Roman"/>
          <w:sz w:val="24"/>
          <w:szCs w:val="24"/>
          <w:rtl/>
          <w:lang w:val="en-US"/>
        </w:rPr>
        <w:t xml:space="preserve"> </w:t>
      </w:r>
      <w:r w:rsidR="00FB05D4" w:rsidRPr="00FB05D4">
        <w:rPr>
          <w:rFonts w:asciiTheme="majorBidi" w:hAnsiTheme="majorBidi" w:cs="Times New Roman" w:hint="cs"/>
          <w:sz w:val="24"/>
          <w:szCs w:val="24"/>
          <w:rtl/>
          <w:lang w:val="en-US"/>
        </w:rPr>
        <w:t>و</w:t>
      </w:r>
      <w:r w:rsidR="0050376F" w:rsidRPr="0050376F">
        <w:rPr>
          <w:rFonts w:asciiTheme="majorBidi" w:hAnsiTheme="majorBidi" w:cs="Times New Roman"/>
          <w:sz w:val="24"/>
          <w:szCs w:val="24"/>
          <w:rtl/>
          <w:lang w:val="en-US"/>
        </w:rPr>
        <w:t xml:space="preserve"> </w:t>
      </w:r>
      <w:r w:rsidR="0050376F" w:rsidRPr="0050376F">
        <w:rPr>
          <w:rFonts w:asciiTheme="majorBidi" w:hAnsiTheme="majorBidi" w:cs="Times New Roman" w:hint="cs"/>
          <w:sz w:val="24"/>
          <w:szCs w:val="24"/>
          <w:rtl/>
          <w:lang w:val="en-US"/>
        </w:rPr>
        <w:t>تركيز</w:t>
      </w:r>
      <w:r w:rsidR="0050376F" w:rsidRPr="0050376F">
        <w:rPr>
          <w:rFonts w:asciiTheme="majorBidi" w:hAnsiTheme="majorBidi" w:cs="Times New Roman"/>
          <w:sz w:val="24"/>
          <w:szCs w:val="24"/>
          <w:rtl/>
          <w:lang w:val="en-US"/>
        </w:rPr>
        <w:t xml:space="preserve"> </w:t>
      </w:r>
      <w:r w:rsidR="0050376F" w:rsidRPr="0050376F">
        <w:rPr>
          <w:rFonts w:asciiTheme="majorBidi" w:hAnsiTheme="majorBidi" w:cs="Times New Roman" w:hint="cs"/>
          <w:sz w:val="24"/>
          <w:szCs w:val="24"/>
          <w:rtl/>
          <w:lang w:val="en-US"/>
        </w:rPr>
        <w:t>الملوثات</w:t>
      </w:r>
      <w:r w:rsidR="0050376F" w:rsidRPr="0050376F">
        <w:rPr>
          <w:rFonts w:asciiTheme="majorBidi" w:hAnsiTheme="majorBidi" w:cs="Times New Roman"/>
          <w:sz w:val="24"/>
          <w:szCs w:val="24"/>
          <w:rtl/>
          <w:lang w:val="en-US"/>
        </w:rPr>
        <w:t xml:space="preserve"> </w:t>
      </w:r>
      <w:r w:rsidR="0050376F" w:rsidRPr="0050376F">
        <w:rPr>
          <w:rFonts w:asciiTheme="majorBidi" w:hAnsiTheme="majorBidi" w:cs="Times New Roman" w:hint="cs"/>
          <w:sz w:val="24"/>
          <w:szCs w:val="24"/>
          <w:rtl/>
          <w:lang w:val="en-US"/>
        </w:rPr>
        <w:t>الأولية</w:t>
      </w:r>
      <w:r w:rsidR="0050376F" w:rsidRPr="0050376F">
        <w:rPr>
          <w:rFonts w:asciiTheme="majorBidi" w:hAnsiTheme="majorBidi" w:cs="Times New Roman"/>
          <w:sz w:val="24"/>
          <w:szCs w:val="24"/>
          <w:rtl/>
          <w:lang w:val="en-US"/>
        </w:rPr>
        <w:t>.</w:t>
      </w:r>
    </w:p>
    <w:p w:rsidR="002211A1" w:rsidRDefault="005A7609" w:rsidP="00C40E7A">
      <w:pPr>
        <w:autoSpaceDE w:val="0"/>
        <w:autoSpaceDN w:val="0"/>
        <w:bidi/>
        <w:adjustRightInd w:val="0"/>
        <w:spacing w:after="0"/>
        <w:rPr>
          <w:rFonts w:ascii="ArialMT" w:cs="ArialMT"/>
          <w:sz w:val="28"/>
          <w:szCs w:val="28"/>
          <w:lang w:val="fr-CA"/>
        </w:rPr>
      </w:pPr>
      <w:r>
        <w:rPr>
          <w:rFonts w:asciiTheme="majorBidi" w:hAnsiTheme="majorBidi" w:cs="Times New Roman" w:hint="cs"/>
          <w:sz w:val="24"/>
          <w:szCs w:val="24"/>
          <w:rtl/>
          <w:lang w:val="en-US"/>
        </w:rPr>
        <w:lastRenderedPageBreak/>
        <w:t xml:space="preserve"> </w:t>
      </w:r>
      <w:r w:rsidRPr="0050376F">
        <w:rPr>
          <w:rFonts w:asciiTheme="majorBidi" w:hAnsiTheme="majorBidi" w:cs="Times New Roman" w:hint="cs"/>
          <w:sz w:val="24"/>
          <w:szCs w:val="24"/>
          <w:rtl/>
          <w:lang w:val="en-US"/>
        </w:rPr>
        <w:t>خصص</w:t>
      </w:r>
      <w:r w:rsidRPr="0050376F">
        <w:rPr>
          <w:rFonts w:asciiTheme="majorBidi" w:hAnsiTheme="majorBidi" w:cs="Times New Roman"/>
          <w:sz w:val="24"/>
          <w:szCs w:val="24"/>
          <w:rtl/>
          <w:lang w:val="en-US"/>
        </w:rPr>
        <w:t xml:space="preserve"> </w:t>
      </w:r>
      <w:r w:rsidRPr="0050376F">
        <w:rPr>
          <w:rFonts w:asciiTheme="majorBidi" w:hAnsiTheme="majorBidi" w:cs="Times New Roman" w:hint="cs"/>
          <w:sz w:val="24"/>
          <w:szCs w:val="24"/>
          <w:rtl/>
          <w:lang w:val="en-US"/>
        </w:rPr>
        <w:t>الجزء</w:t>
      </w:r>
      <w:r>
        <w:rPr>
          <w:rFonts w:asciiTheme="majorBidi" w:hAnsiTheme="majorBidi" w:cs="Times New Roman" w:hint="cs"/>
          <w:sz w:val="24"/>
          <w:szCs w:val="24"/>
          <w:rtl/>
          <w:lang w:val="en-US"/>
        </w:rPr>
        <w:t xml:space="preserve"> </w:t>
      </w:r>
      <w:proofErr w:type="spellStart"/>
      <w:r w:rsidRPr="005A7609">
        <w:rPr>
          <w:rFonts w:ascii="ArialMT" w:cs="ArialMT" w:hint="cs"/>
          <w:sz w:val="28"/>
          <w:szCs w:val="28"/>
          <w:rtl/>
          <w:lang w:val="fr-CA"/>
        </w:rPr>
        <w:t>التاني</w:t>
      </w:r>
      <w:proofErr w:type="spellEnd"/>
      <w:r w:rsidRPr="005A7609">
        <w:rPr>
          <w:rFonts w:ascii="ArialMT" w:cs="ArialMT"/>
          <w:sz w:val="28"/>
          <w:szCs w:val="28"/>
          <w:rtl/>
          <w:lang w:val="fr-CA"/>
        </w:rPr>
        <w:t xml:space="preserve"> </w:t>
      </w:r>
      <w:r w:rsidRPr="005A7609">
        <w:rPr>
          <w:rFonts w:ascii="ArialMT" w:cs="ArialMT" w:hint="cs"/>
          <w:sz w:val="28"/>
          <w:szCs w:val="28"/>
          <w:rtl/>
          <w:lang w:val="fr-CA"/>
        </w:rPr>
        <w:t xml:space="preserve">لتطوير </w:t>
      </w:r>
      <w:r w:rsidR="00FB05D4">
        <w:rPr>
          <w:rFonts w:ascii="ArialMT" w:cs="ArialMT"/>
          <w:sz w:val="28"/>
          <w:szCs w:val="28"/>
          <w:lang w:val="fr-CA"/>
        </w:rPr>
        <w:t>"</w:t>
      </w:r>
      <w:r w:rsidR="00FB05D4">
        <w:rPr>
          <w:rFonts w:ascii="ArialMT" w:cs="ArialMT" w:hint="cs"/>
          <w:sz w:val="28"/>
          <w:szCs w:val="28"/>
          <w:rtl/>
          <w:lang w:val="fr-CA"/>
        </w:rPr>
        <w:t>مفاعل</w:t>
      </w:r>
      <w:r w:rsidR="00FB05D4">
        <w:rPr>
          <w:rFonts w:ascii="ArialMT" w:cs="ArialMT"/>
          <w:sz w:val="28"/>
          <w:szCs w:val="28"/>
          <w:lang w:val="fr-CA"/>
        </w:rPr>
        <w:t xml:space="preserve"> </w:t>
      </w:r>
      <w:r w:rsidR="00FB05D4">
        <w:rPr>
          <w:rFonts w:ascii="ArialMT" w:cs="ArialMT" w:hint="cs"/>
          <w:sz w:val="28"/>
          <w:szCs w:val="28"/>
          <w:rtl/>
          <w:lang w:val="fr-CA"/>
        </w:rPr>
        <w:t>حيويّ</w:t>
      </w:r>
      <w:r w:rsidR="00FB05D4">
        <w:rPr>
          <w:rFonts w:ascii="ArialMT" w:cs="ArialMT"/>
          <w:sz w:val="28"/>
          <w:szCs w:val="28"/>
          <w:lang w:val="fr-CA"/>
        </w:rPr>
        <w:t xml:space="preserve">" </w:t>
      </w:r>
      <w:r w:rsidR="00FB05D4">
        <w:rPr>
          <w:rFonts w:ascii="ArialMT" w:cs="ArialMT" w:hint="cs"/>
          <w:sz w:val="28"/>
          <w:szCs w:val="28"/>
          <w:rtl/>
          <w:lang w:val="fr-CA"/>
        </w:rPr>
        <w:t>مصمم</w:t>
      </w:r>
      <w:r w:rsidR="00FB05D4">
        <w:rPr>
          <w:rFonts w:ascii="ArialMT" w:cs="ArialMT"/>
          <w:sz w:val="28"/>
          <w:szCs w:val="28"/>
          <w:lang w:val="fr-CA"/>
        </w:rPr>
        <w:t xml:space="preserve"> </w:t>
      </w:r>
      <w:r w:rsidR="00FB05D4">
        <w:rPr>
          <w:rFonts w:ascii="ArialMT" w:cs="ArialMT" w:hint="cs"/>
          <w:sz w:val="28"/>
          <w:szCs w:val="28"/>
          <w:rtl/>
          <w:lang w:val="fr-CA"/>
        </w:rPr>
        <w:t>لمعالجة</w:t>
      </w:r>
      <w:r w:rsidR="00FB05D4">
        <w:rPr>
          <w:rFonts w:ascii="ArialMT" w:cs="ArialMT"/>
          <w:sz w:val="28"/>
          <w:szCs w:val="28"/>
          <w:lang w:val="fr-CA"/>
        </w:rPr>
        <w:t xml:space="preserve"> </w:t>
      </w:r>
      <w:r w:rsidR="00FB05D4">
        <w:rPr>
          <w:rFonts w:ascii="ArialMT" w:cs="ArialMT" w:hint="cs"/>
          <w:sz w:val="28"/>
          <w:szCs w:val="28"/>
          <w:rtl/>
          <w:lang w:val="fr-CA"/>
        </w:rPr>
        <w:t>النفايات</w:t>
      </w:r>
      <w:r w:rsidR="00FB05D4">
        <w:rPr>
          <w:rFonts w:ascii="ArialMT" w:cs="ArialMT"/>
          <w:sz w:val="28"/>
          <w:szCs w:val="28"/>
          <w:lang w:val="fr-CA"/>
        </w:rPr>
        <w:t xml:space="preserve"> </w:t>
      </w:r>
      <w:r w:rsidR="00FB05D4">
        <w:rPr>
          <w:rFonts w:ascii="ArialMT" w:cs="ArialMT" w:hint="cs"/>
          <w:sz w:val="28"/>
          <w:szCs w:val="28"/>
          <w:rtl/>
          <w:lang w:val="fr-CA"/>
        </w:rPr>
        <w:t>السائلة المستعملة</w:t>
      </w:r>
      <w:r w:rsidR="00FB05D4">
        <w:rPr>
          <w:rFonts w:ascii="ArialMT" w:cs="ArialMT"/>
          <w:sz w:val="30"/>
          <w:szCs w:val="30"/>
          <w:lang w:val="fr-CA"/>
        </w:rPr>
        <w:t>.</w:t>
      </w:r>
      <w:r w:rsidR="00885600">
        <w:rPr>
          <w:rFonts w:ascii="ArialMT" w:cs="ArialMT" w:hint="cs"/>
          <w:sz w:val="30"/>
          <w:szCs w:val="30"/>
          <w:rtl/>
          <w:lang w:val="fr-CA"/>
        </w:rPr>
        <w:t xml:space="preserve"> </w:t>
      </w:r>
      <w:r w:rsidR="00885600" w:rsidRPr="00E76D93">
        <w:rPr>
          <w:rFonts w:asciiTheme="majorBidi" w:hAnsiTheme="majorBidi" w:cs="Times New Roman" w:hint="cs"/>
          <w:sz w:val="24"/>
          <w:szCs w:val="24"/>
          <w:rtl/>
          <w:lang w:val="en-US"/>
        </w:rPr>
        <w:t>إن</w:t>
      </w:r>
      <w:r w:rsidR="00885600">
        <w:rPr>
          <w:rFonts w:ascii="ArialMT" w:cs="ArialMT" w:hint="cs"/>
          <w:sz w:val="28"/>
          <w:szCs w:val="28"/>
          <w:rtl/>
          <w:lang w:val="fr-CA"/>
        </w:rPr>
        <w:t xml:space="preserve"> دراسة</w:t>
      </w:r>
      <w:r w:rsidR="00885600">
        <w:rPr>
          <w:rFonts w:ascii="ArialMT" w:cs="ArialMT"/>
          <w:sz w:val="28"/>
          <w:szCs w:val="28"/>
          <w:lang w:val="fr-CA"/>
        </w:rPr>
        <w:t xml:space="preserve"> </w:t>
      </w:r>
      <w:r w:rsidR="00885600">
        <w:rPr>
          <w:rFonts w:ascii="ArialMT" w:cs="ArialMT" w:hint="cs"/>
          <w:sz w:val="28"/>
          <w:szCs w:val="28"/>
          <w:rtl/>
          <w:lang w:val="fr-CA"/>
        </w:rPr>
        <w:t>تقنية</w:t>
      </w:r>
      <w:r w:rsidR="00885600">
        <w:rPr>
          <w:rFonts w:ascii="ArialMT" w:cs="ArialMT"/>
          <w:sz w:val="28"/>
          <w:szCs w:val="28"/>
          <w:lang w:val="fr-CA"/>
        </w:rPr>
        <w:t xml:space="preserve"> </w:t>
      </w:r>
      <w:r w:rsidR="00885600">
        <w:rPr>
          <w:rFonts w:ascii="ArialMT" w:cs="ArialMT" w:hint="cs"/>
          <w:sz w:val="28"/>
          <w:szCs w:val="28"/>
          <w:rtl/>
          <w:lang w:val="fr-CA"/>
        </w:rPr>
        <w:t>الاهتزاز</w:t>
      </w:r>
      <w:r w:rsidR="00885600">
        <w:rPr>
          <w:rFonts w:ascii="ArialMT" w:cs="ArialMT"/>
          <w:sz w:val="28"/>
          <w:szCs w:val="28"/>
          <w:lang w:val="fr-CA"/>
        </w:rPr>
        <w:t xml:space="preserve"> </w:t>
      </w:r>
      <w:r w:rsidR="00885600">
        <w:rPr>
          <w:rFonts w:ascii="ArialMT" w:cs="ArialMT" w:hint="cs"/>
          <w:sz w:val="28"/>
          <w:szCs w:val="28"/>
          <w:rtl/>
          <w:lang w:val="fr-CA"/>
        </w:rPr>
        <w:t>الديناميكي</w:t>
      </w:r>
      <w:r w:rsidR="00885600">
        <w:rPr>
          <w:rFonts w:ascii="ArialMT" w:cs="ArialMT"/>
          <w:sz w:val="28"/>
          <w:szCs w:val="28"/>
          <w:lang w:val="fr-CA"/>
        </w:rPr>
        <w:t xml:space="preserve"> </w:t>
      </w:r>
      <w:r w:rsidR="00885600">
        <w:rPr>
          <w:rFonts w:ascii="ArialMT" w:cs="ArialMT" w:hint="cs"/>
          <w:sz w:val="28"/>
          <w:szCs w:val="28"/>
          <w:rtl/>
          <w:lang w:val="fr-CA"/>
        </w:rPr>
        <w:t>سمحت</w:t>
      </w:r>
      <w:r w:rsidR="00885600">
        <w:rPr>
          <w:rFonts w:ascii="ArialMT" w:cs="ArialMT"/>
          <w:sz w:val="28"/>
          <w:szCs w:val="28"/>
          <w:lang w:val="fr-CA"/>
        </w:rPr>
        <w:t xml:space="preserve"> </w:t>
      </w:r>
      <w:r w:rsidR="00885600">
        <w:rPr>
          <w:rFonts w:ascii="ArialMT" w:cs="ArialMT" w:hint="cs"/>
          <w:sz w:val="28"/>
          <w:szCs w:val="28"/>
          <w:rtl/>
          <w:lang w:val="fr-CA"/>
        </w:rPr>
        <w:t>بتقييم</w:t>
      </w:r>
      <w:r w:rsidR="00885600">
        <w:rPr>
          <w:rFonts w:ascii="ArialMT" w:cs="ArialMT"/>
          <w:sz w:val="28"/>
          <w:szCs w:val="28"/>
          <w:lang w:val="fr-CA"/>
        </w:rPr>
        <w:t xml:space="preserve"> </w:t>
      </w:r>
      <w:r w:rsidR="00885600">
        <w:rPr>
          <w:rFonts w:ascii="ArialMT" w:cs="ArialMT" w:hint="cs"/>
          <w:sz w:val="28"/>
          <w:szCs w:val="28"/>
          <w:rtl/>
          <w:lang w:val="fr-CA"/>
        </w:rPr>
        <w:t>بعض</w:t>
      </w:r>
      <w:r w:rsidR="00885600">
        <w:rPr>
          <w:rFonts w:ascii="ArialMT" w:cs="ArialMT"/>
          <w:sz w:val="28"/>
          <w:szCs w:val="28"/>
          <w:lang w:val="fr-CA"/>
        </w:rPr>
        <w:t xml:space="preserve"> </w:t>
      </w:r>
      <w:r w:rsidR="00885600">
        <w:rPr>
          <w:rFonts w:ascii="ArialMT" w:cs="ArialMT" w:hint="cs"/>
          <w:sz w:val="28"/>
          <w:szCs w:val="28"/>
          <w:rtl/>
          <w:lang w:val="fr-CA"/>
        </w:rPr>
        <w:t>العوامل</w:t>
      </w:r>
      <w:r w:rsidR="00885600">
        <w:rPr>
          <w:rFonts w:ascii="ArialMT" w:cs="ArialMT"/>
          <w:sz w:val="28"/>
          <w:szCs w:val="28"/>
          <w:lang w:val="fr-CA"/>
        </w:rPr>
        <w:t xml:space="preserve"> </w:t>
      </w:r>
      <w:r w:rsidR="00885600">
        <w:rPr>
          <w:rFonts w:ascii="ArialMT" w:cs="ArialMT" w:hint="cs"/>
          <w:sz w:val="28"/>
          <w:szCs w:val="28"/>
          <w:rtl/>
          <w:lang w:val="fr-CA"/>
        </w:rPr>
        <w:t>التجريبية</w:t>
      </w:r>
      <w:r w:rsidR="00885600">
        <w:rPr>
          <w:rFonts w:ascii="ArialMT" w:cs="ArialMT"/>
          <w:sz w:val="28"/>
          <w:szCs w:val="28"/>
          <w:lang w:val="fr-CA"/>
        </w:rPr>
        <w:t xml:space="preserve"> </w:t>
      </w:r>
      <w:r w:rsidR="00885600">
        <w:rPr>
          <w:rFonts w:ascii="ArialMT" w:cs="ArialMT" w:hint="cs"/>
          <w:sz w:val="28"/>
          <w:szCs w:val="28"/>
          <w:rtl/>
          <w:lang w:val="fr-CA"/>
        </w:rPr>
        <w:t>للمفاعل</w:t>
      </w:r>
      <w:r w:rsidR="00885600">
        <w:rPr>
          <w:rFonts w:ascii="ArialMT" w:cs="ArialMT"/>
          <w:sz w:val="28"/>
          <w:szCs w:val="28"/>
          <w:lang w:val="fr-CA"/>
        </w:rPr>
        <w:t xml:space="preserve"> </w:t>
      </w:r>
      <w:r w:rsidR="00885600">
        <w:rPr>
          <w:rFonts w:ascii="ArialMT" w:cs="ArialMT" w:hint="cs"/>
          <w:sz w:val="28"/>
          <w:szCs w:val="28"/>
          <w:rtl/>
          <w:lang w:val="fr-CA"/>
        </w:rPr>
        <w:t>الحيوي فيما</w:t>
      </w:r>
      <w:r w:rsidR="00885600">
        <w:rPr>
          <w:rFonts w:ascii="ArialMT" w:cs="ArialMT"/>
          <w:sz w:val="28"/>
          <w:szCs w:val="28"/>
          <w:lang w:val="fr-CA"/>
        </w:rPr>
        <w:t xml:space="preserve"> </w:t>
      </w:r>
      <w:r w:rsidR="00885600">
        <w:rPr>
          <w:rFonts w:ascii="ArialMT" w:cs="ArialMT" w:hint="cs"/>
          <w:sz w:val="28"/>
          <w:szCs w:val="28"/>
          <w:rtl/>
          <w:lang w:val="fr-CA"/>
        </w:rPr>
        <w:t>بين</w:t>
      </w:r>
      <w:r w:rsidR="00885600">
        <w:rPr>
          <w:rFonts w:ascii="ArialMT" w:cs="ArialMT"/>
          <w:sz w:val="28"/>
          <w:szCs w:val="28"/>
          <w:lang w:val="fr-CA"/>
        </w:rPr>
        <w:t xml:space="preserve"> </w:t>
      </w:r>
      <w:r w:rsidR="00885600">
        <w:rPr>
          <w:rFonts w:ascii="ArialMT" w:cs="ArialMT" w:hint="cs"/>
          <w:sz w:val="28"/>
          <w:szCs w:val="28"/>
          <w:rtl/>
          <w:lang w:val="fr-CA"/>
        </w:rPr>
        <w:t>ذالك</w:t>
      </w:r>
      <w:r w:rsidR="00885600">
        <w:rPr>
          <w:rFonts w:ascii="ArialMT" w:cs="ArialMT"/>
          <w:sz w:val="28"/>
          <w:szCs w:val="28"/>
          <w:lang w:val="fr-CA"/>
        </w:rPr>
        <w:t xml:space="preserve"> </w:t>
      </w:r>
      <w:proofErr w:type="gramStart"/>
      <w:r w:rsidR="00885600">
        <w:rPr>
          <w:rFonts w:ascii="ArialMT" w:cs="ArialMT" w:hint="cs"/>
          <w:sz w:val="28"/>
          <w:szCs w:val="28"/>
          <w:rtl/>
          <w:lang w:val="fr-CA"/>
        </w:rPr>
        <w:t>اتجاه</w:t>
      </w:r>
      <w:proofErr w:type="gramEnd"/>
      <w:r w:rsidR="00885600">
        <w:rPr>
          <w:rFonts w:ascii="ArialMT" w:cs="ArialMT"/>
          <w:sz w:val="28"/>
          <w:szCs w:val="28"/>
          <w:lang w:val="fr-CA"/>
        </w:rPr>
        <w:t xml:space="preserve"> </w:t>
      </w:r>
      <w:r w:rsidR="00885600">
        <w:rPr>
          <w:rFonts w:ascii="ArialMT" w:cs="ArialMT" w:hint="cs"/>
          <w:sz w:val="28"/>
          <w:szCs w:val="28"/>
          <w:rtl/>
          <w:lang w:val="fr-CA"/>
        </w:rPr>
        <w:t>التغذية</w:t>
      </w:r>
      <w:r w:rsidR="002211A1">
        <w:rPr>
          <w:rFonts w:ascii="ArialMT" w:cs="ArialMT"/>
          <w:sz w:val="28"/>
          <w:szCs w:val="28"/>
          <w:lang w:val="fr-CA"/>
        </w:rPr>
        <w:t>.</w:t>
      </w:r>
    </w:p>
    <w:p w:rsidR="002211A1" w:rsidRDefault="00885600" w:rsidP="00C40E7A">
      <w:pPr>
        <w:bidi/>
        <w:jc w:val="both"/>
        <w:rPr>
          <w:rFonts w:asciiTheme="majorBidi" w:hAnsiTheme="majorBidi" w:cs="Times New Roman"/>
          <w:sz w:val="24"/>
          <w:szCs w:val="24"/>
          <w:rtl/>
          <w:lang w:val="en-US"/>
        </w:rPr>
      </w:pPr>
      <w:r>
        <w:rPr>
          <w:rFonts w:ascii="ArialMT" w:cs="ArialMT" w:hint="cs"/>
          <w:sz w:val="28"/>
          <w:szCs w:val="28"/>
          <w:rtl/>
          <w:lang w:val="fr-CA"/>
        </w:rPr>
        <w:t>لقد</w:t>
      </w:r>
      <w:r>
        <w:rPr>
          <w:rFonts w:ascii="ArialMT" w:cs="ArialMT"/>
          <w:sz w:val="28"/>
          <w:szCs w:val="28"/>
          <w:lang w:val="fr-CA"/>
        </w:rPr>
        <w:t xml:space="preserve"> </w:t>
      </w:r>
      <w:r>
        <w:rPr>
          <w:rFonts w:ascii="ArialMT" w:cs="ArialMT" w:hint="cs"/>
          <w:sz w:val="28"/>
          <w:szCs w:val="28"/>
          <w:rtl/>
          <w:lang w:val="fr-CA"/>
        </w:rPr>
        <w:t>تمت</w:t>
      </w:r>
      <w:r>
        <w:rPr>
          <w:rFonts w:ascii="ArialMT" w:cs="ArialMT"/>
          <w:sz w:val="28"/>
          <w:szCs w:val="28"/>
          <w:lang w:val="fr-CA"/>
        </w:rPr>
        <w:t xml:space="preserve"> </w:t>
      </w:r>
      <w:r>
        <w:rPr>
          <w:rFonts w:ascii="ArialMT" w:cs="ArialMT" w:hint="cs"/>
          <w:sz w:val="28"/>
          <w:szCs w:val="28"/>
          <w:rtl/>
          <w:lang w:val="fr-CA"/>
        </w:rPr>
        <w:t>دراسة</w:t>
      </w:r>
      <w:r>
        <w:rPr>
          <w:rFonts w:ascii="ArialMT" w:cs="ArialMT"/>
          <w:sz w:val="28"/>
          <w:szCs w:val="28"/>
          <w:lang w:val="fr-CA"/>
        </w:rPr>
        <w:t xml:space="preserve"> </w:t>
      </w:r>
      <w:proofErr w:type="spellStart"/>
      <w:r>
        <w:rPr>
          <w:rFonts w:ascii="ArialMT" w:cs="ArialMT" w:hint="cs"/>
          <w:sz w:val="28"/>
          <w:szCs w:val="28"/>
          <w:rtl/>
          <w:lang w:val="fr-CA"/>
        </w:rPr>
        <w:t>تأثيرالتدفق</w:t>
      </w:r>
      <w:proofErr w:type="spellEnd"/>
      <w:r>
        <w:rPr>
          <w:rFonts w:ascii="ArialMT" w:cs="ArialMT"/>
          <w:sz w:val="28"/>
          <w:szCs w:val="28"/>
          <w:lang w:val="fr-CA"/>
        </w:rPr>
        <w:t xml:space="preserve">, </w:t>
      </w:r>
      <w:r>
        <w:rPr>
          <w:rFonts w:ascii="ArialMT" w:cs="ArialMT" w:hint="cs"/>
          <w:sz w:val="28"/>
          <w:szCs w:val="28"/>
          <w:rtl/>
          <w:lang w:val="fr-CA"/>
        </w:rPr>
        <w:t>ارتفاع</w:t>
      </w:r>
      <w:r>
        <w:rPr>
          <w:rFonts w:ascii="ArialMT" w:cs="ArialMT"/>
          <w:sz w:val="28"/>
          <w:szCs w:val="28"/>
          <w:lang w:val="fr-CA"/>
        </w:rPr>
        <w:t xml:space="preserve"> </w:t>
      </w:r>
      <w:r>
        <w:rPr>
          <w:rFonts w:ascii="ArialMT" w:cs="ArialMT" w:hint="cs"/>
          <w:sz w:val="28"/>
          <w:szCs w:val="28"/>
          <w:rtl/>
          <w:lang w:val="fr-CA"/>
        </w:rPr>
        <w:t>الوسط</w:t>
      </w:r>
      <w:r>
        <w:rPr>
          <w:rFonts w:ascii="ArialMT" w:cs="ArialMT"/>
          <w:sz w:val="28"/>
          <w:szCs w:val="28"/>
          <w:lang w:val="fr-CA"/>
        </w:rPr>
        <w:t xml:space="preserve"> </w:t>
      </w:r>
      <w:r>
        <w:rPr>
          <w:rFonts w:ascii="ArialMT" w:cs="ArialMT" w:hint="cs"/>
          <w:sz w:val="28"/>
          <w:szCs w:val="28"/>
          <w:rtl/>
          <w:lang w:val="fr-CA"/>
        </w:rPr>
        <w:t>التفاعلي</w:t>
      </w:r>
      <w:r>
        <w:rPr>
          <w:rFonts w:ascii="ArialMT" w:cs="ArialMT"/>
          <w:sz w:val="28"/>
          <w:szCs w:val="28"/>
          <w:lang w:val="fr-CA"/>
        </w:rPr>
        <w:t xml:space="preserve"> </w:t>
      </w:r>
      <w:r>
        <w:rPr>
          <w:rFonts w:ascii="ArialMT" w:cs="ArialMT" w:hint="cs"/>
          <w:sz w:val="28"/>
          <w:szCs w:val="28"/>
          <w:rtl/>
          <w:lang w:val="fr-CA"/>
        </w:rPr>
        <w:t>و</w:t>
      </w:r>
      <w:r>
        <w:rPr>
          <w:rFonts w:ascii="ArialMT" w:cs="ArialMT"/>
          <w:sz w:val="28"/>
          <w:szCs w:val="28"/>
          <w:lang w:val="fr-CA"/>
        </w:rPr>
        <w:t xml:space="preserve"> </w:t>
      </w:r>
      <w:r>
        <w:rPr>
          <w:rFonts w:ascii="ArialMT" w:cs="ArialMT" w:hint="cs"/>
          <w:sz w:val="28"/>
          <w:szCs w:val="28"/>
          <w:rtl/>
          <w:lang w:val="fr-CA"/>
        </w:rPr>
        <w:t>التركيز</w:t>
      </w:r>
      <w:r>
        <w:rPr>
          <w:rFonts w:ascii="ArialMT" w:cs="ArialMT"/>
          <w:sz w:val="28"/>
          <w:szCs w:val="28"/>
          <w:lang w:val="fr-CA"/>
        </w:rPr>
        <w:t xml:space="preserve"> </w:t>
      </w:r>
      <w:r>
        <w:rPr>
          <w:rFonts w:ascii="ArialMT" w:cs="ArialMT" w:hint="cs"/>
          <w:sz w:val="28"/>
          <w:szCs w:val="28"/>
          <w:rtl/>
          <w:lang w:val="fr-CA"/>
        </w:rPr>
        <w:t>على</w:t>
      </w:r>
      <w:r>
        <w:rPr>
          <w:rFonts w:ascii="ArialMT" w:cs="ArialMT"/>
          <w:sz w:val="28"/>
          <w:szCs w:val="28"/>
          <w:lang w:val="fr-CA"/>
        </w:rPr>
        <w:t xml:space="preserve"> </w:t>
      </w:r>
      <w:proofErr w:type="spellStart"/>
      <w:r>
        <w:rPr>
          <w:rFonts w:ascii="ArialMT" w:cs="ArialMT" w:hint="cs"/>
          <w:sz w:val="28"/>
          <w:szCs w:val="28"/>
          <w:rtl/>
          <w:lang w:val="fr-CA"/>
        </w:rPr>
        <w:t>البيوامتزاز</w:t>
      </w:r>
      <w:proofErr w:type="spellEnd"/>
      <w:r>
        <w:rPr>
          <w:rFonts w:ascii="ArialMT" w:cs="ArialMT"/>
          <w:sz w:val="28"/>
          <w:szCs w:val="28"/>
          <w:lang w:val="fr-CA"/>
        </w:rPr>
        <w:t>.</w:t>
      </w:r>
      <w:r w:rsidR="002211A1">
        <w:rPr>
          <w:rFonts w:ascii="ArialMT" w:cs="ArialMT" w:hint="cs"/>
          <w:sz w:val="28"/>
          <w:szCs w:val="28"/>
          <w:rtl/>
          <w:lang w:val="fr-CA"/>
        </w:rPr>
        <w:t xml:space="preserve"> أخيرا</w:t>
      </w:r>
      <w:r w:rsidR="002211A1">
        <w:rPr>
          <w:rFonts w:ascii="ArialMT" w:cs="ArialMT"/>
          <w:sz w:val="28"/>
          <w:szCs w:val="28"/>
          <w:lang w:val="fr-CA"/>
        </w:rPr>
        <w:t xml:space="preserve">, </w:t>
      </w:r>
      <w:r w:rsidR="002211A1">
        <w:rPr>
          <w:rFonts w:ascii="ArialMT" w:cs="ArialMT" w:hint="cs"/>
          <w:sz w:val="28"/>
          <w:szCs w:val="28"/>
          <w:rtl/>
          <w:lang w:val="fr-CA"/>
        </w:rPr>
        <w:t xml:space="preserve">نتائجنا </w:t>
      </w:r>
      <w:proofErr w:type="spellStart"/>
      <w:r w:rsidR="002211A1" w:rsidRPr="002211A1">
        <w:rPr>
          <w:rFonts w:ascii="ArialMT" w:cs="ArialMT" w:hint="cs"/>
          <w:sz w:val="28"/>
          <w:szCs w:val="28"/>
          <w:rtl/>
          <w:lang w:val="fr-CA"/>
        </w:rPr>
        <w:t>التجربية</w:t>
      </w:r>
      <w:proofErr w:type="spellEnd"/>
      <w:r w:rsidR="002211A1" w:rsidRPr="002211A1">
        <w:rPr>
          <w:rFonts w:ascii="ArialMT" w:cs="ArialMT"/>
          <w:sz w:val="28"/>
          <w:szCs w:val="28"/>
          <w:rtl/>
          <w:lang w:val="fr-CA"/>
        </w:rPr>
        <w:t xml:space="preserve"> </w:t>
      </w:r>
      <w:r w:rsidR="002211A1">
        <w:rPr>
          <w:rFonts w:ascii="ArialMT" w:cs="ArialMT" w:hint="cs"/>
          <w:sz w:val="28"/>
          <w:szCs w:val="28"/>
          <w:rtl/>
          <w:lang w:val="fr-CA"/>
        </w:rPr>
        <w:t>حققت</w:t>
      </w:r>
      <w:r w:rsidR="002211A1">
        <w:rPr>
          <w:rFonts w:ascii="ArialMT" w:cs="ArialMT"/>
          <w:sz w:val="28"/>
          <w:szCs w:val="28"/>
          <w:lang w:val="fr-CA"/>
        </w:rPr>
        <w:t xml:space="preserve"> </w:t>
      </w:r>
      <w:r w:rsidR="002211A1">
        <w:rPr>
          <w:rFonts w:ascii="ArialMT" w:cs="ArialMT" w:hint="cs"/>
          <w:sz w:val="28"/>
          <w:szCs w:val="28"/>
          <w:rtl/>
          <w:lang w:val="fr-CA"/>
        </w:rPr>
        <w:t>و</w:t>
      </w:r>
      <w:r w:rsidR="002211A1">
        <w:rPr>
          <w:rFonts w:ascii="ArialMT" w:cs="ArialMT"/>
          <w:sz w:val="28"/>
          <w:szCs w:val="28"/>
          <w:lang w:val="fr-CA"/>
        </w:rPr>
        <w:t xml:space="preserve"> </w:t>
      </w:r>
      <w:r w:rsidR="002211A1">
        <w:rPr>
          <w:rFonts w:ascii="ArialMT" w:cs="ArialMT" w:hint="cs"/>
          <w:sz w:val="28"/>
          <w:szCs w:val="28"/>
          <w:rtl/>
          <w:lang w:val="fr-CA"/>
        </w:rPr>
        <w:t>ذالك</w:t>
      </w:r>
      <w:r w:rsidR="002211A1">
        <w:rPr>
          <w:rFonts w:ascii="ArialMT" w:cs="ArialMT"/>
          <w:sz w:val="28"/>
          <w:szCs w:val="28"/>
          <w:lang w:val="fr-CA"/>
        </w:rPr>
        <w:t xml:space="preserve"> </w:t>
      </w:r>
      <w:r w:rsidR="002211A1">
        <w:rPr>
          <w:rFonts w:ascii="ArialMT" w:cs="ArialMT" w:hint="cs"/>
          <w:sz w:val="28"/>
          <w:szCs w:val="28"/>
          <w:rtl/>
          <w:lang w:val="fr-CA"/>
        </w:rPr>
        <w:t>باستعمال</w:t>
      </w:r>
      <w:r w:rsidR="002211A1">
        <w:rPr>
          <w:rFonts w:ascii="ArialMT" w:cs="ArialMT"/>
          <w:sz w:val="28"/>
          <w:szCs w:val="28"/>
          <w:lang w:val="fr-CA"/>
        </w:rPr>
        <w:t xml:space="preserve"> </w:t>
      </w:r>
      <w:r w:rsidR="002211A1">
        <w:rPr>
          <w:rFonts w:ascii="ArialMT" w:cs="ArialMT" w:hint="cs"/>
          <w:sz w:val="28"/>
          <w:szCs w:val="28"/>
          <w:rtl/>
          <w:lang w:val="fr-CA"/>
        </w:rPr>
        <w:t>النموذج</w:t>
      </w:r>
      <w:r w:rsidR="002211A1">
        <w:rPr>
          <w:rFonts w:ascii="ArialMT" w:cs="ArialMT"/>
          <w:sz w:val="28"/>
          <w:szCs w:val="28"/>
          <w:lang w:val="fr-CA"/>
        </w:rPr>
        <w:t xml:space="preserve"> </w:t>
      </w:r>
      <w:r w:rsidR="002211A1">
        <w:rPr>
          <w:rFonts w:ascii="ArialMT" w:cs="ArialMT" w:hint="cs"/>
          <w:sz w:val="28"/>
          <w:szCs w:val="28"/>
          <w:rtl/>
          <w:lang w:val="fr-CA"/>
        </w:rPr>
        <w:t>الحركي</w:t>
      </w:r>
      <w:r w:rsidR="002211A1">
        <w:rPr>
          <w:rFonts w:ascii="ArialMT" w:cs="ArialMT"/>
          <w:sz w:val="28"/>
          <w:szCs w:val="28"/>
          <w:lang w:val="fr-CA"/>
        </w:rPr>
        <w:t xml:space="preserve"> </w:t>
      </w:r>
      <w:r w:rsidR="002211A1">
        <w:rPr>
          <w:rFonts w:ascii="ArialMT" w:cs="ArialMT" w:hint="cs"/>
          <w:sz w:val="28"/>
          <w:szCs w:val="28"/>
          <w:rtl/>
          <w:lang w:val="fr-CA"/>
        </w:rPr>
        <w:t xml:space="preserve">لتوماس </w:t>
      </w:r>
      <w:r w:rsidR="002211A1" w:rsidRPr="0050376F">
        <w:rPr>
          <w:rFonts w:asciiTheme="majorBidi" w:hAnsiTheme="majorBidi" w:cs="Times New Roman" w:hint="cs"/>
          <w:sz w:val="24"/>
          <w:szCs w:val="24"/>
          <w:rtl/>
          <w:lang w:val="en-US"/>
        </w:rPr>
        <w:t>واستخدام</w:t>
      </w:r>
      <w:r w:rsidR="002211A1" w:rsidRPr="0050376F">
        <w:rPr>
          <w:rFonts w:asciiTheme="majorBidi" w:hAnsiTheme="majorBidi" w:cs="Times New Roman"/>
          <w:sz w:val="24"/>
          <w:szCs w:val="24"/>
          <w:rtl/>
          <w:lang w:val="en-US"/>
        </w:rPr>
        <w:t xml:space="preserve"> </w:t>
      </w:r>
      <w:r w:rsidR="002211A1" w:rsidRPr="0050376F">
        <w:rPr>
          <w:rFonts w:asciiTheme="majorBidi" w:hAnsiTheme="majorBidi" w:cs="Times New Roman" w:hint="cs"/>
          <w:sz w:val="24"/>
          <w:szCs w:val="24"/>
          <w:rtl/>
          <w:lang w:val="en-US"/>
        </w:rPr>
        <w:t>نموذج</w:t>
      </w:r>
      <w:r w:rsidR="002211A1" w:rsidRPr="0050376F">
        <w:rPr>
          <w:rFonts w:asciiTheme="majorBidi" w:hAnsiTheme="majorBidi" w:cs="Times New Roman"/>
          <w:sz w:val="24"/>
          <w:szCs w:val="24"/>
          <w:rtl/>
          <w:lang w:val="en-US"/>
        </w:rPr>
        <w:t xml:space="preserve"> </w:t>
      </w:r>
      <w:r w:rsidR="002211A1" w:rsidRPr="0050376F">
        <w:rPr>
          <w:rFonts w:asciiTheme="majorBidi" w:hAnsiTheme="majorBidi" w:cs="Times New Roman" w:hint="cs"/>
          <w:sz w:val="24"/>
          <w:szCs w:val="24"/>
          <w:rtl/>
          <w:lang w:val="en-US"/>
        </w:rPr>
        <w:t>ووكر</w:t>
      </w:r>
      <w:r w:rsidR="002211A1" w:rsidRPr="0050376F">
        <w:rPr>
          <w:rFonts w:asciiTheme="majorBidi" w:hAnsiTheme="majorBidi" w:cs="Times New Roman"/>
          <w:sz w:val="24"/>
          <w:szCs w:val="24"/>
          <w:rtl/>
          <w:lang w:val="en-US"/>
        </w:rPr>
        <w:t xml:space="preserve"> </w:t>
      </w:r>
      <w:r w:rsidR="002211A1" w:rsidRPr="0050376F">
        <w:rPr>
          <w:rFonts w:asciiTheme="majorBidi" w:hAnsiTheme="majorBidi" w:cs="Times New Roman" w:hint="cs"/>
          <w:sz w:val="24"/>
          <w:szCs w:val="24"/>
          <w:rtl/>
          <w:lang w:val="en-US"/>
        </w:rPr>
        <w:t>وآخرون</w:t>
      </w:r>
      <w:r w:rsidR="002211A1" w:rsidRPr="0050376F">
        <w:rPr>
          <w:rFonts w:asciiTheme="majorBidi" w:hAnsiTheme="majorBidi" w:cs="Times New Roman"/>
          <w:sz w:val="24"/>
          <w:szCs w:val="24"/>
          <w:rtl/>
          <w:lang w:val="en-US"/>
        </w:rPr>
        <w:t xml:space="preserve"> (1997</w:t>
      </w:r>
      <w:proofErr w:type="spellStart"/>
      <w:r w:rsidR="002211A1" w:rsidRPr="0050376F">
        <w:rPr>
          <w:rFonts w:asciiTheme="majorBidi" w:hAnsiTheme="majorBidi" w:cs="Times New Roman"/>
          <w:sz w:val="24"/>
          <w:szCs w:val="24"/>
          <w:rtl/>
          <w:lang w:val="en-US"/>
        </w:rPr>
        <w:t>)</w:t>
      </w:r>
      <w:proofErr w:type="spellEnd"/>
      <w:r w:rsidR="002211A1">
        <w:rPr>
          <w:rFonts w:ascii="ArialMT" w:cs="ArialMT"/>
          <w:sz w:val="28"/>
          <w:szCs w:val="28"/>
          <w:lang w:val="fr-CA"/>
        </w:rPr>
        <w:t>.</w:t>
      </w:r>
    </w:p>
    <w:p w:rsidR="00A0743B" w:rsidRDefault="00A0743B" w:rsidP="00A0743B">
      <w:pPr>
        <w:bidi/>
        <w:spacing w:after="0" w:line="240" w:lineRule="auto"/>
        <w:jc w:val="both"/>
        <w:rPr>
          <w:rFonts w:ascii="Arial-BoldMT" w:cs="Arial-BoldMT"/>
          <w:b/>
          <w:bCs/>
          <w:sz w:val="28"/>
          <w:szCs w:val="28"/>
          <w:lang w:val="fr-CA"/>
        </w:rPr>
      </w:pPr>
    </w:p>
    <w:p w:rsidR="00A0743B" w:rsidRPr="00BE34E8" w:rsidRDefault="00A0743B" w:rsidP="00A0743B">
      <w:pPr>
        <w:bidi/>
        <w:spacing w:after="0" w:line="240" w:lineRule="auto"/>
        <w:jc w:val="both"/>
        <w:rPr>
          <w:rFonts w:ascii="ArialMT" w:cs="ArialMT"/>
          <w:sz w:val="28"/>
          <w:szCs w:val="28"/>
          <w:lang w:val="fr-CA"/>
        </w:rPr>
      </w:pPr>
      <w:r w:rsidRPr="00BE34E8">
        <w:rPr>
          <w:rFonts w:ascii="ArialMT" w:cs="ArialMT" w:hint="cs"/>
          <w:b/>
          <w:bCs/>
          <w:sz w:val="28"/>
          <w:szCs w:val="28"/>
          <w:rtl/>
          <w:lang w:val="fr-CA"/>
        </w:rPr>
        <w:t>كلمة</w:t>
      </w:r>
      <w:r w:rsidRPr="00BE34E8">
        <w:rPr>
          <w:rFonts w:ascii="ArialMT" w:cs="ArialMT"/>
          <w:b/>
          <w:bCs/>
          <w:sz w:val="28"/>
          <w:szCs w:val="28"/>
          <w:rtl/>
          <w:lang w:val="fr-CA"/>
        </w:rPr>
        <w:t xml:space="preserve"> </w:t>
      </w:r>
      <w:r w:rsidRPr="00BE34E8">
        <w:rPr>
          <w:rFonts w:ascii="ArialMT" w:cs="ArialMT" w:hint="cs"/>
          <w:b/>
          <w:bCs/>
          <w:sz w:val="28"/>
          <w:szCs w:val="28"/>
          <w:rtl/>
          <w:lang w:val="fr-CA"/>
        </w:rPr>
        <w:t>مفاتيح</w:t>
      </w:r>
      <w:r w:rsidRPr="00BE34E8">
        <w:rPr>
          <w:rFonts w:ascii="ArialMT" w:cs="ArialMT"/>
          <w:b/>
          <w:bCs/>
          <w:sz w:val="28"/>
          <w:szCs w:val="28"/>
          <w:rtl/>
          <w:lang w:val="fr-CA"/>
        </w:rPr>
        <w:t xml:space="preserve"> </w:t>
      </w:r>
      <w:proofErr w:type="spellStart"/>
      <w:r w:rsidRPr="00BE34E8">
        <w:rPr>
          <w:rFonts w:ascii="ArialMT" w:cs="ArialMT"/>
          <w:sz w:val="28"/>
          <w:szCs w:val="28"/>
          <w:rtl/>
          <w:lang w:val="fr-CA"/>
        </w:rPr>
        <w:t>:</w:t>
      </w:r>
      <w:proofErr w:type="spellEnd"/>
      <w:r w:rsidRPr="00BE34E8">
        <w:rPr>
          <w:rFonts w:ascii="ArialMT" w:cs="ArialMT"/>
          <w:sz w:val="28"/>
          <w:szCs w:val="28"/>
          <w:rtl/>
          <w:lang w:val="fr-CA"/>
        </w:rPr>
        <w:t xml:space="preserve"> </w:t>
      </w:r>
      <w:r w:rsidRPr="00BE34E8">
        <w:rPr>
          <w:rFonts w:ascii="ArialMT" w:cs="ArialMT" w:hint="cs"/>
          <w:sz w:val="28"/>
          <w:szCs w:val="28"/>
          <w:rtl/>
          <w:lang w:val="fr-CA"/>
        </w:rPr>
        <w:t>تحلل</w:t>
      </w:r>
      <w:r w:rsidRPr="00BE34E8">
        <w:rPr>
          <w:rFonts w:ascii="ArialMT" w:cs="ArialMT"/>
          <w:sz w:val="28"/>
          <w:szCs w:val="28"/>
          <w:rtl/>
          <w:lang w:val="fr-CA"/>
        </w:rPr>
        <w:t xml:space="preserve"> </w:t>
      </w:r>
      <w:proofErr w:type="spellStart"/>
      <w:r w:rsidRPr="00BE34E8">
        <w:rPr>
          <w:rFonts w:ascii="ArialMT" w:cs="ArialMT" w:hint="cs"/>
          <w:sz w:val="28"/>
          <w:szCs w:val="28"/>
          <w:rtl/>
          <w:lang w:val="fr-CA"/>
        </w:rPr>
        <w:t>البيولوجي،</w:t>
      </w:r>
      <w:proofErr w:type="spellEnd"/>
      <w:r w:rsidRPr="00BE34E8">
        <w:rPr>
          <w:rFonts w:ascii="ArialMT" w:cs="ArialMT"/>
          <w:sz w:val="28"/>
          <w:szCs w:val="28"/>
          <w:rtl/>
          <w:lang w:val="fr-CA"/>
        </w:rPr>
        <w:t xml:space="preserve"> </w:t>
      </w:r>
      <w:proofErr w:type="spellStart"/>
      <w:r w:rsidRPr="00BE34E8">
        <w:rPr>
          <w:rFonts w:ascii="ArialMT" w:cs="ArialMT" w:hint="cs"/>
          <w:sz w:val="28"/>
          <w:szCs w:val="28"/>
          <w:rtl/>
          <w:lang w:val="fr-CA"/>
        </w:rPr>
        <w:t>حركيات،</w:t>
      </w:r>
      <w:proofErr w:type="spellEnd"/>
      <w:r w:rsidRPr="00BE34E8">
        <w:rPr>
          <w:rFonts w:ascii="ArialMT" w:cs="ArialMT"/>
          <w:sz w:val="28"/>
          <w:szCs w:val="28"/>
          <w:rtl/>
          <w:lang w:val="fr-CA"/>
        </w:rPr>
        <w:t xml:space="preserve"> </w:t>
      </w:r>
      <w:r w:rsidRPr="00BE34E8">
        <w:rPr>
          <w:rFonts w:ascii="ArialMT" w:cs="ArialMT" w:hint="cs"/>
          <w:sz w:val="28"/>
          <w:szCs w:val="28"/>
          <w:rtl/>
          <w:lang w:val="fr-CA"/>
        </w:rPr>
        <w:t>وضع</w:t>
      </w:r>
      <w:r w:rsidRPr="00BE34E8">
        <w:rPr>
          <w:rFonts w:ascii="ArialMT" w:cs="ArialMT"/>
          <w:sz w:val="28"/>
          <w:szCs w:val="28"/>
          <w:rtl/>
          <w:lang w:val="fr-CA"/>
        </w:rPr>
        <w:t xml:space="preserve"> </w:t>
      </w:r>
      <w:proofErr w:type="spellStart"/>
      <w:r w:rsidRPr="00BE34E8">
        <w:rPr>
          <w:rFonts w:ascii="ArialMT" w:cs="ArialMT" w:hint="cs"/>
          <w:sz w:val="28"/>
          <w:szCs w:val="28"/>
          <w:rtl/>
          <w:lang w:val="fr-CA"/>
        </w:rPr>
        <w:t>ديناميكية،</w:t>
      </w:r>
      <w:proofErr w:type="spellEnd"/>
      <w:r w:rsidRPr="00BE34E8">
        <w:rPr>
          <w:rFonts w:ascii="ArialMT" w:cs="ArialMT" w:hint="eastAsia"/>
          <w:sz w:val="28"/>
          <w:szCs w:val="28"/>
          <w:rtl/>
          <w:lang w:val="fr-CA"/>
        </w:rPr>
        <w:t> </w:t>
      </w:r>
      <w:r w:rsidRPr="00BE34E8">
        <w:rPr>
          <w:rFonts w:ascii="ArialMT" w:cs="ArialMT"/>
          <w:sz w:val="28"/>
          <w:szCs w:val="28"/>
          <w:rtl/>
          <w:lang w:val="fr-CA"/>
        </w:rPr>
        <w:t xml:space="preserve"> </w:t>
      </w:r>
      <w:r w:rsidRPr="00BE34E8">
        <w:rPr>
          <w:rFonts w:ascii="ArialMT" w:cs="ArialMT" w:hint="cs"/>
          <w:sz w:val="28"/>
          <w:szCs w:val="28"/>
          <w:rtl/>
          <w:lang w:val="fr-CA"/>
        </w:rPr>
        <w:t>خليط</w:t>
      </w:r>
      <w:r w:rsidRPr="00BE34E8">
        <w:rPr>
          <w:rFonts w:ascii="ArialMT" w:cs="ArialMT"/>
          <w:sz w:val="28"/>
          <w:szCs w:val="28"/>
          <w:rtl/>
          <w:lang w:val="fr-CA"/>
        </w:rPr>
        <w:t xml:space="preserve"> </w:t>
      </w:r>
      <w:r w:rsidRPr="00BE34E8">
        <w:rPr>
          <w:rFonts w:ascii="ArialMT" w:cs="ArialMT" w:hint="cs"/>
          <w:sz w:val="28"/>
          <w:szCs w:val="28"/>
          <w:rtl/>
          <w:lang w:val="fr-CA"/>
        </w:rPr>
        <w:t>البكتيرية،</w:t>
      </w:r>
      <w:r w:rsidRPr="00BE34E8">
        <w:rPr>
          <w:rFonts w:ascii="ArialMT" w:cs="ArialMT" w:hint="eastAsia"/>
          <w:sz w:val="28"/>
          <w:szCs w:val="28"/>
          <w:rtl/>
          <w:lang w:val="fr-CA"/>
        </w:rPr>
        <w:t> </w:t>
      </w:r>
      <w:r w:rsidRPr="00BE34E8">
        <w:rPr>
          <w:rFonts w:ascii="ArialMT" w:cs="ArialMT" w:hint="cs"/>
          <w:sz w:val="28"/>
          <w:szCs w:val="28"/>
          <w:rtl/>
          <w:lang w:val="fr-CA"/>
        </w:rPr>
        <w:t>نموذج</w:t>
      </w:r>
      <w:r w:rsidRPr="00BE34E8">
        <w:rPr>
          <w:rFonts w:ascii="ArialMT" w:cs="ArialMT"/>
          <w:sz w:val="28"/>
          <w:szCs w:val="28"/>
          <w:rtl/>
          <w:lang w:val="fr-CA"/>
        </w:rPr>
        <w:t xml:space="preserve"> </w:t>
      </w:r>
      <w:proofErr w:type="spellStart"/>
      <w:r w:rsidRPr="00BE34E8">
        <w:rPr>
          <w:rFonts w:ascii="ArialMT" w:cs="ArialMT" w:hint="cs"/>
          <w:sz w:val="28"/>
          <w:szCs w:val="28"/>
          <w:rtl/>
          <w:lang w:val="fr-CA"/>
        </w:rPr>
        <w:t>مونود</w:t>
      </w:r>
      <w:proofErr w:type="spellEnd"/>
      <w:r w:rsidRPr="00BE34E8">
        <w:rPr>
          <w:rFonts w:ascii="ArialMT" w:cs="ArialMT"/>
          <w:sz w:val="28"/>
          <w:szCs w:val="28"/>
          <w:rtl/>
          <w:lang w:val="fr-CA"/>
        </w:rPr>
        <w:t xml:space="preserve"> </w:t>
      </w:r>
      <w:proofErr w:type="spellStart"/>
      <w:r w:rsidRPr="00BE34E8">
        <w:rPr>
          <w:rFonts w:ascii="ArialMT" w:cs="ArialMT" w:hint="cs"/>
          <w:sz w:val="28"/>
          <w:szCs w:val="28"/>
          <w:rtl/>
          <w:lang w:val="fr-CA"/>
        </w:rPr>
        <w:t>،</w:t>
      </w:r>
      <w:proofErr w:type="spellEnd"/>
    </w:p>
    <w:p w:rsidR="00A0743B" w:rsidRPr="003B43D3" w:rsidRDefault="00A0743B" w:rsidP="00A0743B">
      <w:pPr>
        <w:bidi/>
        <w:spacing w:after="0" w:line="240" w:lineRule="auto"/>
        <w:jc w:val="both"/>
        <w:rPr>
          <w:rFonts w:asciiTheme="majorBidi" w:hAnsiTheme="majorBidi" w:cs="Times New Roman"/>
          <w:sz w:val="24"/>
          <w:szCs w:val="24"/>
          <w:lang w:val="en-US"/>
        </w:rPr>
      </w:pPr>
      <w:r w:rsidRPr="00BE34E8">
        <w:rPr>
          <w:rFonts w:ascii="ArialMT" w:cs="ArialMT" w:hint="cs"/>
          <w:sz w:val="28"/>
          <w:szCs w:val="28"/>
          <w:rtl/>
          <w:lang w:val="fr-CA"/>
        </w:rPr>
        <w:t>نموذج</w:t>
      </w:r>
      <w:r w:rsidRPr="00BE34E8">
        <w:rPr>
          <w:rFonts w:ascii="ArialMT" w:cs="ArialMT"/>
          <w:sz w:val="28"/>
          <w:szCs w:val="28"/>
          <w:rtl/>
          <w:lang w:val="fr-CA"/>
        </w:rPr>
        <w:t xml:space="preserve"> </w:t>
      </w:r>
      <w:proofErr w:type="spellStart"/>
      <w:r w:rsidRPr="00BE34E8">
        <w:rPr>
          <w:rFonts w:ascii="ArialMT" w:cs="ArialMT" w:hint="cs"/>
          <w:sz w:val="28"/>
          <w:szCs w:val="28"/>
          <w:rtl/>
          <w:lang w:val="fr-CA"/>
        </w:rPr>
        <w:t>هالدين</w:t>
      </w:r>
      <w:proofErr w:type="spellEnd"/>
      <w:r w:rsidRPr="00BE34E8">
        <w:rPr>
          <w:rFonts w:ascii="ArialMT" w:cs="ArialMT"/>
          <w:sz w:val="28"/>
          <w:szCs w:val="28"/>
          <w:rtl/>
          <w:lang w:val="fr-CA"/>
        </w:rPr>
        <w:t xml:space="preserve"> </w:t>
      </w:r>
      <w:proofErr w:type="spellStart"/>
      <w:r w:rsidRPr="00BE34E8">
        <w:rPr>
          <w:rFonts w:ascii="ArialMT" w:cs="ArialMT" w:hint="cs"/>
          <w:sz w:val="28"/>
          <w:szCs w:val="28"/>
          <w:rtl/>
          <w:lang w:val="fr-CA"/>
        </w:rPr>
        <w:t>،</w:t>
      </w:r>
      <w:proofErr w:type="spellEnd"/>
      <w:r w:rsidRPr="00BE34E8">
        <w:rPr>
          <w:rFonts w:ascii="ArialMT" w:cs="ArialMT"/>
          <w:sz w:val="28"/>
          <w:szCs w:val="28"/>
          <w:rtl/>
          <w:lang w:val="fr-CA"/>
        </w:rPr>
        <w:t xml:space="preserve"> </w:t>
      </w:r>
      <w:r w:rsidRPr="00BE34E8">
        <w:rPr>
          <w:rFonts w:ascii="ArialMT" w:cs="ArialMT" w:hint="cs"/>
          <w:sz w:val="28"/>
          <w:szCs w:val="28"/>
          <w:rtl/>
          <w:lang w:val="fr-CA"/>
        </w:rPr>
        <w:t>نموذج</w:t>
      </w:r>
      <w:r w:rsidRPr="00BE34E8">
        <w:rPr>
          <w:rFonts w:ascii="ArialMT" w:cs="ArialMT"/>
          <w:sz w:val="28"/>
          <w:szCs w:val="28"/>
          <w:rtl/>
          <w:lang w:val="fr-CA"/>
        </w:rPr>
        <w:t xml:space="preserve"> </w:t>
      </w:r>
      <w:proofErr w:type="spellStart"/>
      <w:r w:rsidRPr="00BE34E8">
        <w:rPr>
          <w:rFonts w:ascii="ArialMT" w:cs="ArialMT" w:hint="cs"/>
          <w:sz w:val="28"/>
          <w:szCs w:val="28"/>
          <w:rtl/>
          <w:lang w:val="fr-CA"/>
        </w:rPr>
        <w:t>لونغ،</w:t>
      </w:r>
      <w:proofErr w:type="spellEnd"/>
      <w:r w:rsidRPr="00BE34E8">
        <w:rPr>
          <w:rFonts w:ascii="ArialMT" w:cs="ArialMT" w:hint="eastAsia"/>
          <w:sz w:val="28"/>
          <w:szCs w:val="28"/>
          <w:rtl/>
          <w:lang w:val="fr-CA"/>
        </w:rPr>
        <w:t> </w:t>
      </w:r>
      <w:r w:rsidRPr="00BE34E8">
        <w:rPr>
          <w:rFonts w:ascii="ArialMT" w:cs="ArialMT"/>
          <w:sz w:val="28"/>
          <w:szCs w:val="28"/>
          <w:rtl/>
          <w:lang w:val="fr-CA"/>
        </w:rPr>
        <w:t xml:space="preserve"> </w:t>
      </w:r>
      <w:r w:rsidRPr="00BE34E8">
        <w:rPr>
          <w:rFonts w:ascii="ArialMT" w:cs="ArialMT" w:hint="cs"/>
          <w:sz w:val="28"/>
          <w:szCs w:val="28"/>
          <w:rtl/>
          <w:lang w:val="fr-CA"/>
        </w:rPr>
        <w:t>نموذج</w:t>
      </w:r>
      <w:r w:rsidRPr="00BE34E8">
        <w:rPr>
          <w:rFonts w:ascii="ArialMT" w:cs="ArialMT"/>
          <w:sz w:val="28"/>
          <w:szCs w:val="28"/>
          <w:rtl/>
          <w:lang w:val="fr-CA"/>
        </w:rPr>
        <w:t xml:space="preserve"> </w:t>
      </w:r>
      <w:proofErr w:type="spellStart"/>
      <w:r w:rsidRPr="00BE34E8">
        <w:rPr>
          <w:rFonts w:ascii="ArialMT" w:cs="ArialMT" w:hint="cs"/>
          <w:sz w:val="28"/>
          <w:szCs w:val="28"/>
          <w:rtl/>
          <w:lang w:val="fr-CA"/>
        </w:rPr>
        <w:t>ووكر،</w:t>
      </w:r>
      <w:proofErr w:type="spellEnd"/>
      <w:r w:rsidRPr="00BE34E8">
        <w:rPr>
          <w:rFonts w:ascii="ArialMT" w:cs="ArialMT"/>
          <w:sz w:val="28"/>
          <w:szCs w:val="28"/>
          <w:rtl/>
          <w:lang w:val="fr-CA"/>
        </w:rPr>
        <w:t xml:space="preserve">  </w:t>
      </w:r>
      <w:r w:rsidRPr="00BE34E8">
        <w:rPr>
          <w:rFonts w:ascii="ArialMT" w:cs="ArialMT" w:hint="cs"/>
          <w:sz w:val="28"/>
          <w:szCs w:val="28"/>
          <w:rtl/>
          <w:lang w:val="fr-CA"/>
        </w:rPr>
        <w:t>نموذج</w:t>
      </w:r>
      <w:r w:rsidRPr="00BE34E8">
        <w:rPr>
          <w:rFonts w:ascii="ArialMT" w:cs="ArialMT"/>
          <w:sz w:val="28"/>
          <w:szCs w:val="28"/>
          <w:rtl/>
          <w:lang w:val="fr-CA"/>
        </w:rPr>
        <w:t xml:space="preserve"> </w:t>
      </w:r>
      <w:r w:rsidRPr="00BE34E8">
        <w:rPr>
          <w:rFonts w:ascii="ArialMT" w:cs="ArialMT" w:hint="cs"/>
          <w:sz w:val="28"/>
          <w:szCs w:val="28"/>
          <w:rtl/>
          <w:lang w:val="fr-CA"/>
        </w:rPr>
        <w:t>توماس</w:t>
      </w:r>
      <w:r w:rsidRPr="00BE34E8">
        <w:rPr>
          <w:rFonts w:ascii="ArialMT" w:cs="ArialMT"/>
          <w:sz w:val="28"/>
          <w:szCs w:val="28"/>
          <w:rtl/>
          <w:lang w:val="fr-CA"/>
        </w:rPr>
        <w:t xml:space="preserve"> .</w:t>
      </w:r>
      <w:r>
        <w:rPr>
          <w:rFonts w:ascii="ArialMT" w:cs="ArialMT" w:hint="cs"/>
          <w:sz w:val="28"/>
          <w:szCs w:val="28"/>
          <w:rtl/>
          <w:lang w:val="fr-CA"/>
        </w:rPr>
        <w:t xml:space="preserve">                      </w:t>
      </w:r>
    </w:p>
    <w:p w:rsidR="00FB05D4" w:rsidRDefault="00FB05D4" w:rsidP="00C40E7A">
      <w:pPr>
        <w:autoSpaceDE w:val="0"/>
        <w:autoSpaceDN w:val="0"/>
        <w:bidi/>
        <w:adjustRightInd w:val="0"/>
        <w:spacing w:after="0"/>
        <w:jc w:val="both"/>
        <w:rPr>
          <w:rFonts w:ascii="ArialMT" w:cs="ArialMT"/>
          <w:sz w:val="28"/>
          <w:szCs w:val="28"/>
          <w:lang w:val="fr-CA"/>
        </w:rPr>
      </w:pPr>
      <w:r>
        <w:rPr>
          <w:rFonts w:ascii="ArialMT" w:cs="ArialMT" w:hint="cs"/>
          <w:sz w:val="28"/>
          <w:szCs w:val="28"/>
          <w:rtl/>
          <w:lang w:val="fr-CA"/>
        </w:rPr>
        <w:t xml:space="preserve">                        </w:t>
      </w:r>
    </w:p>
    <w:sectPr w:rsidR="00FB05D4" w:rsidSect="00A84EF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Times New Roman"/>
    <w:panose1 w:val="00000000000000000000"/>
    <w:charset w:val="B2"/>
    <w:family w:val="auto"/>
    <w:notTrueType/>
    <w:pitch w:val="default"/>
    <w:sig w:usb0="00002001" w:usb1="00000000" w:usb2="00000000" w:usb3="00000000" w:csb0="00000040" w:csb1="00000000"/>
  </w:font>
  <w:font w:name="Arial-BoldMT">
    <w:altName w:val="Times New Roman"/>
    <w:panose1 w:val="00000000000000000000"/>
    <w:charset w:val="B2"/>
    <w:family w:val="auto"/>
    <w:notTrueType/>
    <w:pitch w:val="default"/>
    <w:sig w:usb0="00002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857188"/>
    <w:multiLevelType w:val="hybridMultilevel"/>
    <w:tmpl w:val="B0C86D86"/>
    <w:lvl w:ilvl="0" w:tplc="BEA8D1DE">
      <w:numFmt w:val="bullet"/>
      <w:lvlText w:val="-"/>
      <w:lvlJc w:val="left"/>
      <w:pPr>
        <w:ind w:left="720" w:hanging="360"/>
      </w:pPr>
      <w:rPr>
        <w:rFonts w:ascii="Times New Roman" w:eastAsia="Calibri"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F46576"/>
    <w:rsid w:val="00011430"/>
    <w:rsid w:val="00062CB7"/>
    <w:rsid w:val="000813F3"/>
    <w:rsid w:val="000E39D2"/>
    <w:rsid w:val="000F4056"/>
    <w:rsid w:val="002211A1"/>
    <w:rsid w:val="002D171B"/>
    <w:rsid w:val="003013AD"/>
    <w:rsid w:val="003673BC"/>
    <w:rsid w:val="003C75C5"/>
    <w:rsid w:val="004049F1"/>
    <w:rsid w:val="004B7C5F"/>
    <w:rsid w:val="004D6C82"/>
    <w:rsid w:val="0050376F"/>
    <w:rsid w:val="0054072D"/>
    <w:rsid w:val="005A7609"/>
    <w:rsid w:val="005C6ED6"/>
    <w:rsid w:val="00647148"/>
    <w:rsid w:val="0071525E"/>
    <w:rsid w:val="00791BE9"/>
    <w:rsid w:val="00883CD2"/>
    <w:rsid w:val="00884314"/>
    <w:rsid w:val="00885600"/>
    <w:rsid w:val="00916A1F"/>
    <w:rsid w:val="00A0743B"/>
    <w:rsid w:val="00A3089D"/>
    <w:rsid w:val="00A84EFC"/>
    <w:rsid w:val="00BC0C51"/>
    <w:rsid w:val="00C40E7A"/>
    <w:rsid w:val="00C51000"/>
    <w:rsid w:val="00DA2F19"/>
    <w:rsid w:val="00E76D93"/>
    <w:rsid w:val="00E945C8"/>
    <w:rsid w:val="00F46576"/>
    <w:rsid w:val="00FB05D4"/>
  </w:rsids>
  <m:mathPr>
    <m:mathFont m:val="Cambria Math"/>
    <m:brkBin m:val="before"/>
    <m:brkBinSub m:val="--"/>
    <m:smallFrac/>
    <m:dispDef/>
    <m:lMargin m:val="0"/>
    <m:rMargin m:val="0"/>
    <m:defJc m:val="centerGroup"/>
    <m:wrapIndent m:val="1440"/>
    <m:intLim m:val="subSup"/>
    <m:naryLim m:val="undOvr"/>
  </m:mathPr>
  <w:themeFontLang w:val="fr-CA"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4EF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99"/>
    <w:qFormat/>
    <w:rsid w:val="00F46576"/>
    <w:pPr>
      <w:spacing w:after="0"/>
      <w:ind w:left="720"/>
      <w:contextualSpacing/>
      <w:jc w:val="both"/>
    </w:pPr>
    <w:rPr>
      <w:rFonts w:ascii="Calibri" w:eastAsia="Calibri" w:hAnsi="Calibri" w:cs="Times New Roman"/>
    </w:rPr>
  </w:style>
  <w:style w:type="character" w:styleId="Marquedecommentaire">
    <w:name w:val="annotation reference"/>
    <w:basedOn w:val="Policepardfaut"/>
    <w:uiPriority w:val="99"/>
    <w:semiHidden/>
    <w:unhideWhenUsed/>
    <w:rsid w:val="00F46576"/>
    <w:rPr>
      <w:sz w:val="16"/>
      <w:szCs w:val="16"/>
    </w:rPr>
  </w:style>
  <w:style w:type="paragraph" w:styleId="Commentaire">
    <w:name w:val="annotation text"/>
    <w:basedOn w:val="Normal"/>
    <w:link w:val="CommentaireCar"/>
    <w:uiPriority w:val="99"/>
    <w:semiHidden/>
    <w:unhideWhenUsed/>
    <w:rsid w:val="00F46576"/>
    <w:pPr>
      <w:spacing w:after="0" w:line="240" w:lineRule="auto"/>
      <w:jc w:val="both"/>
    </w:pPr>
    <w:rPr>
      <w:rFonts w:ascii="Calibri" w:eastAsia="Calibri" w:hAnsi="Calibri" w:cs="Times New Roman"/>
      <w:sz w:val="20"/>
      <w:szCs w:val="20"/>
    </w:rPr>
  </w:style>
  <w:style w:type="character" w:customStyle="1" w:styleId="CommentaireCar">
    <w:name w:val="Commentaire Car"/>
    <w:basedOn w:val="Policepardfaut"/>
    <w:link w:val="Commentaire"/>
    <w:uiPriority w:val="99"/>
    <w:semiHidden/>
    <w:rsid w:val="00F46576"/>
    <w:rPr>
      <w:rFonts w:ascii="Calibri" w:eastAsia="Calibri" w:hAnsi="Calibri" w:cs="Times New Roman"/>
      <w:sz w:val="20"/>
      <w:szCs w:val="20"/>
    </w:rPr>
  </w:style>
  <w:style w:type="paragraph" w:styleId="Textedebulles">
    <w:name w:val="Balloon Text"/>
    <w:basedOn w:val="Normal"/>
    <w:link w:val="TextedebullesCar"/>
    <w:uiPriority w:val="99"/>
    <w:semiHidden/>
    <w:unhideWhenUsed/>
    <w:rsid w:val="00F4657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46576"/>
    <w:rPr>
      <w:rFonts w:ascii="Tahoma" w:hAnsi="Tahoma" w:cs="Tahoma"/>
      <w:sz w:val="16"/>
      <w:szCs w:val="16"/>
    </w:rPr>
  </w:style>
  <w:style w:type="character" w:customStyle="1" w:styleId="longtext">
    <w:name w:val="long_text"/>
    <w:basedOn w:val="Policepardfaut"/>
    <w:rsid w:val="003673BC"/>
  </w:style>
  <w:style w:type="character" w:customStyle="1" w:styleId="apple-converted-space">
    <w:name w:val="apple-converted-space"/>
    <w:basedOn w:val="Policepardfaut"/>
    <w:rsid w:val="003673BC"/>
  </w:style>
</w:styles>
</file>

<file path=word/webSettings.xml><?xml version="1.0" encoding="utf-8"?>
<w:webSettings xmlns:r="http://schemas.openxmlformats.org/officeDocument/2006/relationships" xmlns:w="http://schemas.openxmlformats.org/wordprocessingml/2006/main">
  <w:divs>
    <w:div w:id="636224172">
      <w:bodyDiv w:val="1"/>
      <w:marLeft w:val="0"/>
      <w:marRight w:val="0"/>
      <w:marTop w:val="0"/>
      <w:marBottom w:val="0"/>
      <w:divBdr>
        <w:top w:val="none" w:sz="0" w:space="0" w:color="auto"/>
        <w:left w:val="none" w:sz="0" w:space="0" w:color="auto"/>
        <w:bottom w:val="none" w:sz="0" w:space="0" w:color="auto"/>
        <w:right w:val="none" w:sz="0" w:space="0" w:color="auto"/>
      </w:divBdr>
      <w:divsChild>
        <w:div w:id="1474131577">
          <w:marLeft w:val="0"/>
          <w:marRight w:val="0"/>
          <w:marTop w:val="0"/>
          <w:marBottom w:val="0"/>
          <w:divBdr>
            <w:top w:val="none" w:sz="0" w:space="0" w:color="auto"/>
            <w:left w:val="none" w:sz="0" w:space="0" w:color="auto"/>
            <w:bottom w:val="none" w:sz="0" w:space="0" w:color="auto"/>
            <w:right w:val="none" w:sz="0" w:space="0" w:color="auto"/>
          </w:divBdr>
          <w:divsChild>
            <w:div w:id="79961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219</TotalTime>
  <Pages>2</Pages>
  <Words>501</Words>
  <Characters>2758</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Octet Plus</Company>
  <LinksUpToDate>false</LinksUpToDate>
  <CharactersWithSpaces>3253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Client</dc:creator>
  <cp:lastModifiedBy>hamitouche</cp:lastModifiedBy>
  <cp:revision>5</cp:revision>
  <cp:lastPrinted>2012-09-03T21:03:00Z</cp:lastPrinted>
  <dcterms:created xsi:type="dcterms:W3CDTF">2012-09-03T21:10:00Z</dcterms:created>
  <dcterms:modified xsi:type="dcterms:W3CDTF">2012-11-10T17:50:00Z</dcterms:modified>
</cp:coreProperties>
</file>