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42AA" w:rsidRDefault="005642AA" w:rsidP="005642AA">
      <w:r>
        <w:t xml:space="preserve">L'étude présentée dans ce mémoire a pour objectif de contribuer à une identification et à une meilleure compréhension du mécanisme de transfert des ions bivalents en </w:t>
      </w:r>
      <w:proofErr w:type="spellStart"/>
      <w:r>
        <w:t>nanofiltration</w:t>
      </w:r>
      <w:proofErr w:type="spellEnd"/>
      <w:r>
        <w:t xml:space="preserve"> et de mettre en évidence les interférences ioniques lors de la filtration des solutions synthétique  et des solutions d'effluent. </w:t>
      </w:r>
    </w:p>
    <w:p w:rsidR="005642AA" w:rsidRDefault="005642AA" w:rsidP="005642AA">
      <w:r>
        <w:t xml:space="preserve">Ce mémoire s'articule autour de trois parties; </w:t>
      </w:r>
    </w:p>
    <w:p w:rsidR="005642AA" w:rsidRDefault="005642AA" w:rsidP="005642AA">
      <w:r>
        <w:t>La première présente une synthèse bibliographique sur :</w:t>
      </w:r>
    </w:p>
    <w:p w:rsidR="005642AA" w:rsidRDefault="005642AA" w:rsidP="005642AA">
      <w:proofErr w:type="gramStart"/>
      <w:r>
        <w:t>l'origine</w:t>
      </w:r>
      <w:proofErr w:type="gramEnd"/>
      <w:r>
        <w:t xml:space="preserve"> de la pollution des eaux par les métaux lourds: ses spéciations, ses origines, ses risques potentiels, ses limites;  </w:t>
      </w:r>
    </w:p>
    <w:p w:rsidR="005642AA" w:rsidRDefault="005642AA" w:rsidP="005642AA">
      <w:proofErr w:type="gramStart"/>
      <w:r>
        <w:t>les</w:t>
      </w:r>
      <w:proofErr w:type="gramEnd"/>
      <w:r>
        <w:t xml:space="preserve"> membranes et les procédés membranaires à gradient de pression et de la </w:t>
      </w:r>
      <w:proofErr w:type="spellStart"/>
      <w:r>
        <w:t>nanofiltration</w:t>
      </w:r>
      <w:proofErr w:type="spellEnd"/>
      <w:r>
        <w:t xml:space="preserve"> plus particulièrement. Nous y situons la place de la </w:t>
      </w:r>
      <w:proofErr w:type="spellStart"/>
      <w:r>
        <w:t>Nanofiltration</w:t>
      </w:r>
      <w:proofErr w:type="spellEnd"/>
      <w:r>
        <w:t xml:space="preserve"> dans les différentes techniques utilisées pour l'épuration des eaux et de l'intérêt quelle pourrait présenter dans l'élimination des ions bivalents.  </w:t>
      </w:r>
    </w:p>
    <w:p w:rsidR="005642AA" w:rsidRDefault="005642AA" w:rsidP="005642AA">
      <w:proofErr w:type="gramStart"/>
      <w:r>
        <w:t>les</w:t>
      </w:r>
      <w:proofErr w:type="gramEnd"/>
      <w:r>
        <w:t xml:space="preserve"> principaux modèles de transfert développés en </w:t>
      </w:r>
      <w:proofErr w:type="spellStart"/>
      <w:r>
        <w:t>nanofiltration</w:t>
      </w:r>
      <w:proofErr w:type="spellEnd"/>
      <w:r>
        <w:t>.</w:t>
      </w:r>
    </w:p>
    <w:p w:rsidR="005642AA" w:rsidRDefault="005642AA" w:rsidP="005642AA">
      <w:r>
        <w:t>La seconde partie concerne l'étude expérimentale de l'élimination des sels de calcium, de cuivre, de cadmium, de plomb et de zinc. Nous y étudions l'influence des conditions opératoires sur la rétention du cation: nature de l'anion, concentration, flux volumique, pH, dureté calcique. Cette étude sera effectuée dans un premier lieu à partir des solutions synthétiques préparées au laboratoire et dans un deuxième lieu à partir des solutions réelles issues de l'industrie.</w:t>
      </w:r>
    </w:p>
    <w:p w:rsidR="005642AA" w:rsidRDefault="005642AA" w:rsidP="005642AA">
      <w:r>
        <w:t xml:space="preserve">La troisième partie enfin, propose d'étudier trois modèles basés sur l'approche capillaire, l'approche phénoménologique et l'approche hydrodynamique et de proposer un modèle simplifié issu d'un couplage entre deux approches: théorie du film et l'équation modifiée de Nernst-Planck. Ce modèle est caractérisé par trois paramètres de transport: le coefficient de réflexion de la membrane au soluté    la perméabilité de la membrane au soluté Ps et l'épaisseur de la couche de </w:t>
      </w:r>
      <w:proofErr w:type="gramStart"/>
      <w:r>
        <w:t>polarisation  .</w:t>
      </w:r>
      <w:proofErr w:type="gramEnd"/>
      <w:r>
        <w:t xml:space="preserve"> </w:t>
      </w:r>
    </w:p>
    <w:p w:rsidR="005642AA" w:rsidRDefault="005642AA" w:rsidP="005642AA">
      <w:r>
        <w:t xml:space="preserve">La résolution de ces modèles nécessitent l'élaboration des programmes informatiques permettront de modéliser le phénomène de transfert des ions bivalents à travers une membrane de </w:t>
      </w:r>
      <w:proofErr w:type="spellStart"/>
      <w:r>
        <w:t>nanofiltration</w:t>
      </w:r>
      <w:proofErr w:type="spellEnd"/>
      <w:r>
        <w:t xml:space="preserve">. Cette modélisation sera suivie d'une validation par nos résultats expérimentaux. </w:t>
      </w:r>
    </w:p>
    <w:p w:rsidR="005642AA" w:rsidRDefault="005642AA" w:rsidP="005642AA"/>
    <w:p w:rsidR="00CA61E3" w:rsidRDefault="00CA61E3"/>
    <w:sectPr w:rsidR="00CA61E3" w:rsidSect="00CA61E3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642AA"/>
    <w:rsid w:val="005642AA"/>
    <w:rsid w:val="00CA61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61E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332</Words>
  <Characters>1831</Characters>
  <Application>Microsoft Office Word</Application>
  <DocSecurity>0</DocSecurity>
  <Lines>15</Lines>
  <Paragraphs>4</Paragraphs>
  <ScaleCrop>false</ScaleCrop>
  <Company/>
  <LinksUpToDate>false</LinksUpToDate>
  <CharactersWithSpaces>2159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</cp:revision>
  <dcterms:created xsi:type="dcterms:W3CDTF">2014-12-07T13:44:00Z</dcterms:created>
  <dcterms:modified xsi:type="dcterms:W3CDTF">2014-12-07T13:44:00Z</dcterms:modified>
</cp:coreProperties>
</file>