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F388F" w:rsidRPr="00CF388F" w:rsidRDefault="00CF388F" w:rsidP="00CF388F">
      <w:pPr>
        <w:bidi w:val="0"/>
        <w:rPr>
          <w:lang w:val="fr-FR" w:bidi="ar-DZ"/>
        </w:rPr>
      </w:pPr>
      <w:r w:rsidRPr="00CF388F">
        <w:rPr>
          <w:lang w:val="fr-FR" w:bidi="ar-DZ"/>
        </w:rPr>
        <w:t xml:space="preserve">La première décennie de l'Algérie indépendante a été marquée par une urbanisation spectaculaire, résultat de la combinaison d'un taux de natalité très élevé, d'une accélération de l'exode rural et d'une ambitieuse politique d'industrialisation de la frange littorale. Très vite, les structures d'accueil des villes côtières deviennent insuffisantes, la crise du logement sévit. Pour parer au plus urgent et en l'absence d'une planification urbaine, les responsables algériens ont opté, dans les années 1970 pour la procédure des ZHUN (Zones d'Habitat Urbain Nouvelles), une procédure équivalente à celle des ZUP françaises. Fortement influencés par le mode de construction répandu après la deuxième guerre mondiale dans les pays d'Europe. </w:t>
      </w:r>
    </w:p>
    <w:p w:rsidR="00CF388F" w:rsidRPr="00CF388F" w:rsidRDefault="00CF388F" w:rsidP="00CF388F">
      <w:pPr>
        <w:bidi w:val="0"/>
        <w:rPr>
          <w:lang w:val="fr-FR" w:bidi="ar-DZ"/>
        </w:rPr>
      </w:pPr>
      <w:r w:rsidRPr="00CF388F">
        <w:rPr>
          <w:lang w:val="fr-FR" w:bidi="ar-DZ"/>
        </w:rPr>
        <w:t>Privilégiant un urbanisme de zoning, la construction des grands ensembles à travers la politique des ZHUN (zone d'habitation urbaine nouvelle) se généralise. Standardisées, les ZHUN dressent de grandes périphéries urbaines et forment des " pseudo villes nouvelles, des cités dortoir mal intégrées à la ville ancienne, à l'aspect jamais achevé ". Inadaptée aux besoins culturels de la société, la ville de l'</w:t>
      </w:r>
      <w:proofErr w:type="gramStart"/>
      <w:r w:rsidRPr="00CF388F">
        <w:rPr>
          <w:lang w:val="fr-FR" w:bidi="ar-DZ"/>
        </w:rPr>
        <w:t>?tat</w:t>
      </w:r>
      <w:proofErr w:type="gramEnd"/>
      <w:r w:rsidRPr="00CF388F">
        <w:rPr>
          <w:lang w:val="fr-FR" w:bidi="ar-DZ"/>
        </w:rPr>
        <w:t xml:space="preserve"> répond certes au besoin du " logis ", mais suscite pour le reste une indifférence totale. Parce qu'elle ne correspond à aucun repère ; un tel registre psychologique est à bannir de la " ville hostile ", à l'encontre des représentations de la ville comme lieu de promotion sociale et de pouvoir, autant de promesses trahies par des pouvoirs (locaux et nationaux) qui ne disposaient pas de moyens suffisants pour satisfaire les besoins de cette population en matière de logement, d'emploi, de transport et    d'équipements, </w:t>
      </w:r>
      <w:proofErr w:type="spellStart"/>
      <w:r w:rsidRPr="00CF388F">
        <w:rPr>
          <w:lang w:val="fr-FR" w:bidi="ar-DZ"/>
        </w:rPr>
        <w:t>etc</w:t>
      </w:r>
      <w:proofErr w:type="spellEnd"/>
    </w:p>
    <w:p w:rsidR="00CF388F" w:rsidRPr="00CF388F" w:rsidRDefault="00CF388F" w:rsidP="00CF388F">
      <w:pPr>
        <w:bidi w:val="0"/>
        <w:rPr>
          <w:lang w:val="fr-FR" w:bidi="ar-DZ"/>
        </w:rPr>
      </w:pPr>
      <w:r w:rsidRPr="00CF388F">
        <w:rPr>
          <w:lang w:val="fr-FR" w:bidi="ar-DZ"/>
        </w:rPr>
        <w:t>L'objectif de ce travail est l'évaluation de la politique de logement en Algérie, par la critique de la ZHUN de Ain Smara, qui a été marquée par une urbanisation faite sans urbaniste. Tous les terrains affectés à ce projet sont jugés comme des terres à haute valeur agricole. L'analyse des extensions urbaines faites montre les limites de cette nouvelle politique. ?</w:t>
      </w:r>
      <w:proofErr w:type="spellStart"/>
      <w:r w:rsidRPr="00CF388F">
        <w:rPr>
          <w:lang w:val="fr-FR" w:bidi="ar-DZ"/>
        </w:rPr>
        <w:t>merge</w:t>
      </w:r>
      <w:proofErr w:type="spellEnd"/>
      <w:r w:rsidRPr="00CF388F">
        <w:rPr>
          <w:lang w:val="fr-FR" w:bidi="ar-DZ"/>
        </w:rPr>
        <w:t xml:space="preserve"> une périphérie urbaine non maîtrisée dont la forme d'habitat est inadaptée à un espace social toujours à la recherche de son identité (rurale ou urbaine). Ceci peut être constaté à travers l'utilisation confuse de l'espace public de ces ZHUN : des pratiques à caractère rural dans un espace urbain. Cela se comprend de la part d'une population d'origine rurale qui veut garder son mode de vie chamboulé par une urbanisation à l'européenne. </w:t>
      </w:r>
    </w:p>
    <w:p w:rsidR="00AF7BF8" w:rsidRPr="00CF388F" w:rsidRDefault="00CF388F" w:rsidP="00CF388F">
      <w:pPr>
        <w:bidi w:val="0"/>
        <w:rPr>
          <w:rFonts w:hint="cs"/>
          <w:lang w:val="fr-FR" w:bidi="ar-DZ"/>
        </w:rPr>
      </w:pPr>
      <w:r w:rsidRPr="00CF388F">
        <w:rPr>
          <w:lang w:val="fr-FR" w:bidi="ar-DZ"/>
        </w:rPr>
        <w:t>Nos conclusions rappelleront les principaux résultats de nos travaux qui se veulent ouverts sur de nouvelles recherches qui permettraient de mieux cerner les facteurs qui conditionnent les ZHUN et proposeront les perspectives de recherche et d'application dans ce domaine.</w:t>
      </w:r>
    </w:p>
    <w:sectPr w:rsidR="00AF7BF8" w:rsidRPr="00CF388F"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CF388F"/>
    <w:rsid w:val="006D5754"/>
    <w:rsid w:val="00AF7BF8"/>
    <w:rsid w:val="00CF388F"/>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7BF8"/>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412</Words>
  <Characters>2352</Characters>
  <Application>Microsoft Office Word</Application>
  <DocSecurity>0</DocSecurity>
  <Lines>19</Lines>
  <Paragraphs>5</Paragraphs>
  <ScaleCrop>false</ScaleCrop>
  <Company/>
  <LinksUpToDate>false</LinksUpToDate>
  <CharactersWithSpaces>2759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2015-01-12T09:51:00Z</dcterms:created>
  <dcterms:modified xsi:type="dcterms:W3CDTF">2015-01-12T09:51:00Z</dcterms:modified>
</cp:coreProperties>
</file>