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2152" w:rsidRDefault="006900F5">
      <w:r w:rsidRPr="006900F5">
        <w:t>Le but de ce mémoire est l'étude du comportement mécanique d'une prothèse totale de hanche fabriqué dans un alliage à base de (Co, Ni, Mo), pour cela, on a utilisé une simulation numérique par la méthode des éléments finis, cette simulation nous a permis de localiser les points chauds, soit au niveau de leurs emplacements ou bien de leurs intensités.</w:t>
      </w:r>
    </w:p>
    <w:sectPr w:rsidR="00162152" w:rsidSect="0016215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900F5"/>
    <w:rsid w:val="00162152"/>
    <w:rsid w:val="006900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215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299</Characters>
  <Application>Microsoft Office Word</Application>
  <DocSecurity>0</DocSecurity>
  <Lines>2</Lines>
  <Paragraphs>1</Paragraphs>
  <ScaleCrop>false</ScaleCrop>
  <Company/>
  <LinksUpToDate>false</LinksUpToDate>
  <CharactersWithSpaces>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2014-12-28T10:10:00Z</dcterms:created>
  <dcterms:modified xsi:type="dcterms:W3CDTF">2014-12-28T10:11:00Z</dcterms:modified>
</cp:coreProperties>
</file>