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42B" w:rsidRDefault="00711F1E" w:rsidP="00684C4D">
      <w:pPr>
        <w:spacing w:line="360" w:lineRule="auto"/>
        <w:jc w:val="both"/>
        <w:rPr>
          <w:rFonts w:asciiTheme="majorBidi" w:hAnsiTheme="majorBidi" w:cstheme="majorBidi"/>
          <w:b/>
          <w:bCs/>
          <w:sz w:val="32"/>
          <w:szCs w:val="32"/>
        </w:rPr>
      </w:pPr>
      <w:r w:rsidRPr="00684C4D">
        <w:rPr>
          <w:rFonts w:asciiTheme="majorBidi" w:hAnsiTheme="majorBidi" w:cstheme="majorBidi"/>
          <w:b/>
          <w:bCs/>
          <w:sz w:val="32"/>
          <w:szCs w:val="32"/>
        </w:rPr>
        <w:t>Résumé</w:t>
      </w:r>
      <w:r w:rsidR="00684C4D">
        <w:rPr>
          <w:rFonts w:asciiTheme="majorBidi" w:hAnsiTheme="majorBidi" w:cstheme="majorBidi"/>
          <w:b/>
          <w:bCs/>
          <w:sz w:val="32"/>
          <w:szCs w:val="32"/>
        </w:rPr>
        <w:t xml:space="preserve"> : </w:t>
      </w:r>
    </w:p>
    <w:p w:rsidR="00FF042B" w:rsidRDefault="00FF042B" w:rsidP="00684C4D">
      <w:pPr>
        <w:spacing w:line="360" w:lineRule="auto"/>
        <w:jc w:val="both"/>
        <w:rPr>
          <w:rFonts w:asciiTheme="majorBidi" w:hAnsiTheme="majorBidi" w:cstheme="majorBidi"/>
          <w:b/>
          <w:bCs/>
          <w:sz w:val="32"/>
          <w:szCs w:val="32"/>
        </w:rPr>
      </w:pPr>
    </w:p>
    <w:p w:rsidR="00FF042B" w:rsidRDefault="00684C4D" w:rsidP="00FF042B">
      <w:pPr>
        <w:spacing w:line="360" w:lineRule="auto"/>
        <w:jc w:val="both"/>
        <w:rPr>
          <w:rFonts w:eastAsia="Times New Roman"/>
          <w:i/>
          <w:color w:val="000000" w:themeColor="text1"/>
        </w:rPr>
      </w:pPr>
      <w:r w:rsidRPr="00684C4D">
        <w:rPr>
          <w:rFonts w:asciiTheme="majorBidi" w:hAnsiTheme="majorBidi" w:cstheme="majorBidi"/>
          <w:i/>
          <w:color w:val="000000" w:themeColor="text1"/>
        </w:rPr>
        <w:t>Ces dernières années, la plupart des travaux de recherche dans les</w:t>
      </w:r>
      <w:r w:rsidRPr="00684C4D">
        <w:rPr>
          <w:rFonts w:eastAsia="Times New Roman"/>
          <w:i/>
          <w:color w:val="000000" w:themeColor="text1"/>
        </w:rPr>
        <w:t> </w:t>
      </w:r>
      <w:r w:rsidRPr="00684C4D">
        <w:rPr>
          <w:rFonts w:asciiTheme="majorBidi" w:hAnsiTheme="majorBidi" w:cstheme="majorBidi"/>
          <w:i/>
          <w:color w:val="000000" w:themeColor="text1"/>
        </w:rPr>
        <w:t>réseaux</w:t>
      </w:r>
      <w:r w:rsidRPr="00684C4D">
        <w:rPr>
          <w:rFonts w:eastAsia="Times New Roman"/>
          <w:i/>
          <w:color w:val="000000" w:themeColor="text1"/>
        </w:rPr>
        <w:t> </w:t>
      </w:r>
      <w:r w:rsidRPr="00684C4D">
        <w:rPr>
          <w:rFonts w:asciiTheme="majorBidi" w:hAnsiTheme="majorBidi" w:cstheme="majorBidi"/>
          <w:i/>
          <w:color w:val="000000" w:themeColor="text1"/>
        </w:rPr>
        <w:t>de capteurs sans fil s'articulent autour de la contrainte d'énergie.</w:t>
      </w:r>
      <w:r w:rsidRPr="00684C4D">
        <w:rPr>
          <w:rFonts w:eastAsia="Times New Roman"/>
          <w:i/>
          <w:color w:val="000000" w:themeColor="text1"/>
        </w:rPr>
        <w:t> </w:t>
      </w:r>
      <w:r w:rsidR="00FF042B">
        <w:rPr>
          <w:rFonts w:eastAsia="Times New Roman"/>
          <w:i/>
          <w:color w:val="000000" w:themeColor="text1"/>
        </w:rPr>
        <w:t xml:space="preserve"> </w:t>
      </w:r>
    </w:p>
    <w:p w:rsidR="00F05A90" w:rsidRPr="00FF042B" w:rsidRDefault="00684C4D" w:rsidP="00FB378F">
      <w:pPr>
        <w:spacing w:line="360" w:lineRule="auto"/>
        <w:jc w:val="both"/>
        <w:rPr>
          <w:rFonts w:asciiTheme="majorBidi" w:hAnsiTheme="majorBidi" w:cstheme="majorBidi"/>
          <w:i/>
          <w:color w:val="000000" w:themeColor="text1"/>
        </w:rPr>
      </w:pPr>
      <w:r w:rsidRPr="00684C4D">
        <w:rPr>
          <w:rFonts w:asciiTheme="majorBidi" w:hAnsiTheme="majorBidi" w:cstheme="majorBidi"/>
          <w:i/>
          <w:color w:val="000000" w:themeColor="text1"/>
        </w:rPr>
        <w:t>Plus récemment, la disponibilité du matériel</w:t>
      </w:r>
      <w:r w:rsidRPr="00684C4D">
        <w:rPr>
          <w:rFonts w:eastAsia="Times New Roman"/>
          <w:i/>
          <w:color w:val="000000" w:themeColor="text1"/>
        </w:rPr>
        <w:t> </w:t>
      </w:r>
      <w:r w:rsidRPr="00684C4D">
        <w:rPr>
          <w:rFonts w:asciiTheme="majorBidi" w:hAnsiTheme="majorBidi" w:cstheme="majorBidi"/>
          <w:i/>
          <w:color w:val="000000" w:themeColor="text1"/>
        </w:rPr>
        <w:t>multimédia</w:t>
      </w:r>
      <w:r w:rsidRPr="00684C4D">
        <w:rPr>
          <w:rFonts w:eastAsia="Times New Roman"/>
          <w:i/>
          <w:color w:val="000000" w:themeColor="text1"/>
        </w:rPr>
        <w:t> </w:t>
      </w:r>
      <w:r w:rsidRPr="00684C4D">
        <w:rPr>
          <w:rFonts w:asciiTheme="majorBidi" w:hAnsiTheme="majorBidi" w:cstheme="majorBidi"/>
          <w:i/>
          <w:color w:val="000000" w:themeColor="text1"/>
        </w:rPr>
        <w:t>à faible coût, tel que les microphones et les caméras CM</w:t>
      </w:r>
      <w:r w:rsidR="00FF042B">
        <w:rPr>
          <w:rFonts w:asciiTheme="majorBidi" w:hAnsiTheme="majorBidi" w:cstheme="majorBidi"/>
          <w:i/>
          <w:color w:val="000000" w:themeColor="text1"/>
        </w:rPr>
        <w:t xml:space="preserve">OS, a favorisé le développement </w:t>
      </w:r>
      <w:r w:rsidRPr="00684C4D">
        <w:rPr>
          <w:rFonts w:asciiTheme="majorBidi" w:hAnsiTheme="majorBidi" w:cstheme="majorBidi"/>
          <w:i/>
          <w:color w:val="000000" w:themeColor="text1"/>
        </w:rPr>
        <w:t>des</w:t>
      </w:r>
      <w:r w:rsidRPr="00684C4D">
        <w:rPr>
          <w:rFonts w:eastAsia="Times New Roman"/>
          <w:i/>
          <w:color w:val="000000" w:themeColor="text1"/>
        </w:rPr>
        <w:t> </w:t>
      </w:r>
      <w:r w:rsidR="00FF042B">
        <w:rPr>
          <w:rFonts w:eastAsia="Times New Roman"/>
          <w:i/>
          <w:color w:val="000000" w:themeColor="text1"/>
        </w:rPr>
        <w:t xml:space="preserve"> </w:t>
      </w:r>
      <w:r w:rsidRPr="00684C4D">
        <w:rPr>
          <w:rFonts w:asciiTheme="majorBidi" w:hAnsiTheme="majorBidi" w:cstheme="majorBidi"/>
          <w:i/>
          <w:color w:val="000000" w:themeColor="text1"/>
        </w:rPr>
        <w:t>réseaux</w:t>
      </w:r>
      <w:r w:rsidRPr="00684C4D">
        <w:rPr>
          <w:rFonts w:eastAsia="Times New Roman"/>
          <w:i/>
          <w:color w:val="000000" w:themeColor="text1"/>
        </w:rPr>
        <w:t> </w:t>
      </w:r>
      <w:r w:rsidRPr="00684C4D">
        <w:rPr>
          <w:rFonts w:asciiTheme="majorBidi" w:hAnsiTheme="majorBidi" w:cstheme="majorBidi"/>
          <w:i/>
          <w:color w:val="000000" w:themeColor="text1"/>
        </w:rPr>
        <w:t>de capteurs</w:t>
      </w:r>
      <w:r w:rsidR="00FB378F" w:rsidRPr="00FB378F">
        <w:rPr>
          <w:rFonts w:asciiTheme="majorBidi" w:hAnsiTheme="majorBidi" w:cstheme="majorBidi"/>
          <w:i/>
          <w:color w:val="000000" w:themeColor="text1"/>
        </w:rPr>
        <w:t xml:space="preserve"> </w:t>
      </w:r>
      <w:r w:rsidR="00FB378F" w:rsidRPr="00684C4D">
        <w:rPr>
          <w:rFonts w:asciiTheme="majorBidi" w:hAnsiTheme="majorBidi" w:cstheme="majorBidi"/>
          <w:i/>
          <w:color w:val="000000" w:themeColor="text1"/>
        </w:rPr>
        <w:t>multimédia</w:t>
      </w:r>
      <w:r w:rsidR="00FB378F">
        <w:rPr>
          <w:rFonts w:asciiTheme="majorBidi" w:hAnsiTheme="majorBidi" w:cstheme="majorBidi"/>
          <w:i/>
          <w:color w:val="000000" w:themeColor="text1"/>
        </w:rPr>
        <w:t xml:space="preserve"> sans </w:t>
      </w:r>
      <w:r w:rsidRPr="00684C4D">
        <w:rPr>
          <w:rFonts w:asciiTheme="majorBidi" w:hAnsiTheme="majorBidi" w:cstheme="majorBidi"/>
          <w:i/>
          <w:color w:val="000000" w:themeColor="text1"/>
        </w:rPr>
        <w:t>fil</w:t>
      </w:r>
      <w:r w:rsidRPr="00684C4D">
        <w:rPr>
          <w:rFonts w:eastAsia="Times New Roman"/>
          <w:i/>
          <w:color w:val="000000" w:themeColor="text1"/>
        </w:rPr>
        <w:t> </w:t>
      </w:r>
      <w:r>
        <w:rPr>
          <w:rFonts w:asciiTheme="majorBidi" w:hAnsiTheme="majorBidi" w:cstheme="majorBidi"/>
          <w:i/>
          <w:color w:val="000000" w:themeColor="text1"/>
        </w:rPr>
        <w:t xml:space="preserve"> </w:t>
      </w:r>
      <w:r w:rsidRPr="00684C4D">
        <w:rPr>
          <w:rFonts w:eastAsia="Times New Roman"/>
          <w:i/>
          <w:color w:val="000000" w:themeColor="text1"/>
        </w:rPr>
        <w:t> </w:t>
      </w:r>
      <w:r w:rsidRPr="00684C4D">
        <w:rPr>
          <w:rFonts w:asciiTheme="majorBidi" w:hAnsiTheme="majorBidi" w:cstheme="majorBidi"/>
          <w:i/>
          <w:color w:val="000000" w:themeColor="text1"/>
        </w:rPr>
        <w:t>(</w:t>
      </w:r>
      <w:proofErr w:type="spellStart"/>
      <w:r w:rsidRPr="00684C4D">
        <w:rPr>
          <w:i/>
          <w:color w:val="000000" w:themeColor="text1"/>
        </w:rPr>
        <w:t>WMSNs</w:t>
      </w:r>
      <w:proofErr w:type="spellEnd"/>
      <w:r w:rsidRPr="00684C4D">
        <w:rPr>
          <w:rFonts w:asciiTheme="majorBidi" w:hAnsiTheme="majorBidi" w:cstheme="majorBidi"/>
          <w:i/>
          <w:color w:val="000000" w:themeColor="text1"/>
        </w:rPr>
        <w:t>: </w:t>
      </w:r>
      <w:r w:rsidRPr="00684C4D">
        <w:rPr>
          <w:i/>
          <w:color w:val="000000" w:themeColor="text1"/>
        </w:rPr>
        <w:t>Wireless</w:t>
      </w:r>
      <w:r w:rsidRPr="00684C4D">
        <w:rPr>
          <w:rFonts w:eastAsia="Times New Roman"/>
          <w:i/>
          <w:color w:val="000000" w:themeColor="text1"/>
        </w:rPr>
        <w:t> </w:t>
      </w:r>
      <w:proofErr w:type="spellStart"/>
      <w:r w:rsidRPr="00684C4D">
        <w:rPr>
          <w:i/>
          <w:color w:val="000000" w:themeColor="text1"/>
        </w:rPr>
        <w:t>Multimedia</w:t>
      </w:r>
      <w:proofErr w:type="spellEnd"/>
      <w:r w:rsidRPr="00684C4D">
        <w:rPr>
          <w:rFonts w:eastAsia="Times New Roman"/>
          <w:i/>
          <w:color w:val="000000" w:themeColor="text1"/>
        </w:rPr>
        <w:t> </w:t>
      </w:r>
      <w:proofErr w:type="spellStart"/>
      <w:r w:rsidRPr="00684C4D">
        <w:rPr>
          <w:i/>
          <w:color w:val="000000" w:themeColor="text1"/>
        </w:rPr>
        <w:t>Sensors</w:t>
      </w:r>
      <w:proofErr w:type="spellEnd"/>
      <w:r w:rsidRPr="00684C4D">
        <w:rPr>
          <w:rFonts w:eastAsia="Times New Roman"/>
          <w:i/>
          <w:color w:val="000000" w:themeColor="text1"/>
        </w:rPr>
        <w:t> </w:t>
      </w:r>
      <w:r w:rsidRPr="00684C4D">
        <w:rPr>
          <w:rFonts w:asciiTheme="majorBidi" w:hAnsiTheme="majorBidi" w:cstheme="majorBidi"/>
          <w:i/>
          <w:color w:val="000000" w:themeColor="text1"/>
        </w:rPr>
        <w:t>Networks).</w:t>
      </w:r>
      <w:r w:rsidRPr="00684C4D">
        <w:rPr>
          <w:rFonts w:eastAsia="Times New Roman"/>
          <w:i/>
          <w:color w:val="000000" w:themeColor="text1"/>
        </w:rPr>
        <w:t> </w:t>
      </w:r>
      <w:r w:rsidRPr="00684C4D">
        <w:rPr>
          <w:rFonts w:asciiTheme="majorBidi" w:hAnsiTheme="majorBidi" w:cstheme="majorBidi"/>
          <w:i/>
          <w:color w:val="000000" w:themeColor="text1"/>
        </w:rPr>
        <w:t>Une particularité très importante est apparue avec ces</w:t>
      </w:r>
      <w:r w:rsidRPr="00684C4D">
        <w:rPr>
          <w:rFonts w:eastAsia="Times New Roman"/>
          <w:i/>
          <w:color w:val="000000" w:themeColor="text1"/>
        </w:rPr>
        <w:t> </w:t>
      </w:r>
      <w:r w:rsidRPr="00684C4D">
        <w:rPr>
          <w:rFonts w:asciiTheme="majorBidi" w:hAnsiTheme="majorBidi" w:cstheme="majorBidi"/>
          <w:i/>
          <w:color w:val="000000" w:themeColor="text1"/>
        </w:rPr>
        <w:t>réseaux</w:t>
      </w:r>
      <w:r w:rsidRPr="00684C4D">
        <w:rPr>
          <w:rFonts w:eastAsia="Times New Roman"/>
          <w:i/>
          <w:color w:val="000000" w:themeColor="text1"/>
        </w:rPr>
        <w:t> </w:t>
      </w:r>
      <w:r w:rsidRPr="00684C4D">
        <w:rPr>
          <w:i/>
          <w:color w:val="000000" w:themeColor="text1"/>
        </w:rPr>
        <w:t>WMSN</w:t>
      </w:r>
      <w:r w:rsidRPr="00684C4D">
        <w:rPr>
          <w:rFonts w:eastAsia="Times New Roman"/>
          <w:i/>
          <w:color w:val="000000" w:themeColor="text1"/>
        </w:rPr>
        <w:t> </w:t>
      </w:r>
      <w:r w:rsidRPr="00684C4D">
        <w:rPr>
          <w:rFonts w:asciiTheme="majorBidi" w:hAnsiTheme="majorBidi" w:cstheme="majorBidi"/>
          <w:i/>
          <w:color w:val="000000" w:themeColor="text1"/>
        </w:rPr>
        <w:t>est que chaque application a un certain niveau d'exigence au</w:t>
      </w:r>
      <w:r w:rsidRPr="00684C4D">
        <w:rPr>
          <w:rFonts w:eastAsia="Times New Roman"/>
          <w:i/>
          <w:color w:val="000000" w:themeColor="text1"/>
        </w:rPr>
        <w:t> </w:t>
      </w:r>
      <w:r w:rsidRPr="00684C4D">
        <w:rPr>
          <w:rFonts w:asciiTheme="majorBidi" w:hAnsiTheme="majorBidi" w:cstheme="majorBidi"/>
          <w:i/>
          <w:color w:val="000000" w:themeColor="text1"/>
        </w:rPr>
        <w:t>réseau.</w:t>
      </w:r>
      <w:r w:rsidRPr="00684C4D">
        <w:rPr>
          <w:rFonts w:eastAsia="Times New Roman"/>
          <w:i/>
          <w:color w:val="000000" w:themeColor="text1"/>
        </w:rPr>
        <w:t> </w:t>
      </w:r>
      <w:r w:rsidRPr="00FF042B">
        <w:rPr>
          <w:rFonts w:asciiTheme="majorBidi" w:hAnsiTheme="majorBidi" w:cstheme="majorBidi"/>
          <w:i/>
          <w:color w:val="000000" w:themeColor="text1"/>
        </w:rPr>
        <w:t>Par conséquent, ces applications présentent des nouveaux besoins en termes de :</w:t>
      </w:r>
      <w:r w:rsidRPr="00FF042B">
        <w:rPr>
          <w:rFonts w:eastAsia="Times New Roman"/>
          <w:i/>
          <w:color w:val="000000" w:themeColor="text1"/>
        </w:rPr>
        <w:t> </w:t>
      </w:r>
      <w:r w:rsidRPr="00FF042B">
        <w:rPr>
          <w:rFonts w:asciiTheme="majorBidi" w:hAnsiTheme="majorBidi" w:cstheme="majorBidi"/>
          <w:i/>
          <w:color w:val="000000" w:themeColor="text1"/>
        </w:rPr>
        <w:t>bande passante, énergie, routage, débit et délais.</w:t>
      </w:r>
      <w:r w:rsidRPr="00FF042B">
        <w:rPr>
          <w:rFonts w:eastAsia="Times New Roman"/>
          <w:i/>
          <w:color w:val="000000" w:themeColor="text1"/>
        </w:rPr>
        <w:t> </w:t>
      </w:r>
      <w:r w:rsidRPr="00FF042B">
        <w:rPr>
          <w:rFonts w:asciiTheme="majorBidi" w:hAnsiTheme="majorBidi" w:cstheme="majorBidi"/>
          <w:i/>
          <w:color w:val="000000" w:themeColor="text1"/>
        </w:rPr>
        <w:t>À ce titre, la définition de la qualité de service pour ces réseaux</w:t>
      </w:r>
      <w:r w:rsidRPr="00FF042B">
        <w:rPr>
          <w:rFonts w:eastAsia="Times New Roman"/>
          <w:i/>
          <w:color w:val="000000" w:themeColor="text1"/>
        </w:rPr>
        <w:t> </w:t>
      </w:r>
      <w:r w:rsidRPr="00FF042B">
        <w:rPr>
          <w:i/>
          <w:color w:val="000000" w:themeColor="text1"/>
        </w:rPr>
        <w:t>WMSN</w:t>
      </w:r>
      <w:r w:rsidRPr="00FF042B">
        <w:rPr>
          <w:rFonts w:eastAsia="Times New Roman"/>
          <w:i/>
          <w:color w:val="000000" w:themeColor="text1"/>
        </w:rPr>
        <w:t> </w:t>
      </w:r>
      <w:r w:rsidRPr="00FF042B">
        <w:rPr>
          <w:rFonts w:asciiTheme="majorBidi" w:hAnsiTheme="majorBidi" w:cstheme="majorBidi"/>
          <w:i/>
          <w:color w:val="000000" w:themeColor="text1"/>
        </w:rPr>
        <w:t>s'articule autour de quatre perspectives qui sont :</w:t>
      </w:r>
      <w:r w:rsidRPr="00FF042B">
        <w:rPr>
          <w:rFonts w:eastAsia="Times New Roman"/>
          <w:i/>
          <w:color w:val="000000" w:themeColor="text1"/>
        </w:rPr>
        <w:t> </w:t>
      </w:r>
      <w:r w:rsidRPr="00FF042B">
        <w:rPr>
          <w:rFonts w:asciiTheme="majorBidi" w:hAnsiTheme="majorBidi" w:cstheme="majorBidi"/>
          <w:i/>
          <w:color w:val="000000" w:themeColor="text1"/>
        </w:rPr>
        <w:t>l'ingénierie, l'énergie, le passage à l'échelle et le transport.</w:t>
      </w:r>
      <w:r w:rsidRPr="00FF042B">
        <w:rPr>
          <w:rFonts w:eastAsia="Times New Roman"/>
          <w:i/>
          <w:color w:val="000000" w:themeColor="text1"/>
        </w:rPr>
        <w:t> </w:t>
      </w:r>
      <w:r w:rsidRPr="00FF042B">
        <w:rPr>
          <w:rFonts w:asciiTheme="majorBidi" w:hAnsiTheme="majorBidi" w:cstheme="majorBidi"/>
          <w:i/>
          <w:color w:val="000000" w:themeColor="text1"/>
        </w:rPr>
        <w:t>Nous entendons par le transport, la livraison des données multimédia dans un</w:t>
      </w:r>
      <w:r w:rsidRPr="00FF042B">
        <w:rPr>
          <w:rFonts w:eastAsia="Times New Roman"/>
          <w:i/>
          <w:color w:val="000000" w:themeColor="text1"/>
        </w:rPr>
        <w:t> </w:t>
      </w:r>
      <w:r w:rsidRPr="00FF042B">
        <w:rPr>
          <w:rFonts w:asciiTheme="majorBidi" w:hAnsiTheme="majorBidi" w:cstheme="majorBidi"/>
          <w:i/>
          <w:color w:val="000000" w:themeColor="text1"/>
        </w:rPr>
        <w:t>délai</w:t>
      </w:r>
      <w:r w:rsidRPr="00FF042B">
        <w:rPr>
          <w:rFonts w:eastAsia="Times New Roman"/>
          <w:i/>
          <w:color w:val="000000" w:themeColor="text1"/>
        </w:rPr>
        <w:t> </w:t>
      </w:r>
      <w:r w:rsidRPr="00FF042B">
        <w:rPr>
          <w:rFonts w:asciiTheme="majorBidi" w:hAnsiTheme="majorBidi" w:cstheme="majorBidi"/>
          <w:i/>
          <w:color w:val="000000" w:themeColor="text1"/>
        </w:rPr>
        <w:t>acceptable, toute</w:t>
      </w:r>
      <w:r w:rsidRPr="00FF042B">
        <w:rPr>
          <w:rFonts w:eastAsia="Times New Roman"/>
          <w:i/>
          <w:color w:val="000000" w:themeColor="text1"/>
        </w:rPr>
        <w:t> </w:t>
      </w:r>
      <w:r w:rsidRPr="00FF042B">
        <w:rPr>
          <w:rFonts w:asciiTheme="majorBidi" w:hAnsiTheme="majorBidi" w:cstheme="majorBidi"/>
          <w:i/>
          <w:color w:val="000000" w:themeColor="text1"/>
        </w:rPr>
        <w:t>en optimisant les paramètres de</w:t>
      </w:r>
      <w:r w:rsidRPr="00FF042B">
        <w:rPr>
          <w:rFonts w:eastAsia="Times New Roman"/>
          <w:i/>
          <w:color w:val="000000" w:themeColor="text1"/>
        </w:rPr>
        <w:t> </w:t>
      </w:r>
      <w:proofErr w:type="spellStart"/>
      <w:r w:rsidRPr="00FF042B">
        <w:rPr>
          <w:i/>
          <w:color w:val="000000" w:themeColor="text1"/>
        </w:rPr>
        <w:t>QoS</w:t>
      </w:r>
      <w:proofErr w:type="spellEnd"/>
      <w:r w:rsidRPr="00FF042B">
        <w:rPr>
          <w:rFonts w:asciiTheme="majorBidi" w:hAnsiTheme="majorBidi" w:cstheme="majorBidi"/>
          <w:i/>
          <w:color w:val="000000" w:themeColor="text1"/>
        </w:rPr>
        <w:t>;</w:t>
      </w:r>
      <w:r w:rsidRPr="00FF042B">
        <w:rPr>
          <w:rFonts w:eastAsia="Times New Roman"/>
          <w:i/>
          <w:color w:val="000000" w:themeColor="text1"/>
        </w:rPr>
        <w:t> </w:t>
      </w:r>
      <w:r w:rsidRPr="00FF042B">
        <w:rPr>
          <w:rFonts w:asciiTheme="majorBidi" w:hAnsiTheme="majorBidi" w:cstheme="majorBidi"/>
          <w:i/>
          <w:color w:val="000000" w:themeColor="text1"/>
        </w:rPr>
        <w:t>à</w:t>
      </w:r>
      <w:r w:rsidRPr="00FF042B">
        <w:rPr>
          <w:rFonts w:eastAsia="Times New Roman"/>
          <w:i/>
          <w:color w:val="000000" w:themeColor="text1"/>
        </w:rPr>
        <w:t> </w:t>
      </w:r>
      <w:r w:rsidRPr="00FF042B">
        <w:rPr>
          <w:rFonts w:asciiTheme="majorBidi" w:hAnsiTheme="majorBidi" w:cstheme="majorBidi"/>
          <w:i/>
          <w:color w:val="000000" w:themeColor="text1"/>
        </w:rPr>
        <w:t>savoir</w:t>
      </w:r>
      <w:r w:rsidRPr="00FF042B">
        <w:rPr>
          <w:rFonts w:eastAsia="Times New Roman"/>
          <w:i/>
          <w:color w:val="000000" w:themeColor="text1"/>
        </w:rPr>
        <w:t> </w:t>
      </w:r>
      <w:r w:rsidRPr="00FF042B">
        <w:rPr>
          <w:rFonts w:asciiTheme="majorBidi" w:hAnsiTheme="majorBidi" w:cstheme="majorBidi"/>
          <w:i/>
          <w:color w:val="000000" w:themeColor="text1"/>
        </w:rPr>
        <w:t>la latence, le débit, la fiabilité et le contrôle de</w:t>
      </w:r>
      <w:r w:rsidRPr="00FF042B">
        <w:rPr>
          <w:rFonts w:eastAsia="Times New Roman"/>
          <w:i/>
          <w:color w:val="000000" w:themeColor="text1"/>
        </w:rPr>
        <w:t> </w:t>
      </w:r>
      <w:r w:rsidRPr="00FF042B">
        <w:rPr>
          <w:rFonts w:asciiTheme="majorBidi" w:hAnsiTheme="majorBidi" w:cstheme="majorBidi"/>
          <w:i/>
          <w:color w:val="000000" w:themeColor="text1"/>
        </w:rPr>
        <w:t>congestion.</w:t>
      </w:r>
      <w:r w:rsidRPr="00FF042B">
        <w:rPr>
          <w:rFonts w:eastAsia="Times New Roman"/>
          <w:i/>
          <w:color w:val="000000" w:themeColor="text1"/>
        </w:rPr>
        <w:t> </w:t>
      </w:r>
      <w:r w:rsidRPr="00FF042B">
        <w:rPr>
          <w:rFonts w:asciiTheme="majorBidi" w:hAnsiTheme="majorBidi" w:cstheme="majorBidi"/>
          <w:i/>
          <w:color w:val="000000" w:themeColor="text1"/>
        </w:rPr>
        <w:t>Ce travail vise à améliorer la</w:t>
      </w:r>
      <w:r w:rsidRPr="00FF042B">
        <w:rPr>
          <w:rFonts w:eastAsia="Times New Roman"/>
          <w:i/>
          <w:color w:val="000000" w:themeColor="text1"/>
        </w:rPr>
        <w:t> </w:t>
      </w:r>
      <w:proofErr w:type="spellStart"/>
      <w:r w:rsidRPr="00FF042B">
        <w:rPr>
          <w:i/>
          <w:color w:val="000000" w:themeColor="text1"/>
        </w:rPr>
        <w:t>QoS</w:t>
      </w:r>
      <w:proofErr w:type="spellEnd"/>
      <w:r w:rsidRPr="00FF042B">
        <w:rPr>
          <w:rFonts w:asciiTheme="majorBidi" w:hAnsiTheme="majorBidi" w:cstheme="majorBidi"/>
          <w:i/>
          <w:color w:val="000000" w:themeColor="text1"/>
        </w:rPr>
        <w:t> et à atténuer le problème de</w:t>
      </w:r>
      <w:r w:rsidRPr="00FF042B">
        <w:rPr>
          <w:rFonts w:eastAsia="Times New Roman"/>
          <w:i/>
          <w:color w:val="000000" w:themeColor="text1"/>
        </w:rPr>
        <w:t> </w:t>
      </w:r>
      <w:r w:rsidRPr="00FF042B">
        <w:rPr>
          <w:rFonts w:asciiTheme="majorBidi" w:hAnsiTheme="majorBidi" w:cstheme="majorBidi"/>
          <w:i/>
          <w:color w:val="000000" w:themeColor="text1"/>
        </w:rPr>
        <w:t>congestion</w:t>
      </w:r>
      <w:r w:rsidRPr="00FF042B">
        <w:rPr>
          <w:rFonts w:eastAsia="Times New Roman"/>
          <w:i/>
          <w:color w:val="000000" w:themeColor="text1"/>
        </w:rPr>
        <w:t> </w:t>
      </w:r>
      <w:r w:rsidRPr="00FF042B">
        <w:rPr>
          <w:rFonts w:asciiTheme="majorBidi" w:hAnsiTheme="majorBidi" w:cstheme="majorBidi"/>
          <w:i/>
          <w:color w:val="000000" w:themeColor="text1"/>
        </w:rPr>
        <w:t>des applications</w:t>
      </w:r>
      <w:r w:rsidRPr="00FF042B">
        <w:rPr>
          <w:rFonts w:eastAsia="Times New Roman"/>
          <w:i/>
          <w:color w:val="000000" w:themeColor="text1"/>
        </w:rPr>
        <w:t> </w:t>
      </w:r>
      <w:r w:rsidRPr="00FF042B">
        <w:rPr>
          <w:i/>
          <w:color w:val="000000" w:themeColor="text1"/>
        </w:rPr>
        <w:t>WMSNs</w:t>
      </w:r>
      <w:r w:rsidRPr="00FF042B">
        <w:rPr>
          <w:rFonts w:asciiTheme="majorBidi" w:hAnsiTheme="majorBidi" w:cstheme="majorBidi"/>
          <w:i/>
          <w:color w:val="000000" w:themeColor="text1"/>
        </w:rPr>
        <w:t>.</w:t>
      </w:r>
      <w:r w:rsidRPr="00FF042B">
        <w:rPr>
          <w:rFonts w:eastAsia="Times New Roman"/>
          <w:i/>
          <w:color w:val="000000" w:themeColor="text1"/>
        </w:rPr>
        <w:t> </w:t>
      </w:r>
      <w:r w:rsidRPr="00FF042B">
        <w:rPr>
          <w:rFonts w:asciiTheme="majorBidi" w:hAnsiTheme="majorBidi" w:cstheme="majorBidi"/>
          <w:i/>
          <w:color w:val="000000" w:themeColor="text1"/>
        </w:rPr>
        <w:t>D'une part, nous implémentant deux solutions</w:t>
      </w:r>
      <w:r w:rsidRPr="00FF042B">
        <w:rPr>
          <w:rFonts w:eastAsia="Times New Roman"/>
          <w:i/>
          <w:color w:val="000000" w:themeColor="text1"/>
        </w:rPr>
        <w:t> </w:t>
      </w:r>
      <w:r w:rsidRPr="00FF042B">
        <w:rPr>
          <w:i/>
          <w:color w:val="000000" w:themeColor="text1"/>
        </w:rPr>
        <w:t>cross-layer</w:t>
      </w:r>
      <w:r w:rsidRPr="00FF042B">
        <w:rPr>
          <w:rFonts w:eastAsia="Times New Roman"/>
          <w:i/>
          <w:color w:val="000000" w:themeColor="text1"/>
        </w:rPr>
        <w:t> </w:t>
      </w:r>
      <w:r w:rsidRPr="00FF042B">
        <w:rPr>
          <w:rFonts w:asciiTheme="majorBidi" w:hAnsiTheme="majorBidi" w:cstheme="majorBidi"/>
          <w:i/>
          <w:color w:val="000000" w:themeColor="text1"/>
        </w:rPr>
        <w:t>comportant des stratégies de répartition de charge pour contrôler la congestion.</w:t>
      </w:r>
      <w:r w:rsidRPr="00FF042B">
        <w:rPr>
          <w:rFonts w:eastAsia="Times New Roman"/>
          <w:i/>
          <w:color w:val="000000" w:themeColor="text1"/>
        </w:rPr>
        <w:t> </w:t>
      </w:r>
      <w:r w:rsidRPr="00FF042B">
        <w:rPr>
          <w:rFonts w:asciiTheme="majorBidi" w:hAnsiTheme="majorBidi" w:cstheme="majorBidi"/>
          <w:i/>
          <w:color w:val="000000" w:themeColor="text1"/>
        </w:rPr>
        <w:t>Ces</w:t>
      </w:r>
      <w:r w:rsidRPr="00FF042B">
        <w:rPr>
          <w:rFonts w:eastAsia="Times New Roman"/>
          <w:i/>
          <w:color w:val="000000" w:themeColor="text1"/>
        </w:rPr>
        <w:t> </w:t>
      </w:r>
      <w:r w:rsidRPr="00FF042B">
        <w:rPr>
          <w:rFonts w:asciiTheme="majorBidi" w:hAnsiTheme="majorBidi" w:cstheme="majorBidi"/>
          <w:i/>
          <w:color w:val="000000" w:themeColor="text1"/>
        </w:rPr>
        <w:t>deux cross-layer, se basent sur un routage multi-chemin et un processus implicite de notification de</w:t>
      </w:r>
      <w:r w:rsidRPr="00FF042B">
        <w:rPr>
          <w:rFonts w:eastAsia="Times New Roman"/>
          <w:i/>
          <w:color w:val="000000" w:themeColor="text1"/>
        </w:rPr>
        <w:t> </w:t>
      </w:r>
      <w:r w:rsidRPr="00FF042B">
        <w:rPr>
          <w:rFonts w:asciiTheme="majorBidi" w:hAnsiTheme="majorBidi" w:cstheme="majorBidi"/>
          <w:i/>
          <w:color w:val="000000" w:themeColor="text1"/>
        </w:rPr>
        <w:t>congestion.</w:t>
      </w:r>
      <w:r w:rsidRPr="00FF042B">
        <w:rPr>
          <w:rFonts w:eastAsia="Times New Roman"/>
          <w:i/>
          <w:color w:val="000000" w:themeColor="text1"/>
        </w:rPr>
        <w:t> </w:t>
      </w:r>
      <w:r w:rsidRPr="00FF042B">
        <w:rPr>
          <w:rFonts w:asciiTheme="majorBidi" w:hAnsiTheme="majorBidi" w:cstheme="majorBidi"/>
          <w:i/>
          <w:color w:val="000000" w:themeColor="text1"/>
        </w:rPr>
        <w:t>D'autre part, une</w:t>
      </w:r>
      <w:r w:rsidRPr="00FF042B">
        <w:rPr>
          <w:rFonts w:eastAsia="Times New Roman"/>
          <w:i/>
          <w:color w:val="000000" w:themeColor="text1"/>
        </w:rPr>
        <w:t> </w:t>
      </w:r>
      <w:r w:rsidRPr="00FF042B">
        <w:rPr>
          <w:rFonts w:asciiTheme="majorBidi" w:hAnsiTheme="majorBidi" w:cstheme="majorBidi"/>
          <w:i/>
          <w:color w:val="000000" w:themeColor="text1"/>
        </w:rPr>
        <w:t>planification</w:t>
      </w:r>
      <w:r w:rsidRPr="00FF042B">
        <w:rPr>
          <w:rFonts w:eastAsia="Times New Roman"/>
          <w:i/>
          <w:color w:val="000000" w:themeColor="text1"/>
        </w:rPr>
        <w:t> </w:t>
      </w:r>
      <w:r w:rsidRPr="00FF042B">
        <w:rPr>
          <w:rFonts w:asciiTheme="majorBidi" w:hAnsiTheme="majorBidi" w:cstheme="majorBidi"/>
          <w:i/>
          <w:color w:val="000000" w:themeColor="text1"/>
        </w:rPr>
        <w:t>orientée service est proposée pour surmonter les</w:t>
      </w:r>
      <w:r w:rsidRPr="00FF042B">
        <w:rPr>
          <w:rFonts w:eastAsia="Times New Roman"/>
          <w:i/>
          <w:color w:val="000000" w:themeColor="text1"/>
        </w:rPr>
        <w:t> </w:t>
      </w:r>
      <w:r w:rsidRPr="00FF042B">
        <w:rPr>
          <w:rFonts w:asciiTheme="majorBidi" w:hAnsiTheme="majorBidi" w:cstheme="majorBidi"/>
          <w:i/>
          <w:color w:val="000000" w:themeColor="text1"/>
        </w:rPr>
        <w:t>problèmes</w:t>
      </w:r>
      <w:r w:rsidRPr="00FF042B">
        <w:rPr>
          <w:rFonts w:eastAsia="Times New Roman"/>
          <w:i/>
          <w:color w:val="000000" w:themeColor="text1"/>
        </w:rPr>
        <w:t> </w:t>
      </w:r>
      <w:r w:rsidRPr="00FF042B">
        <w:rPr>
          <w:rFonts w:asciiTheme="majorBidi" w:hAnsiTheme="majorBidi" w:cstheme="majorBidi"/>
          <w:i/>
          <w:color w:val="000000" w:themeColor="text1"/>
        </w:rPr>
        <w:t>d'intégration des applications</w:t>
      </w:r>
      <w:r w:rsidRPr="00FF042B">
        <w:rPr>
          <w:rFonts w:eastAsia="Times New Roman"/>
          <w:i/>
          <w:color w:val="000000" w:themeColor="text1"/>
        </w:rPr>
        <w:t> </w:t>
      </w:r>
      <w:proofErr w:type="spellStart"/>
      <w:r w:rsidRPr="00FF042B">
        <w:rPr>
          <w:rFonts w:asciiTheme="majorBidi" w:hAnsiTheme="majorBidi" w:cstheme="majorBidi"/>
          <w:i/>
          <w:color w:val="000000" w:themeColor="text1"/>
        </w:rPr>
        <w:t>WMSNs</w:t>
      </w:r>
      <w:proofErr w:type="spellEnd"/>
      <w:r w:rsidRPr="00FF042B">
        <w:rPr>
          <w:rFonts w:eastAsia="Times New Roman"/>
          <w:i/>
          <w:color w:val="000000" w:themeColor="text1"/>
        </w:rPr>
        <w:t> </w:t>
      </w:r>
      <w:r w:rsidRPr="00FF042B">
        <w:rPr>
          <w:rFonts w:asciiTheme="majorBidi" w:hAnsiTheme="majorBidi" w:cstheme="majorBidi"/>
          <w:i/>
          <w:color w:val="000000" w:themeColor="text1"/>
        </w:rPr>
        <w:t>aux réseaux</w:t>
      </w:r>
      <w:r w:rsidRPr="00FF042B">
        <w:rPr>
          <w:rFonts w:eastAsia="Times New Roman"/>
          <w:i/>
          <w:color w:val="000000" w:themeColor="text1"/>
        </w:rPr>
        <w:t> </w:t>
      </w:r>
      <w:r w:rsidRPr="00FF042B">
        <w:rPr>
          <w:rFonts w:asciiTheme="majorBidi" w:hAnsiTheme="majorBidi" w:cstheme="majorBidi"/>
          <w:i/>
          <w:color w:val="000000" w:themeColor="text1"/>
        </w:rPr>
        <w:t>à grande échelle.</w:t>
      </w:r>
      <w:r w:rsidRPr="00FF042B">
        <w:rPr>
          <w:rFonts w:eastAsia="Times New Roman"/>
          <w:i/>
          <w:color w:val="000000" w:themeColor="text1"/>
        </w:rPr>
        <w:t> </w:t>
      </w:r>
      <w:r w:rsidRPr="00FF042B">
        <w:rPr>
          <w:rFonts w:asciiTheme="majorBidi" w:hAnsiTheme="majorBidi" w:cstheme="majorBidi"/>
          <w:i/>
          <w:color w:val="000000" w:themeColor="text1"/>
        </w:rPr>
        <w:t> </w:t>
      </w:r>
    </w:p>
    <w:p w:rsidR="0080420C" w:rsidRDefault="0080420C" w:rsidP="0080420C">
      <w:pPr>
        <w:rPr>
          <w:rFonts w:asciiTheme="majorBidi" w:hAnsiTheme="majorBidi" w:cstheme="majorBidi"/>
          <w:iCs/>
          <w:color w:val="000000" w:themeColor="text1"/>
        </w:rPr>
      </w:pPr>
    </w:p>
    <w:p w:rsidR="0080420C" w:rsidRDefault="0080420C" w:rsidP="0080420C">
      <w:pPr>
        <w:rPr>
          <w:rFonts w:asciiTheme="majorBidi" w:hAnsiTheme="majorBidi" w:cstheme="majorBidi"/>
          <w:iCs/>
          <w:color w:val="000000" w:themeColor="text1"/>
        </w:rPr>
      </w:pPr>
    </w:p>
    <w:p w:rsidR="0080420C" w:rsidRPr="003F3E76" w:rsidRDefault="0080420C" w:rsidP="0080420C">
      <w:r>
        <w:rPr>
          <w:rFonts w:asciiTheme="majorBidi" w:hAnsiTheme="majorBidi" w:cstheme="majorBidi"/>
          <w:iCs/>
          <w:color w:val="000000" w:themeColor="text1"/>
        </w:rPr>
        <w:t xml:space="preserve">Mots clés : </w:t>
      </w:r>
      <w:proofErr w:type="spellStart"/>
      <w:r w:rsidRPr="003F3E76">
        <w:rPr>
          <w:rFonts w:asciiTheme="majorBidi" w:hAnsiTheme="majorBidi" w:cstheme="majorBidi"/>
          <w:i/>
          <w:color w:val="000000" w:themeColor="text1"/>
        </w:rPr>
        <w:t>WMSNs</w:t>
      </w:r>
      <w:proofErr w:type="spellEnd"/>
      <w:r w:rsidRPr="003F3E76">
        <w:t>, Contrôle de congestion, planifi</w:t>
      </w:r>
      <w:r>
        <w:t>c</w:t>
      </w:r>
      <w:r w:rsidRPr="003F3E76">
        <w:t xml:space="preserve">ation, </w:t>
      </w:r>
      <w:proofErr w:type="spellStart"/>
      <w:r w:rsidRPr="003F3E76">
        <w:t>CoS</w:t>
      </w:r>
      <w:proofErr w:type="spellEnd"/>
      <w:r>
        <w:t>.</w:t>
      </w: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Default="00FF042B" w:rsidP="00684C4D">
      <w:pPr>
        <w:jc w:val="both"/>
        <w:rPr>
          <w:rFonts w:asciiTheme="majorBidi" w:hAnsiTheme="majorBidi" w:cstheme="majorBidi"/>
          <w:color w:val="000000"/>
          <w:shd w:val="clear" w:color="auto" w:fill="FFFFFF"/>
        </w:rPr>
      </w:pPr>
    </w:p>
    <w:p w:rsidR="00FF042B" w:rsidRPr="00684C4D" w:rsidRDefault="00FF042B" w:rsidP="00684C4D">
      <w:pPr>
        <w:jc w:val="both"/>
        <w:rPr>
          <w:rFonts w:asciiTheme="majorBidi" w:hAnsiTheme="majorBidi" w:cstheme="majorBidi"/>
          <w:color w:val="000000"/>
          <w:shd w:val="clear" w:color="auto" w:fill="FFFFFF"/>
        </w:rPr>
      </w:pPr>
    </w:p>
    <w:p w:rsidR="0080420C" w:rsidRDefault="00684C4D" w:rsidP="0080420C">
      <w:pPr>
        <w:pStyle w:val="Titrepartieliminaire"/>
        <w:jc w:val="both"/>
        <w:rPr>
          <w:rFonts w:asciiTheme="majorBidi" w:hAnsiTheme="majorBidi" w:cstheme="majorBidi"/>
          <w:lang w:val="en-US"/>
        </w:rPr>
      </w:pPr>
      <w:r w:rsidRPr="00684C4D">
        <w:rPr>
          <w:rFonts w:asciiTheme="majorBidi" w:hAnsiTheme="majorBidi" w:cstheme="majorBidi"/>
          <w:lang w:val="en-US"/>
        </w:rPr>
        <w:lastRenderedPageBreak/>
        <w:t>Abstract</w:t>
      </w:r>
    </w:p>
    <w:p w:rsidR="00684C4D" w:rsidRDefault="00684C4D" w:rsidP="0080420C">
      <w:pPr>
        <w:pStyle w:val="Titrepartieliminaire"/>
        <w:jc w:val="both"/>
        <w:rPr>
          <w:rFonts w:asciiTheme="majorBidi" w:hAnsiTheme="majorBidi" w:cstheme="majorBidi"/>
          <w:i/>
          <w:color w:val="000000" w:themeColor="text1"/>
          <w:sz w:val="22"/>
          <w:szCs w:val="22"/>
          <w:lang w:val="en-US"/>
        </w:rPr>
      </w:pPr>
      <w:r>
        <w:rPr>
          <w:rFonts w:asciiTheme="majorBidi" w:hAnsiTheme="majorBidi" w:cstheme="majorBidi"/>
          <w:lang w:val="en-US"/>
        </w:rPr>
        <w:t xml:space="preserve"> </w:t>
      </w:r>
      <w:r w:rsidRPr="00684C4D">
        <w:rPr>
          <w:rFonts w:asciiTheme="majorBidi" w:hAnsiTheme="majorBidi" w:cstheme="majorBidi"/>
          <w:i/>
          <w:color w:val="000000" w:themeColor="text1"/>
          <w:sz w:val="22"/>
          <w:szCs w:val="22"/>
          <w:lang w:val="en-US"/>
        </w:rPr>
        <w:t>The sensors are small electronic components powered by batteries. They are deployed in large numbers in environments generally inaccessible to gather information related to these environments. The wireless multimedia sensor networks hold great potential in the deployment of multiple applications of paramount importance in our daily lives. The video sensors are able to improve a number of applications where these new approaches suited to both wireless sensor networks and the specific characteristics of video transport are required. This work aims to mitigate and control the congestion problem of multimedia traffic.</w:t>
      </w:r>
      <w:r w:rsidRPr="00684C4D">
        <w:rPr>
          <w:rStyle w:val="apple-converted-space"/>
          <w:rFonts w:asciiTheme="majorBidi" w:hAnsiTheme="majorBidi" w:cstheme="majorBidi"/>
          <w:i/>
          <w:color w:val="000000" w:themeColor="text1"/>
          <w:sz w:val="22"/>
          <w:szCs w:val="22"/>
          <w:shd w:val="clear" w:color="auto" w:fill="FFFFFF"/>
          <w:lang w:val="en-US"/>
        </w:rPr>
        <w:t> </w:t>
      </w:r>
      <w:r w:rsidRPr="00684C4D">
        <w:rPr>
          <w:rFonts w:asciiTheme="majorBidi" w:hAnsiTheme="majorBidi" w:cstheme="majorBidi"/>
          <w:i/>
          <w:color w:val="000000" w:themeColor="text1"/>
          <w:sz w:val="22"/>
          <w:szCs w:val="22"/>
          <w:shd w:val="clear" w:color="auto" w:fill="FFFFFF"/>
          <w:lang w:val="en-US"/>
        </w:rPr>
        <w:t>In the</w:t>
      </w:r>
      <w:r w:rsidRPr="00684C4D">
        <w:rPr>
          <w:rStyle w:val="apple-converted-space"/>
          <w:rFonts w:asciiTheme="majorBidi" w:hAnsiTheme="majorBidi" w:cstheme="majorBidi"/>
          <w:i/>
          <w:color w:val="000000" w:themeColor="text1"/>
          <w:sz w:val="22"/>
          <w:szCs w:val="22"/>
          <w:shd w:val="clear" w:color="auto" w:fill="FFFFFF"/>
          <w:lang w:val="en-US"/>
        </w:rPr>
        <w:t> </w:t>
      </w:r>
      <w:r w:rsidRPr="00684C4D">
        <w:rPr>
          <w:rStyle w:val="Accentuation"/>
          <w:rFonts w:asciiTheme="majorBidi" w:hAnsiTheme="majorBidi" w:cstheme="majorBidi"/>
          <w:iCs w:val="0"/>
          <w:color w:val="000000" w:themeColor="text1"/>
          <w:sz w:val="22"/>
          <w:szCs w:val="22"/>
          <w:shd w:val="clear" w:color="auto" w:fill="FFFFFF"/>
          <w:lang w:val="en-US"/>
        </w:rPr>
        <w:t>first part</w:t>
      </w:r>
      <w:r w:rsidRPr="00684C4D">
        <w:rPr>
          <w:rStyle w:val="Accentuation"/>
          <w:rFonts w:asciiTheme="majorBidi" w:hAnsiTheme="majorBidi" w:cstheme="majorBidi"/>
          <w:i w:val="0"/>
          <w:color w:val="000000" w:themeColor="text1"/>
          <w:sz w:val="22"/>
          <w:szCs w:val="22"/>
          <w:shd w:val="clear" w:color="auto" w:fill="FFFFFF"/>
          <w:lang w:val="en-US"/>
        </w:rPr>
        <w:t xml:space="preserve"> </w:t>
      </w:r>
      <w:r w:rsidRPr="00684C4D">
        <w:rPr>
          <w:rFonts w:asciiTheme="majorBidi" w:hAnsiTheme="majorBidi" w:cstheme="majorBidi"/>
          <w:i/>
          <w:color w:val="000000" w:themeColor="text1"/>
          <w:sz w:val="22"/>
          <w:szCs w:val="22"/>
          <w:lang w:val="en-US"/>
        </w:rPr>
        <w:t>of this work, we propose novel congestion control scheme by introducing a various strategies of load balancing mechanism based on multi-path routing protocol. Simulations are conducted to obtain results on the performance of our proposals.  In the second part, we try to see WMSNs as a service-oriented planning issue. Our aim is to demonstrate the value of a planning phase supported by service-oriented design for multimedia monitoring based on WMSNs.</w:t>
      </w:r>
    </w:p>
    <w:sectPr w:rsidR="00684C4D" w:rsidSect="00F05A9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11F1E"/>
    <w:rsid w:val="001313FF"/>
    <w:rsid w:val="001D130B"/>
    <w:rsid w:val="003F3E76"/>
    <w:rsid w:val="00684C4D"/>
    <w:rsid w:val="006B53A1"/>
    <w:rsid w:val="00711F1E"/>
    <w:rsid w:val="0080420C"/>
    <w:rsid w:val="009F2DBA"/>
    <w:rsid w:val="00AB40FC"/>
    <w:rsid w:val="00E12B9C"/>
    <w:rsid w:val="00E75C5A"/>
    <w:rsid w:val="00F05A90"/>
    <w:rsid w:val="00FB378F"/>
    <w:rsid w:val="00FE2E9E"/>
    <w:rsid w:val="00FF042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F1E"/>
    <w:rPr>
      <w:rFonts w:eastAsiaTheme="minorEastAsia"/>
      <w:lang w:eastAsia="fr-FR"/>
    </w:rPr>
  </w:style>
  <w:style w:type="paragraph" w:styleId="Titre2">
    <w:name w:val="heading 2"/>
    <w:basedOn w:val="Normal"/>
    <w:next w:val="Normal"/>
    <w:link w:val="Titre2Car"/>
    <w:uiPriority w:val="9"/>
    <w:unhideWhenUsed/>
    <w:qFormat/>
    <w:rsid w:val="00711F1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711F1E"/>
    <w:rPr>
      <w:rFonts w:asciiTheme="majorHAnsi" w:eastAsiaTheme="majorEastAsia" w:hAnsiTheme="majorHAnsi" w:cstheme="majorBidi"/>
      <w:b/>
      <w:bCs/>
      <w:color w:val="4F81BD" w:themeColor="accent1"/>
      <w:sz w:val="26"/>
      <w:szCs w:val="26"/>
      <w:lang w:eastAsia="fr-FR"/>
    </w:rPr>
  </w:style>
  <w:style w:type="paragraph" w:styleId="Sansinterligne">
    <w:name w:val="No Spacing"/>
    <w:uiPriority w:val="1"/>
    <w:qFormat/>
    <w:rsid w:val="00711F1E"/>
    <w:pPr>
      <w:spacing w:after="0" w:line="240" w:lineRule="auto"/>
    </w:pPr>
    <w:rPr>
      <w:rFonts w:eastAsiaTheme="minorEastAsia"/>
      <w:lang w:eastAsia="fr-FR"/>
    </w:rPr>
  </w:style>
  <w:style w:type="character" w:customStyle="1" w:styleId="apple-converted-space">
    <w:name w:val="apple-converted-space"/>
    <w:basedOn w:val="Policepardfaut"/>
    <w:rsid w:val="00684C4D"/>
  </w:style>
  <w:style w:type="character" w:customStyle="1" w:styleId="s-rg-t">
    <w:name w:val="s-rg-t"/>
    <w:basedOn w:val="Policepardfaut"/>
    <w:rsid w:val="00684C4D"/>
  </w:style>
  <w:style w:type="paragraph" w:customStyle="1" w:styleId="Titrepartieliminaire">
    <w:name w:val="Titrepartieliminaire"/>
    <w:next w:val="Normal"/>
    <w:link w:val="TitrepartieliminaireCarCar"/>
    <w:rsid w:val="00684C4D"/>
    <w:pPr>
      <w:spacing w:before="480" w:after="960" w:line="360" w:lineRule="auto"/>
    </w:pPr>
    <w:rPr>
      <w:rFonts w:ascii="Arial" w:eastAsia="Times New Roman" w:hAnsi="Arial" w:cs="Times New Roman"/>
      <w:sz w:val="32"/>
      <w:szCs w:val="24"/>
      <w:lang w:eastAsia="fr-FR"/>
    </w:rPr>
  </w:style>
  <w:style w:type="character" w:customStyle="1" w:styleId="TitrepartieliminaireCarCar">
    <w:name w:val="Titrepartieliminaire Car Car"/>
    <w:basedOn w:val="Policepardfaut"/>
    <w:link w:val="Titrepartieliminaire"/>
    <w:rsid w:val="00684C4D"/>
    <w:rPr>
      <w:rFonts w:ascii="Arial" w:eastAsia="Times New Roman" w:hAnsi="Arial" w:cs="Times New Roman"/>
      <w:sz w:val="32"/>
      <w:szCs w:val="24"/>
      <w:lang w:eastAsia="fr-FR"/>
    </w:rPr>
  </w:style>
  <w:style w:type="paragraph" w:customStyle="1" w:styleId="Dedicace">
    <w:name w:val="Dedicace"/>
    <w:next w:val="Normal"/>
    <w:rsid w:val="00684C4D"/>
    <w:pPr>
      <w:spacing w:after="0" w:line="360" w:lineRule="auto"/>
      <w:jc w:val="right"/>
    </w:pPr>
    <w:rPr>
      <w:rFonts w:ascii="Times New Roman" w:eastAsia="Times New Roman" w:hAnsi="Times New Roman" w:cs="Times New Roman"/>
      <w:i/>
      <w:sz w:val="24"/>
      <w:szCs w:val="24"/>
      <w:lang w:eastAsia="fr-FR"/>
    </w:rPr>
  </w:style>
  <w:style w:type="character" w:styleId="Accentuation">
    <w:name w:val="Emphasis"/>
    <w:basedOn w:val="Policepardfaut"/>
    <w:uiPriority w:val="20"/>
    <w:qFormat/>
    <w:rsid w:val="00684C4D"/>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TotalTime>
  <Pages>2</Pages>
  <Words>424</Words>
  <Characters>2332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PC</cp:lastModifiedBy>
  <cp:revision>7</cp:revision>
  <dcterms:created xsi:type="dcterms:W3CDTF">2015-01-09T15:28:00Z</dcterms:created>
  <dcterms:modified xsi:type="dcterms:W3CDTF">2015-06-17T08:56:00Z</dcterms:modified>
</cp:coreProperties>
</file>