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8AE" w:rsidRPr="002D4876" w:rsidRDefault="00C038AE" w:rsidP="00C038AE">
      <w:pPr>
        <w:tabs>
          <w:tab w:val="left" w:pos="993"/>
          <w:tab w:val="left" w:pos="2410"/>
        </w:tabs>
        <w:spacing w:line="240" w:lineRule="auto"/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2D4876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="002D4876">
        <w:rPr>
          <w:rFonts w:asciiTheme="majorBidi" w:hAnsiTheme="majorBidi" w:cstheme="majorBidi"/>
          <w:b/>
          <w:bCs/>
          <w:sz w:val="32"/>
          <w:szCs w:val="32"/>
          <w:u w:val="single"/>
        </w:rPr>
        <w:t> </w:t>
      </w:r>
      <w:r w:rsidR="002D4876" w:rsidRPr="002D4876">
        <w:rPr>
          <w:rFonts w:asciiTheme="majorBidi" w:hAnsiTheme="majorBidi" w:cstheme="majorBidi"/>
          <w:b/>
          <w:bCs/>
          <w:sz w:val="32"/>
          <w:szCs w:val="32"/>
        </w:rPr>
        <w:t>:</w:t>
      </w:r>
    </w:p>
    <w:p w:rsidR="00C038AE" w:rsidRPr="002D4876" w:rsidRDefault="00C038AE" w:rsidP="00C038AE">
      <w:pPr>
        <w:tabs>
          <w:tab w:val="left" w:pos="993"/>
          <w:tab w:val="left" w:pos="2410"/>
        </w:tabs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2D4876">
        <w:rPr>
          <w:rFonts w:asciiTheme="majorBidi" w:hAnsiTheme="majorBidi" w:cstheme="majorBidi"/>
          <w:sz w:val="24"/>
          <w:szCs w:val="24"/>
        </w:rPr>
        <w:t>La caractérisation mécanique et microstructurale du polymère semi-cristallin (polypropylène) extrudé</w:t>
      </w:r>
      <w:r w:rsidRPr="002D4876">
        <w:rPr>
          <w:rFonts w:asciiTheme="majorBidi" w:hAnsiTheme="majorBidi" w:cstheme="majorBidi"/>
          <w:sz w:val="24"/>
          <w:szCs w:val="24"/>
          <w:rtl/>
          <w:lang w:val="en-US"/>
        </w:rPr>
        <w:t xml:space="preserve"> </w:t>
      </w:r>
      <w:r w:rsidRPr="002D4876">
        <w:rPr>
          <w:rFonts w:asciiTheme="majorBidi" w:hAnsiTheme="majorBidi" w:cstheme="majorBidi"/>
          <w:sz w:val="24"/>
          <w:szCs w:val="24"/>
        </w:rPr>
        <w:t>au moyen du procédé d’ECAE nous a permet d’obtenir les résultats suivants :</w:t>
      </w:r>
    </w:p>
    <w:p w:rsidR="00C038AE" w:rsidRPr="002D4876" w:rsidRDefault="00C038AE" w:rsidP="00C038AE">
      <w:pPr>
        <w:autoSpaceDE w:val="0"/>
        <w:autoSpaceDN w:val="0"/>
        <w:adjustRightInd w:val="0"/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2D4876">
        <w:rPr>
          <w:rFonts w:asciiTheme="majorBidi" w:hAnsiTheme="majorBidi" w:cstheme="majorBidi"/>
          <w:sz w:val="24"/>
          <w:szCs w:val="24"/>
        </w:rPr>
        <w:t>Les essais de traction du PP par éléments finis ont montré un comportement similaire à ceux de PP vierge et défirent à ceux de PP extrudé.</w:t>
      </w:r>
    </w:p>
    <w:p w:rsidR="00C038AE" w:rsidRPr="002D4876" w:rsidRDefault="00C038AE" w:rsidP="00C038AE">
      <w:pPr>
        <w:autoSpaceDE w:val="0"/>
        <w:autoSpaceDN w:val="0"/>
        <w:adjustRightInd w:val="0"/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2D4876">
        <w:rPr>
          <w:rFonts w:asciiTheme="majorBidi" w:hAnsiTheme="majorBidi" w:cstheme="majorBidi"/>
          <w:sz w:val="24"/>
          <w:szCs w:val="24"/>
        </w:rPr>
        <w:t>Les essais de cisaillements du PP réalisés expérimentalement montrent un comportement semblable à ceux figurant dans la littérature.</w:t>
      </w:r>
    </w:p>
    <w:p w:rsidR="00C038AE" w:rsidRPr="002D4876" w:rsidRDefault="00C038AE" w:rsidP="00C038AE">
      <w:pPr>
        <w:autoSpaceDE w:val="0"/>
        <w:autoSpaceDN w:val="0"/>
        <w:adjustRightInd w:val="0"/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2D4876">
        <w:rPr>
          <w:rFonts w:asciiTheme="majorBidi" w:hAnsiTheme="majorBidi" w:cstheme="majorBidi"/>
          <w:sz w:val="24"/>
          <w:szCs w:val="24"/>
        </w:rPr>
        <w:t xml:space="preserve">Des changements dans la structure microscopique de PP déterminé par l’analyse à l’aide de la méthode de la diffraction des RX.                                                                                                     </w:t>
      </w:r>
    </w:p>
    <w:p w:rsidR="00B57F5F" w:rsidRDefault="00B57F5F">
      <w:bookmarkStart w:id="0" w:name="_GoBack"/>
      <w:bookmarkEnd w:id="0"/>
    </w:p>
    <w:sectPr w:rsidR="00B57F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8AE"/>
    <w:rsid w:val="002D4876"/>
    <w:rsid w:val="00B57F5F"/>
    <w:rsid w:val="00C03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39D7AF-D59D-4CAA-B793-616BAD4D3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8AE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54183E-BDBD-4DD9-AA53-B8967F330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582</Characters>
  <Application>Microsoft Office Word</Application>
  <DocSecurity>0</DocSecurity>
  <Lines>4</Lines>
  <Paragraphs>1</Paragraphs>
  <ScaleCrop>false</ScaleCrop>
  <Company/>
  <LinksUpToDate>false</LinksUpToDate>
  <CharactersWithSpaces>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</dc:creator>
  <cp:keywords/>
  <dc:description/>
  <cp:lastModifiedBy>naima</cp:lastModifiedBy>
  <cp:revision>3</cp:revision>
  <dcterms:created xsi:type="dcterms:W3CDTF">2018-06-20T14:01:00Z</dcterms:created>
  <dcterms:modified xsi:type="dcterms:W3CDTF">2018-10-17T11:02:00Z</dcterms:modified>
</cp:coreProperties>
</file>