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386A" w:rsidRPr="001F21EF" w:rsidRDefault="003E386A" w:rsidP="006213A9">
      <w:pPr>
        <w:autoSpaceDE w:val="0"/>
        <w:autoSpaceDN w:val="0"/>
        <w:adjustRightInd w:val="0"/>
        <w:spacing w:after="0" w:line="240" w:lineRule="auto"/>
        <w:rPr>
          <w:sz w:val="24"/>
          <w:szCs w:val="24"/>
        </w:rPr>
      </w:pPr>
    </w:p>
    <w:p w:rsidR="00F52BE8" w:rsidRDefault="00F52BE8" w:rsidP="00717FBB">
      <w:pPr>
        <w:autoSpaceDE w:val="0"/>
        <w:autoSpaceDN w:val="0"/>
        <w:adjustRightInd w:val="0"/>
        <w:spacing w:after="0" w:line="240" w:lineRule="auto"/>
        <w:jc w:val="center"/>
        <w:rPr>
          <w:rFonts w:ascii="LMRoman12-Regular" w:hAnsi="LMRoman12-Regular" w:cs="LMRoman12-Regular"/>
          <w:b/>
          <w:sz w:val="24"/>
          <w:szCs w:val="24"/>
        </w:rPr>
      </w:pPr>
    </w:p>
    <w:p w:rsidR="00B50864" w:rsidRDefault="006213A9" w:rsidP="00CF28FB">
      <w:pPr>
        <w:jc w:val="center"/>
        <w:rPr>
          <w:b/>
          <w:sz w:val="28"/>
          <w:szCs w:val="28"/>
        </w:rPr>
      </w:pPr>
      <w:r w:rsidRPr="001F21EF">
        <w:rPr>
          <w:rFonts w:ascii="LMRoman12-Regular" w:hAnsi="LMRoman12-Regular" w:cs="LMRoman12-Regular"/>
          <w:b/>
          <w:sz w:val="24"/>
          <w:szCs w:val="24"/>
        </w:rPr>
        <w:t>UNIVERSITÉ DES SCIENCES ET DE LA TECHNOLOGIE HOUARI BOUMEDIENE</w:t>
      </w:r>
      <w:r w:rsidR="00725D1F" w:rsidRPr="001F21EF">
        <w:rPr>
          <w:b/>
          <w:sz w:val="24"/>
          <w:szCs w:val="24"/>
        </w:rPr>
        <w:t xml:space="preserve">                                                                                                               </w:t>
      </w:r>
      <w:r w:rsidRPr="001F21EF">
        <w:rPr>
          <w:rFonts w:ascii="Arial" w:hAnsi="Arial" w:cs="Arial"/>
          <w:b/>
          <w:sz w:val="29"/>
          <w:szCs w:val="29"/>
        </w:rPr>
        <w:t xml:space="preserve"> </w:t>
      </w:r>
      <w:r w:rsidRPr="0053238D">
        <w:rPr>
          <w:rFonts w:ascii="LMRoman17-Regular" w:hAnsi="LMRoman17-Regular" w:cs="LMRoman17-Regular"/>
          <w:b/>
          <w:sz w:val="28"/>
          <w:szCs w:val="28"/>
        </w:rPr>
        <w:t>FACULTÉ DE MATHÉMATIQUES</w:t>
      </w:r>
      <w:r w:rsidR="001C4BAA">
        <w:rPr>
          <w:b/>
          <w:sz w:val="28"/>
          <w:szCs w:val="28"/>
        </w:rPr>
        <w:t xml:space="preserve">  </w:t>
      </w:r>
      <w:r>
        <w:rPr>
          <w:b/>
          <w:sz w:val="28"/>
          <w:szCs w:val="28"/>
        </w:rPr>
        <w:t xml:space="preserve">                           </w:t>
      </w:r>
      <w:r w:rsidR="001C4BAA">
        <w:rPr>
          <w:b/>
          <w:sz w:val="28"/>
          <w:szCs w:val="28"/>
        </w:rPr>
        <w:t xml:space="preserve"> </w:t>
      </w:r>
    </w:p>
    <w:p w:rsidR="00E1224F" w:rsidRPr="00B50864" w:rsidRDefault="001C4BAA" w:rsidP="00E03B2C">
      <w:pPr>
        <w:jc w:val="center"/>
        <w:rPr>
          <w:rFonts w:ascii="LMRomanDemi10-Regular" w:hAnsi="LMRomanDemi10-Regular" w:cs="LMRomanDemi10-Regular"/>
          <w:b/>
          <w:sz w:val="34"/>
          <w:szCs w:val="34"/>
          <w:vertAlign w:val="superscript"/>
        </w:rPr>
      </w:pPr>
      <w:r>
        <w:rPr>
          <w:b/>
          <w:sz w:val="28"/>
          <w:szCs w:val="28"/>
        </w:rPr>
        <w:t xml:space="preserve">    </w:t>
      </w:r>
      <w:r>
        <w:rPr>
          <w:b/>
          <w:noProof/>
          <w:sz w:val="28"/>
          <w:szCs w:val="28"/>
          <w:lang w:eastAsia="fr-FR"/>
        </w:rPr>
        <w:drawing>
          <wp:inline distT="0" distB="0" distL="0" distR="0">
            <wp:extent cx="982980" cy="708660"/>
            <wp:effectExtent l="19050" t="0" r="7620" b="0"/>
            <wp:docPr id="2" name="Image 1" descr="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JPG"/>
                    <pic:cNvPicPr/>
                  </pic:nvPicPr>
                  <pic:blipFill>
                    <a:blip r:embed="rId5" cstate="print"/>
                    <a:stretch>
                      <a:fillRect/>
                    </a:stretch>
                  </pic:blipFill>
                  <pic:spPr>
                    <a:xfrm>
                      <a:off x="0" y="0"/>
                      <a:ext cx="977750" cy="704890"/>
                    </a:xfrm>
                    <a:prstGeom prst="rect">
                      <a:avLst/>
                    </a:prstGeom>
                  </pic:spPr>
                </pic:pic>
              </a:graphicData>
            </a:graphic>
          </wp:inline>
        </w:drawing>
      </w:r>
      <w:r w:rsidR="00CF28FB">
        <w:rPr>
          <w:b/>
          <w:sz w:val="28"/>
          <w:szCs w:val="28"/>
        </w:rPr>
        <w:br/>
      </w:r>
      <w:r w:rsidR="00717FBB" w:rsidRPr="00866A70">
        <w:rPr>
          <w:b/>
          <w:bCs/>
          <w:sz w:val="32"/>
          <w:szCs w:val="32"/>
        </w:rPr>
        <w:t>Résumé d</w:t>
      </w:r>
      <w:r w:rsidR="00E03B2C">
        <w:rPr>
          <w:b/>
          <w:bCs/>
          <w:sz w:val="32"/>
          <w:szCs w:val="32"/>
        </w:rPr>
        <w:t xml:space="preserve">e la </w:t>
      </w:r>
      <w:r w:rsidR="00717FBB" w:rsidRPr="00866A70">
        <w:rPr>
          <w:b/>
          <w:bCs/>
          <w:sz w:val="32"/>
          <w:szCs w:val="32"/>
        </w:rPr>
        <w:t xml:space="preserve">Thèse </w:t>
      </w:r>
      <w:r w:rsidR="001A254C">
        <w:rPr>
          <w:b/>
          <w:bCs/>
          <w:sz w:val="32"/>
          <w:szCs w:val="32"/>
        </w:rPr>
        <w:t xml:space="preserve">de Doctorat LMD </w:t>
      </w:r>
      <w:r w:rsidR="00717FBB" w:rsidRPr="00866A70">
        <w:rPr>
          <w:b/>
          <w:bCs/>
          <w:sz w:val="32"/>
          <w:szCs w:val="32"/>
        </w:rPr>
        <w:t>en Mathématiques</w:t>
      </w:r>
      <w:r w:rsidR="00360907">
        <w:rPr>
          <w:b/>
          <w:bCs/>
          <w:sz w:val="32"/>
          <w:szCs w:val="32"/>
        </w:rPr>
        <w:br/>
      </w:r>
      <w:r w:rsidR="00866A70">
        <w:rPr>
          <w:rFonts w:ascii="LMRoman12-Regular" w:hAnsi="LMRoman12-Regular" w:cs="LMRoman12-Regular"/>
          <w:sz w:val="28"/>
          <w:szCs w:val="28"/>
        </w:rPr>
        <w:t xml:space="preserve">   </w:t>
      </w:r>
      <w:r w:rsidR="00F27F2E" w:rsidRPr="004E0A6E">
        <w:rPr>
          <w:rFonts w:ascii="LMRoman12-Regular" w:hAnsi="LMRoman12-Regular" w:cs="LMRoman12-Regular"/>
          <w:sz w:val="28"/>
          <w:szCs w:val="28"/>
        </w:rPr>
        <w:t xml:space="preserve">Spécialité : </w:t>
      </w:r>
      <w:r w:rsidR="006D2FF3">
        <w:rPr>
          <w:rFonts w:ascii="LMRoman12-Regular" w:hAnsi="LMRoman12-Regular" w:cs="LMRoman12-Regular"/>
          <w:b/>
          <w:sz w:val="28"/>
          <w:szCs w:val="28"/>
        </w:rPr>
        <w:t>Equations aux dérivé</w:t>
      </w:r>
      <w:r w:rsidR="007B6070">
        <w:rPr>
          <w:rFonts w:ascii="LMRoman12-Regular" w:hAnsi="LMRoman12-Regular" w:cs="LMRoman12-Regular"/>
          <w:b/>
          <w:sz w:val="28"/>
          <w:szCs w:val="28"/>
        </w:rPr>
        <w:t>e</w:t>
      </w:r>
      <w:r w:rsidR="006D2FF3">
        <w:rPr>
          <w:rFonts w:ascii="LMRoman12-Regular" w:hAnsi="LMRoman12-Regular" w:cs="LMRoman12-Regular"/>
          <w:b/>
          <w:sz w:val="28"/>
          <w:szCs w:val="28"/>
        </w:rPr>
        <w:t>s partielles et Applications</w:t>
      </w:r>
      <w:r w:rsidR="00360907">
        <w:rPr>
          <w:rFonts w:ascii="LMRoman12-Regular" w:hAnsi="LMRoman12-Regular" w:cs="LMRoman12-Regular"/>
          <w:b/>
          <w:sz w:val="28"/>
          <w:szCs w:val="28"/>
        </w:rPr>
        <w:br/>
      </w:r>
      <w:r w:rsidR="00717FBB">
        <w:rPr>
          <w:rFonts w:ascii="LMRoman12-Regular" w:hAnsi="LMRoman12-Regular" w:cs="LMRoman12-Regular"/>
          <w:sz w:val="28"/>
          <w:szCs w:val="28"/>
        </w:rPr>
        <w:t xml:space="preserve">   Présenté</w:t>
      </w:r>
      <w:r w:rsidR="00D40B46">
        <w:rPr>
          <w:rFonts w:ascii="LMRoman12-Regular" w:hAnsi="LMRoman12-Regular" w:cs="LMRoman12-Regular"/>
          <w:sz w:val="28"/>
          <w:szCs w:val="28"/>
        </w:rPr>
        <w:t>e</w:t>
      </w:r>
      <w:r w:rsidR="00717FBB">
        <w:rPr>
          <w:rFonts w:ascii="LMRoman12-Regular" w:hAnsi="LMRoman12-Regular" w:cs="LMRoman12-Regular"/>
          <w:sz w:val="28"/>
          <w:szCs w:val="28"/>
        </w:rPr>
        <w:t xml:space="preserve"> p</w:t>
      </w:r>
      <w:r w:rsidR="00F27F2E" w:rsidRPr="00670F56">
        <w:rPr>
          <w:rFonts w:ascii="LMRoman12-Regular" w:hAnsi="LMRoman12-Regular" w:cs="LMRoman12-Regular"/>
          <w:sz w:val="28"/>
          <w:szCs w:val="28"/>
        </w:rPr>
        <w:t xml:space="preserve">ar </w:t>
      </w:r>
      <w:r w:rsidR="00F27F2E">
        <w:rPr>
          <w:rFonts w:ascii="LMRoman12-Regular" w:hAnsi="LMRoman12-Regular" w:cs="LMRoman12-Regular"/>
          <w:sz w:val="24"/>
          <w:szCs w:val="24"/>
        </w:rPr>
        <w:t xml:space="preserve">: </w:t>
      </w:r>
      <w:r w:rsidR="006D2FF3">
        <w:rPr>
          <w:rFonts w:ascii="LMRomanDemi10-Regular" w:hAnsi="LMRomanDemi10-Regular" w:cs="LMRomanDemi10-Regular"/>
          <w:b/>
          <w:sz w:val="28"/>
          <w:szCs w:val="28"/>
        </w:rPr>
        <w:t>ABDALLAOUI</w:t>
      </w:r>
      <w:r w:rsidR="00734731" w:rsidRPr="00360907">
        <w:rPr>
          <w:rFonts w:ascii="LMRomanDemi10-Regular" w:hAnsi="LMRomanDemi10-Regular" w:cs="LMRomanDemi10-Regular"/>
          <w:b/>
          <w:sz w:val="28"/>
          <w:szCs w:val="28"/>
        </w:rPr>
        <w:t xml:space="preserve"> A</w:t>
      </w:r>
      <w:r w:rsidR="006D2FF3">
        <w:rPr>
          <w:rFonts w:ascii="LMRomanDemi10-Regular" w:hAnsi="LMRomanDemi10-Regular" w:cs="LMRomanDemi10-Regular"/>
          <w:b/>
          <w:sz w:val="28"/>
          <w:szCs w:val="28"/>
        </w:rPr>
        <w:t>thmane</w:t>
      </w:r>
      <w:r w:rsidR="0066296B">
        <w:rPr>
          <w:rFonts w:ascii="LMRomanDemi10-Regular" w:hAnsi="LMRomanDemi10-Regular" w:cs="LMRomanDemi10-Regular"/>
          <w:b/>
          <w:sz w:val="28"/>
          <w:szCs w:val="28"/>
        </w:rPr>
        <w:t xml:space="preserve"> </w:t>
      </w:r>
      <w:r w:rsidR="0066296B">
        <w:rPr>
          <w:rFonts w:ascii="LMRomanDemi10-Regular" w:hAnsi="LMRomanDemi10-Regular" w:cs="LMRomanDemi10-Regular"/>
          <w:b/>
          <w:sz w:val="28"/>
          <w:szCs w:val="28"/>
          <w:vertAlign w:val="superscript"/>
        </w:rPr>
        <w:t>(1)</w:t>
      </w:r>
    </w:p>
    <w:p w:rsidR="00717FBB" w:rsidRPr="00360907" w:rsidRDefault="00717FBB" w:rsidP="00717FBB">
      <w:pPr>
        <w:autoSpaceDE w:val="0"/>
        <w:autoSpaceDN w:val="0"/>
        <w:adjustRightInd w:val="0"/>
        <w:spacing w:after="0" w:line="360" w:lineRule="auto"/>
        <w:jc w:val="center"/>
        <w:rPr>
          <w:rFonts w:ascii="LMRomanDemi10-Regular" w:hAnsi="LMRomanDemi10-Regular" w:cs="LMRomanDemi10-Regular"/>
          <w:sz w:val="32"/>
          <w:szCs w:val="32"/>
        </w:rPr>
      </w:pPr>
      <w:r w:rsidRPr="00360907">
        <w:rPr>
          <w:rFonts w:ascii="LMRomanDemi10-Regular" w:hAnsi="LMRomanDemi10-Regular" w:cs="LMRomanDemi10-Regular"/>
          <w:b/>
          <w:sz w:val="32"/>
          <w:szCs w:val="32"/>
        </w:rPr>
        <w:t xml:space="preserve">Thème </w:t>
      </w:r>
    </w:p>
    <w:tbl>
      <w:tblPr>
        <w:tblStyle w:val="Grilledutableau"/>
        <w:tblW w:w="8138" w:type="dxa"/>
        <w:jc w:val="center"/>
        <w:tblLook w:val="04A0" w:firstRow="1" w:lastRow="0" w:firstColumn="1" w:lastColumn="0" w:noHBand="0" w:noVBand="1"/>
      </w:tblPr>
      <w:tblGrid>
        <w:gridCol w:w="8138"/>
      </w:tblGrid>
      <w:tr w:rsidR="00E1224F" w:rsidRPr="0064645B" w:rsidTr="0015124B">
        <w:trPr>
          <w:trHeight w:val="251"/>
          <w:jc w:val="center"/>
        </w:trPr>
        <w:tc>
          <w:tcPr>
            <w:tcW w:w="8138" w:type="dxa"/>
          </w:tcPr>
          <w:p w:rsidR="0015124B" w:rsidRDefault="005D4F7E" w:rsidP="0015124B">
            <w:pPr>
              <w:autoSpaceDE w:val="0"/>
              <w:autoSpaceDN w:val="0"/>
              <w:adjustRightInd w:val="0"/>
              <w:spacing w:line="360" w:lineRule="auto"/>
              <w:jc w:val="center"/>
              <w:rPr>
                <w:rFonts w:ascii="NimbusRomNo9L-Regu" w:hAnsi="NimbusRomNo9L-Regu"/>
                <w:b/>
                <w:bCs/>
                <w:iCs/>
                <w:sz w:val="28"/>
                <w:szCs w:val="28"/>
              </w:rPr>
            </w:pPr>
            <w:r>
              <w:rPr>
                <w:rFonts w:ascii="NimbusRomNo9L-Regu" w:hAnsi="NimbusRomNo9L-Regu"/>
                <w:b/>
                <w:bCs/>
                <w:iCs/>
                <w:sz w:val="28"/>
                <w:szCs w:val="28"/>
              </w:rPr>
              <w:t xml:space="preserve">Impédance mécanique d’une couche mince en élasticité </w:t>
            </w:r>
          </w:p>
          <w:p w:rsidR="00E1224F" w:rsidRPr="00CF28FB" w:rsidRDefault="005D4F7E" w:rsidP="0015124B">
            <w:pPr>
              <w:autoSpaceDE w:val="0"/>
              <w:autoSpaceDN w:val="0"/>
              <w:adjustRightInd w:val="0"/>
              <w:spacing w:line="360" w:lineRule="auto"/>
              <w:jc w:val="center"/>
              <w:rPr>
                <w:rFonts w:ascii="LMRomanDemi10-Regular" w:hAnsi="LMRomanDemi10-Regular" w:cs="LMRomanDemi10-Regular"/>
                <w:b/>
                <w:iCs/>
                <w:sz w:val="28"/>
                <w:szCs w:val="28"/>
              </w:rPr>
            </w:pPr>
            <w:r>
              <w:rPr>
                <w:rFonts w:ascii="NimbusRomNo9L-Regu" w:hAnsi="NimbusRomNo9L-Regu"/>
                <w:b/>
                <w:bCs/>
                <w:iCs/>
                <w:sz w:val="28"/>
                <w:szCs w:val="28"/>
              </w:rPr>
              <w:t>Micropolaire linéaire.</w:t>
            </w:r>
          </w:p>
        </w:tc>
      </w:tr>
    </w:tbl>
    <w:p w:rsidR="006D2FF3" w:rsidRDefault="006D2FF3" w:rsidP="00CF28FB">
      <w:pPr>
        <w:autoSpaceDE w:val="0"/>
        <w:autoSpaceDN w:val="0"/>
        <w:adjustRightInd w:val="0"/>
        <w:spacing w:after="0" w:line="240" w:lineRule="auto"/>
        <w:jc w:val="center"/>
        <w:rPr>
          <w:rFonts w:ascii="LMRoman12-Regular" w:hAnsi="LMRoman12-Regular" w:cs="LMRoman12-Regular"/>
          <w:sz w:val="28"/>
          <w:szCs w:val="28"/>
        </w:rPr>
      </w:pPr>
    </w:p>
    <w:p w:rsidR="006D2FF3" w:rsidRDefault="006D2FF3" w:rsidP="00CF28FB">
      <w:pPr>
        <w:autoSpaceDE w:val="0"/>
        <w:autoSpaceDN w:val="0"/>
        <w:adjustRightInd w:val="0"/>
        <w:spacing w:after="0" w:line="240" w:lineRule="auto"/>
        <w:jc w:val="center"/>
        <w:rPr>
          <w:rFonts w:ascii="LMRoman12-Regular" w:hAnsi="LMRoman12-Regular" w:cs="LMRoman12-Regular"/>
          <w:sz w:val="28"/>
          <w:szCs w:val="28"/>
        </w:rPr>
      </w:pPr>
    </w:p>
    <w:p w:rsidR="00B50864" w:rsidRDefault="00B50864" w:rsidP="00CF28FB">
      <w:pPr>
        <w:autoSpaceDE w:val="0"/>
        <w:autoSpaceDN w:val="0"/>
        <w:adjustRightInd w:val="0"/>
        <w:spacing w:after="0" w:line="240" w:lineRule="auto"/>
        <w:jc w:val="center"/>
        <w:rPr>
          <w:rFonts w:ascii="LMRoman12-Regular" w:hAnsi="LMRoman12-Regular" w:cs="LMRoman12-Regular"/>
          <w:sz w:val="24"/>
          <w:szCs w:val="24"/>
        </w:rPr>
      </w:pPr>
      <w:r w:rsidRPr="009C5E7B">
        <w:rPr>
          <w:rFonts w:ascii="LMRoman12-Regular" w:hAnsi="LMRoman12-Regular" w:cs="LMRoman12-Regular"/>
          <w:sz w:val="28"/>
          <w:szCs w:val="28"/>
        </w:rPr>
        <w:t>Résumé</w:t>
      </w:r>
    </w:p>
    <w:p w:rsidR="00B50864" w:rsidRDefault="00374C27" w:rsidP="0048165E">
      <w:pPr>
        <w:autoSpaceDE w:val="0"/>
        <w:autoSpaceDN w:val="0"/>
        <w:adjustRightInd w:val="0"/>
        <w:spacing w:after="0" w:line="240" w:lineRule="auto"/>
        <w:jc w:val="both"/>
        <w:rPr>
          <w:rFonts w:ascii="LMRoman12-Regular" w:hAnsi="LMRoman12-Regular" w:cs="LMRoman12-Regular"/>
          <w:sz w:val="24"/>
          <w:szCs w:val="24"/>
        </w:rPr>
      </w:pPr>
      <w:r>
        <w:rPr>
          <w:rFonts w:ascii="LMRoman12-Regular" w:hAnsi="LMRoman12-Regular" w:cs="LMRoman12-Regular"/>
          <w:noProof/>
          <w:sz w:val="24"/>
          <w:szCs w:val="24"/>
          <w:lang w:eastAsia="fr-FR"/>
        </w:rPr>
        <w:pict>
          <v:rect id="_x0000_s1027" style="position:absolute;left:0;text-align:left;margin-left:35.55pt;margin-top:.65pt;width:535.8pt;height:389.9pt;z-index:251659264">
            <v:textbox>
              <w:txbxContent>
                <w:p w:rsidR="005D4F7E" w:rsidRPr="00F41FC0" w:rsidRDefault="00866A70" w:rsidP="00A73D45">
                  <w:pPr>
                    <w:spacing w:line="240" w:lineRule="auto"/>
                    <w:rPr>
                      <w:rFonts w:asciiTheme="majorHAnsi" w:hAnsiTheme="majorHAnsi"/>
                      <w:i/>
                      <w:iCs/>
                      <w:sz w:val="28"/>
                      <w:szCs w:val="28"/>
                    </w:rPr>
                  </w:pPr>
                  <w:r w:rsidRPr="005D4F7E">
                    <w:rPr>
                      <w:rFonts w:asciiTheme="majorHAnsi" w:hAnsiTheme="majorHAnsi"/>
                      <w:i/>
                      <w:iCs/>
                      <w:sz w:val="28"/>
                      <w:szCs w:val="28"/>
                    </w:rPr>
                    <w:t xml:space="preserve"> </w:t>
                  </w:r>
                  <w:r w:rsidR="00E24879" w:rsidRPr="005D4F7E">
                    <w:rPr>
                      <w:rFonts w:asciiTheme="majorHAnsi" w:hAnsiTheme="majorHAnsi"/>
                      <w:i/>
                      <w:iCs/>
                      <w:sz w:val="28"/>
                      <w:szCs w:val="28"/>
                    </w:rPr>
                    <w:t xml:space="preserve">  </w:t>
                  </w:r>
                  <w:r w:rsidR="00CF28FB" w:rsidRPr="005D4F7E">
                    <w:rPr>
                      <w:rFonts w:asciiTheme="majorHAnsi" w:hAnsiTheme="majorHAnsi"/>
                      <w:i/>
                      <w:iCs/>
                      <w:sz w:val="28"/>
                      <w:szCs w:val="28"/>
                    </w:rPr>
                    <w:t xml:space="preserve">      </w:t>
                  </w:r>
                  <w:r w:rsidR="005D4F7E" w:rsidRPr="006D2FF3">
                    <w:rPr>
                      <w:rFonts w:asciiTheme="majorHAnsi" w:hAnsiTheme="majorHAnsi"/>
                      <w:sz w:val="28"/>
                      <w:szCs w:val="28"/>
                    </w:rPr>
                    <w:t xml:space="preserve">Dans cette thèse, </w:t>
                  </w:r>
                  <w:r w:rsidR="006D2FF3">
                    <w:rPr>
                      <w:rFonts w:asciiTheme="majorHAnsi" w:hAnsiTheme="majorHAnsi"/>
                      <w:sz w:val="28"/>
                      <w:szCs w:val="28"/>
                    </w:rPr>
                    <w:t>o</w:t>
                  </w:r>
                  <w:r w:rsidR="005D4F7E" w:rsidRPr="006D2FF3">
                    <w:rPr>
                      <w:rFonts w:asciiTheme="majorHAnsi" w:hAnsiTheme="majorHAnsi"/>
                      <w:sz w:val="28"/>
                      <w:szCs w:val="28"/>
                    </w:rPr>
                    <w:t xml:space="preserve">n considère une famille </w:t>
                  </w:r>
                  <m:oMath>
                    <m:d>
                      <m:dPr>
                        <m:ctrlPr>
                          <w:rPr>
                            <w:rFonts w:ascii="Cambria Math" w:hAnsiTheme="majorHAnsi"/>
                            <w:sz w:val="28"/>
                            <w:szCs w:val="28"/>
                          </w:rPr>
                        </m:ctrlPr>
                      </m:dPr>
                      <m:e>
                        <m:sSup>
                          <m:sSupPr>
                            <m:ctrlPr>
                              <w:rPr>
                                <w:rFonts w:ascii="Cambria Math" w:hAnsiTheme="majorHAnsi"/>
                                <w:sz w:val="28"/>
                                <w:szCs w:val="28"/>
                              </w:rPr>
                            </m:ctrlPr>
                          </m:sSupPr>
                          <m:e>
                            <m:r>
                              <m:rPr>
                                <m:sty m:val="p"/>
                              </m:rPr>
                              <w:rPr>
                                <w:rFonts w:ascii="Cambria Math" w:hAnsi="Cambria Math"/>
                                <w:sz w:val="28"/>
                                <w:szCs w:val="28"/>
                              </w:rPr>
                              <m:t>P</m:t>
                            </m:r>
                          </m:e>
                          <m:sup>
                            <m:r>
                              <m:rPr>
                                <m:sty m:val="p"/>
                              </m:rPr>
                              <w:rPr>
                                <w:rFonts w:ascii="Cambria Math" w:hAnsi="Cambria Math"/>
                                <w:sz w:val="28"/>
                                <w:szCs w:val="28"/>
                              </w:rPr>
                              <m:t>δ</m:t>
                            </m:r>
                          </m:sup>
                        </m:sSup>
                      </m:e>
                    </m:d>
                  </m:oMath>
                  <w:r w:rsidR="005D4F7E" w:rsidRPr="006D2FF3">
                    <w:rPr>
                      <w:rFonts w:asciiTheme="majorHAnsi" w:eastAsiaTheme="minorEastAsia" w:hAnsiTheme="majorHAnsi"/>
                      <w:sz w:val="28"/>
                      <w:szCs w:val="28"/>
                    </w:rPr>
                    <w:t xml:space="preserve">, </w:t>
                  </w:r>
                  <w:r w:rsidR="00A73D45" w:rsidRPr="00A73D45">
                    <w:rPr>
                      <w:sz w:val="28"/>
                      <w:szCs w:val="28"/>
                    </w:rPr>
                    <w:t>où</w:t>
                  </w:r>
                  <w:r w:rsidR="005D4F7E" w:rsidRPr="006D2FF3">
                    <w:rPr>
                      <w:rFonts w:asciiTheme="majorHAnsi" w:eastAsiaTheme="minorEastAsia" w:hAnsiTheme="majorHAnsi"/>
                      <w:sz w:val="28"/>
                      <w:szCs w:val="28"/>
                    </w:rPr>
                    <w:t xml:space="preserve"> </w:t>
                  </w:r>
                  <m:oMath>
                    <m:r>
                      <m:rPr>
                        <m:sty m:val="p"/>
                      </m:rPr>
                      <w:rPr>
                        <w:rFonts w:ascii="Cambria Math" w:hAnsi="Cambria Math"/>
                        <w:sz w:val="28"/>
                        <w:szCs w:val="28"/>
                      </w:rPr>
                      <m:t>δ</m:t>
                    </m:r>
                  </m:oMath>
                  <w:r w:rsidR="005D4F7E" w:rsidRPr="006D2FF3">
                    <w:rPr>
                      <w:rFonts w:asciiTheme="majorHAnsi" w:eastAsiaTheme="minorEastAsia" w:hAnsiTheme="majorHAnsi"/>
                      <w:sz w:val="28"/>
                      <w:szCs w:val="28"/>
                    </w:rPr>
                    <w:t xml:space="preserve"> est un petit paramètre positif, de problème</w:t>
                  </w:r>
                  <w:r w:rsidR="00A73D45">
                    <w:rPr>
                      <w:rFonts w:asciiTheme="majorHAnsi" w:eastAsiaTheme="minorEastAsia" w:hAnsiTheme="majorHAnsi"/>
                      <w:sz w:val="28"/>
                      <w:szCs w:val="28"/>
                    </w:rPr>
                    <w:t xml:space="preserve">s </w:t>
                  </w:r>
                  <w:r w:rsidR="005D4F7E" w:rsidRPr="006D2FF3">
                    <w:rPr>
                      <w:rFonts w:asciiTheme="majorHAnsi" w:eastAsiaTheme="minorEastAsia" w:hAnsiTheme="majorHAnsi"/>
                      <w:sz w:val="28"/>
                      <w:szCs w:val="28"/>
                    </w:rPr>
                    <w:t xml:space="preserve"> de transmission bidimensionnel</w:t>
                  </w:r>
                  <w:r w:rsidR="00A73D45">
                    <w:rPr>
                      <w:rFonts w:asciiTheme="majorHAnsi" w:eastAsiaTheme="minorEastAsia" w:hAnsiTheme="majorHAnsi"/>
                      <w:sz w:val="28"/>
                      <w:szCs w:val="28"/>
                    </w:rPr>
                    <w:t xml:space="preserve">s </w:t>
                  </w:r>
                  <w:r w:rsidR="005D4F7E" w:rsidRPr="006D2FF3">
                    <w:rPr>
                      <w:rFonts w:asciiTheme="majorHAnsi" w:eastAsiaTheme="minorEastAsia" w:hAnsiTheme="majorHAnsi"/>
                      <w:sz w:val="28"/>
                      <w:szCs w:val="28"/>
                    </w:rPr>
                    <w:t xml:space="preserve"> d élasticité asymétrique linéaire dans un domaine </w:t>
                  </w:r>
                  <m:oMath>
                    <m:sSup>
                      <m:sSupPr>
                        <m:ctrlPr>
                          <w:rPr>
                            <w:rFonts w:ascii="Cambria Math" w:eastAsiaTheme="minorEastAsia" w:hAnsiTheme="majorHAnsi"/>
                            <w:sz w:val="28"/>
                            <w:szCs w:val="28"/>
                          </w:rPr>
                        </m:ctrlPr>
                      </m:sSupPr>
                      <m:e>
                        <m:r>
                          <m:rPr>
                            <m:sty m:val="p"/>
                          </m:rPr>
                          <w:rPr>
                            <w:rFonts w:ascii="Cambria Math" w:eastAsiaTheme="minorEastAsia" w:hAnsiTheme="majorHAnsi"/>
                            <w:sz w:val="28"/>
                            <w:szCs w:val="28"/>
                          </w:rPr>
                          <m:t>Ω</m:t>
                        </m:r>
                      </m:e>
                      <m:sup>
                        <m:r>
                          <m:rPr>
                            <m:sty m:val="p"/>
                          </m:rPr>
                          <w:rPr>
                            <w:rFonts w:ascii="Cambria Math" w:eastAsiaTheme="minorEastAsia" w:hAnsi="Cambria Math"/>
                            <w:sz w:val="28"/>
                            <w:szCs w:val="28"/>
                          </w:rPr>
                          <m:t>δ</m:t>
                        </m:r>
                      </m:sup>
                    </m:sSup>
                  </m:oMath>
                  <w:r w:rsidR="005D4F7E" w:rsidRPr="006D2FF3">
                    <w:rPr>
                      <w:rFonts w:asciiTheme="majorHAnsi" w:eastAsiaTheme="minorEastAsia" w:hAnsiTheme="majorHAnsi"/>
                      <w:sz w:val="28"/>
                      <w:szCs w:val="28"/>
                    </w:rPr>
                    <w:t xml:space="preserve"> constitué de deux corps micro polaires  liés, </w:t>
                  </w:r>
                  <m:oMath>
                    <m:sSub>
                      <m:sSubPr>
                        <m:ctrlPr>
                          <w:rPr>
                            <w:rFonts w:ascii="Cambria Math" w:eastAsiaTheme="minorEastAsia" w:hAnsiTheme="majorHAnsi"/>
                            <w:sz w:val="28"/>
                            <w:szCs w:val="28"/>
                          </w:rPr>
                        </m:ctrlPr>
                      </m:sSubPr>
                      <m:e>
                        <m:r>
                          <m:rPr>
                            <m:sty m:val="p"/>
                          </m:rPr>
                          <w:rPr>
                            <w:rFonts w:ascii="Cambria Math" w:eastAsiaTheme="minorEastAsia" w:hAnsiTheme="majorHAnsi"/>
                            <w:sz w:val="28"/>
                            <w:szCs w:val="28"/>
                          </w:rPr>
                          <m:t>Ω</m:t>
                        </m:r>
                      </m:e>
                      <m:sub>
                        <m:r>
                          <m:rPr>
                            <m:sty m:val="p"/>
                          </m:rPr>
                          <w:rPr>
                            <w:rFonts w:ascii="Cambria Math" w:eastAsiaTheme="minorEastAsia" w:hAnsi="Cambria Math"/>
                            <w:sz w:val="28"/>
                            <w:szCs w:val="28"/>
                          </w:rPr>
                          <m:t>-</m:t>
                        </m:r>
                      </m:sub>
                    </m:sSub>
                  </m:oMath>
                  <w:r w:rsidR="005D4F7E" w:rsidRPr="006D2FF3">
                    <w:rPr>
                      <w:rFonts w:asciiTheme="majorHAnsi" w:eastAsiaTheme="minorEastAsia" w:hAnsiTheme="majorHAnsi"/>
                      <w:sz w:val="28"/>
                      <w:szCs w:val="28"/>
                    </w:rPr>
                    <w:t xml:space="preserve"> et d’une couche mince</w:t>
                  </w:r>
                  <m:oMath>
                    <m:r>
                      <m:rPr>
                        <m:sty m:val="p"/>
                      </m:rPr>
                      <w:rPr>
                        <w:rFonts w:ascii="Cambria Math" w:eastAsiaTheme="minorEastAsia" w:hAnsiTheme="majorHAnsi"/>
                        <w:sz w:val="28"/>
                        <w:szCs w:val="28"/>
                      </w:rPr>
                      <m:t xml:space="preserve"> </m:t>
                    </m:r>
                    <m:sSubSup>
                      <m:sSubSupPr>
                        <m:ctrlPr>
                          <w:rPr>
                            <w:rFonts w:ascii="Cambria Math" w:eastAsiaTheme="minorEastAsia" w:hAnsiTheme="majorHAnsi"/>
                            <w:sz w:val="28"/>
                            <w:szCs w:val="28"/>
                          </w:rPr>
                        </m:ctrlPr>
                      </m:sSubSupPr>
                      <m:e>
                        <m:r>
                          <m:rPr>
                            <m:sty m:val="p"/>
                          </m:rPr>
                          <w:rPr>
                            <w:rFonts w:ascii="Cambria Math" w:eastAsiaTheme="minorEastAsia" w:hAnsiTheme="majorHAnsi"/>
                            <w:sz w:val="28"/>
                            <w:szCs w:val="28"/>
                          </w:rPr>
                          <m:t>Ω</m:t>
                        </m:r>
                      </m:e>
                      <m:sub>
                        <m:r>
                          <m:rPr>
                            <m:sty m:val="p"/>
                          </m:rPr>
                          <w:rPr>
                            <w:rFonts w:ascii="Cambria Math" w:eastAsiaTheme="minorEastAsia" w:hAnsiTheme="majorHAnsi"/>
                            <w:sz w:val="28"/>
                            <w:szCs w:val="28"/>
                          </w:rPr>
                          <m:t>+</m:t>
                        </m:r>
                      </m:sub>
                      <m:sup>
                        <m:r>
                          <m:rPr>
                            <m:sty m:val="p"/>
                          </m:rPr>
                          <w:rPr>
                            <w:rFonts w:ascii="Cambria Math" w:eastAsiaTheme="minorEastAsia" w:hAnsi="Cambria Math"/>
                            <w:sz w:val="28"/>
                            <w:szCs w:val="28"/>
                          </w:rPr>
                          <m:t>δ</m:t>
                        </m:r>
                      </m:sup>
                    </m:sSubSup>
                  </m:oMath>
                  <w:r w:rsidR="005D4F7E" w:rsidRPr="006D2FF3">
                    <w:rPr>
                      <w:rFonts w:asciiTheme="majorHAnsi" w:eastAsiaTheme="minorEastAsia" w:hAnsiTheme="majorHAnsi"/>
                      <w:sz w:val="28"/>
                      <w:szCs w:val="28"/>
                    </w:rPr>
                    <w:t xml:space="preserve">. </w:t>
                  </w:r>
                  <w:r w:rsidR="006D2FF3">
                    <w:rPr>
                      <w:rFonts w:asciiTheme="majorHAnsi" w:eastAsiaTheme="minorEastAsia" w:hAnsiTheme="majorHAnsi"/>
                      <w:sz w:val="28"/>
                      <w:szCs w:val="28"/>
                    </w:rPr>
                    <w:t xml:space="preserve"> </w:t>
                  </w:r>
                  <w:r w:rsidR="005D4F7E" w:rsidRPr="006D2FF3">
                    <w:rPr>
                      <w:rFonts w:asciiTheme="majorHAnsi" w:eastAsiaTheme="minorEastAsia" w:hAnsiTheme="majorHAnsi"/>
                      <w:sz w:val="28"/>
                      <w:szCs w:val="28"/>
                    </w:rPr>
                    <w:t>On suppose que</w:t>
                  </w:r>
                  <w:r w:rsidR="006D2FF3">
                    <w:rPr>
                      <w:rFonts w:asciiTheme="majorHAnsi" w:eastAsiaTheme="minorEastAsia" w:hAnsiTheme="majorHAnsi"/>
                      <w:sz w:val="28"/>
                      <w:szCs w:val="28"/>
                    </w:rPr>
                    <w:t xml:space="preserve"> </w:t>
                  </w:r>
                  <w:r w:rsidR="005D4F7E" w:rsidRPr="006D2FF3">
                    <w:rPr>
                      <w:rFonts w:asciiTheme="majorHAnsi" w:eastAsiaTheme="minorEastAsia" w:hAnsiTheme="majorHAnsi"/>
                      <w:sz w:val="28"/>
                      <w:szCs w:val="28"/>
                    </w:rPr>
                    <w:t xml:space="preserve"> </w:t>
                  </w:r>
                  <m:oMath>
                    <m:sSub>
                      <m:sSubPr>
                        <m:ctrlPr>
                          <w:rPr>
                            <w:rFonts w:ascii="Cambria Math" w:eastAsiaTheme="minorEastAsia" w:hAnsiTheme="majorHAnsi"/>
                            <w:sz w:val="28"/>
                            <w:szCs w:val="28"/>
                          </w:rPr>
                        </m:ctrlPr>
                      </m:sSubPr>
                      <m:e>
                        <m:r>
                          <m:rPr>
                            <m:sty m:val="p"/>
                          </m:rPr>
                          <w:rPr>
                            <w:rFonts w:ascii="Cambria Math" w:eastAsiaTheme="minorEastAsia" w:hAnsiTheme="majorHAnsi"/>
                            <w:sz w:val="28"/>
                            <w:szCs w:val="28"/>
                          </w:rPr>
                          <m:t>Ω</m:t>
                        </m:r>
                      </m:e>
                      <m:sub>
                        <m:r>
                          <m:rPr>
                            <m:sty m:val="p"/>
                          </m:rPr>
                          <w:rPr>
                            <w:rFonts w:ascii="Cambria Math" w:eastAsiaTheme="minorEastAsia" w:hAnsi="Cambria Math"/>
                            <w:sz w:val="28"/>
                            <w:szCs w:val="28"/>
                          </w:rPr>
                          <m:t>-</m:t>
                        </m:r>
                      </m:sub>
                    </m:sSub>
                  </m:oMath>
                  <w:r w:rsidR="005D4F7E" w:rsidRPr="006D2FF3">
                    <w:rPr>
                      <w:rFonts w:asciiTheme="majorHAnsi" w:eastAsiaTheme="minorEastAsia" w:hAnsiTheme="majorHAnsi"/>
                      <w:sz w:val="28"/>
                      <w:szCs w:val="28"/>
                    </w:rPr>
                    <w:t xml:space="preserve">  et  </w:t>
                  </w:r>
                  <m:oMath>
                    <m:sSubSup>
                      <m:sSubSupPr>
                        <m:ctrlPr>
                          <w:rPr>
                            <w:rFonts w:ascii="Cambria Math" w:eastAsiaTheme="minorEastAsia" w:hAnsiTheme="majorHAnsi"/>
                            <w:sz w:val="28"/>
                            <w:szCs w:val="28"/>
                          </w:rPr>
                        </m:ctrlPr>
                      </m:sSubSupPr>
                      <m:e>
                        <m:r>
                          <m:rPr>
                            <m:sty m:val="p"/>
                          </m:rPr>
                          <w:rPr>
                            <w:rFonts w:ascii="Cambria Math" w:eastAsiaTheme="minorEastAsia" w:hAnsiTheme="majorHAnsi"/>
                            <w:sz w:val="28"/>
                            <w:szCs w:val="28"/>
                          </w:rPr>
                          <m:t>Ω</m:t>
                        </m:r>
                      </m:e>
                      <m:sub>
                        <m:r>
                          <m:rPr>
                            <m:sty m:val="p"/>
                          </m:rPr>
                          <w:rPr>
                            <w:rFonts w:ascii="Cambria Math" w:eastAsiaTheme="minorEastAsia" w:hAnsiTheme="majorHAnsi"/>
                            <w:sz w:val="28"/>
                            <w:szCs w:val="28"/>
                          </w:rPr>
                          <m:t>+</m:t>
                        </m:r>
                      </m:sub>
                      <m:sup>
                        <m:r>
                          <m:rPr>
                            <m:sty m:val="p"/>
                          </m:rPr>
                          <w:rPr>
                            <w:rFonts w:ascii="Cambria Math" w:eastAsiaTheme="minorEastAsia" w:hAnsi="Cambria Math"/>
                            <w:sz w:val="28"/>
                            <w:szCs w:val="28"/>
                          </w:rPr>
                          <m:t>δ</m:t>
                        </m:r>
                      </m:sup>
                    </m:sSubSup>
                  </m:oMath>
                  <w:r w:rsidR="005D4F7E" w:rsidRPr="006D2FF3">
                    <w:rPr>
                      <w:rFonts w:asciiTheme="majorHAnsi" w:eastAsiaTheme="minorEastAsia" w:hAnsiTheme="majorHAnsi"/>
                      <w:sz w:val="28"/>
                      <w:szCs w:val="28"/>
                    </w:rPr>
                    <w:t xml:space="preserve">  sont homogènes et isotropes.  De tels problèmes modélise</w:t>
                  </w:r>
                  <w:r w:rsidR="006D2FF3">
                    <w:rPr>
                      <w:rFonts w:asciiTheme="majorHAnsi" w:eastAsiaTheme="minorEastAsia" w:hAnsiTheme="majorHAnsi"/>
                      <w:sz w:val="28"/>
                      <w:szCs w:val="28"/>
                    </w:rPr>
                    <w:t xml:space="preserve">nt </w:t>
                  </w:r>
                  <w:r w:rsidR="005D4F7E" w:rsidRPr="006D2FF3">
                    <w:rPr>
                      <w:rFonts w:asciiTheme="majorHAnsi" w:eastAsiaTheme="minorEastAsia" w:hAnsiTheme="majorHAnsi"/>
                      <w:sz w:val="28"/>
                      <w:szCs w:val="28"/>
                    </w:rPr>
                    <w:t xml:space="preserve"> la propagation des  ondes  entre  </w:t>
                  </w:r>
                  <m:oMath>
                    <m:sSub>
                      <m:sSubPr>
                        <m:ctrlPr>
                          <w:rPr>
                            <w:rFonts w:ascii="Cambria Math" w:eastAsiaTheme="minorEastAsia" w:hAnsiTheme="majorHAnsi"/>
                            <w:sz w:val="28"/>
                            <w:szCs w:val="28"/>
                          </w:rPr>
                        </m:ctrlPr>
                      </m:sSubPr>
                      <m:e>
                        <m:r>
                          <m:rPr>
                            <m:sty m:val="p"/>
                          </m:rPr>
                          <w:rPr>
                            <w:rFonts w:ascii="Cambria Math" w:eastAsiaTheme="minorEastAsia" w:hAnsiTheme="majorHAnsi"/>
                            <w:sz w:val="28"/>
                            <w:szCs w:val="28"/>
                          </w:rPr>
                          <m:t>Ω</m:t>
                        </m:r>
                      </m:e>
                      <m:sub>
                        <m:r>
                          <m:rPr>
                            <m:sty m:val="p"/>
                          </m:rPr>
                          <w:rPr>
                            <w:rFonts w:ascii="Cambria Math" w:eastAsiaTheme="minorEastAsia" w:hAnsi="Cambria Math"/>
                            <w:sz w:val="28"/>
                            <w:szCs w:val="28"/>
                          </w:rPr>
                          <m:t>-</m:t>
                        </m:r>
                      </m:sub>
                    </m:sSub>
                  </m:oMath>
                  <w:r w:rsidR="005D4F7E" w:rsidRPr="006D2FF3">
                    <w:rPr>
                      <w:rFonts w:asciiTheme="majorHAnsi" w:eastAsiaTheme="minorEastAsia" w:hAnsiTheme="majorHAnsi"/>
                      <w:sz w:val="28"/>
                      <w:szCs w:val="28"/>
                    </w:rPr>
                    <w:t xml:space="preserve"> et la couche mince</w:t>
                  </w:r>
                  <m:oMath>
                    <m:r>
                      <m:rPr>
                        <m:sty m:val="p"/>
                      </m:rPr>
                      <w:rPr>
                        <w:rFonts w:ascii="Cambria Math" w:eastAsiaTheme="minorEastAsia" w:hAnsiTheme="majorHAnsi"/>
                        <w:sz w:val="28"/>
                        <w:szCs w:val="28"/>
                      </w:rPr>
                      <m:t xml:space="preserve"> </m:t>
                    </m:r>
                    <m:sSubSup>
                      <m:sSubSupPr>
                        <m:ctrlPr>
                          <w:rPr>
                            <w:rFonts w:ascii="Cambria Math" w:eastAsiaTheme="minorEastAsia" w:hAnsiTheme="majorHAnsi"/>
                            <w:sz w:val="28"/>
                            <w:szCs w:val="28"/>
                          </w:rPr>
                        </m:ctrlPr>
                      </m:sSubSupPr>
                      <m:e>
                        <m:r>
                          <m:rPr>
                            <m:sty m:val="p"/>
                          </m:rPr>
                          <w:rPr>
                            <w:rFonts w:ascii="Cambria Math" w:eastAsiaTheme="minorEastAsia" w:hAnsiTheme="majorHAnsi"/>
                            <w:sz w:val="28"/>
                            <w:szCs w:val="28"/>
                          </w:rPr>
                          <m:t>Ω</m:t>
                        </m:r>
                      </m:e>
                      <m:sub>
                        <m:r>
                          <m:rPr>
                            <m:sty m:val="p"/>
                          </m:rPr>
                          <w:rPr>
                            <w:rFonts w:ascii="Cambria Math" w:eastAsiaTheme="minorEastAsia" w:hAnsiTheme="majorHAnsi"/>
                            <w:sz w:val="28"/>
                            <w:szCs w:val="28"/>
                          </w:rPr>
                          <m:t>+</m:t>
                        </m:r>
                      </m:sub>
                      <m:sup>
                        <m:r>
                          <m:rPr>
                            <m:sty m:val="p"/>
                          </m:rPr>
                          <w:rPr>
                            <w:rFonts w:ascii="Cambria Math" w:eastAsiaTheme="minorEastAsia" w:hAnsi="Cambria Math"/>
                            <w:sz w:val="28"/>
                            <w:szCs w:val="28"/>
                          </w:rPr>
                          <m:t>δ</m:t>
                        </m:r>
                      </m:sup>
                    </m:sSubSup>
                  </m:oMath>
                  <w:r w:rsidR="005D4F7E" w:rsidRPr="006D2FF3">
                    <w:rPr>
                      <w:rFonts w:asciiTheme="majorHAnsi" w:eastAsiaTheme="minorEastAsia" w:hAnsiTheme="majorHAnsi"/>
                      <w:sz w:val="28"/>
                      <w:szCs w:val="28"/>
                    </w:rPr>
                    <w:t xml:space="preserve">.  On limite notre considération au cas des </w:t>
                  </w:r>
                  <w:r w:rsidR="00A73D45">
                    <w:rPr>
                      <w:rFonts w:asciiTheme="majorHAnsi" w:eastAsiaTheme="minorEastAsia" w:hAnsiTheme="majorHAnsi"/>
                      <w:sz w:val="28"/>
                      <w:szCs w:val="28"/>
                    </w:rPr>
                    <w:t>problèmes élasto</w:t>
                  </w:r>
                  <w:r w:rsidR="005D4F7E" w:rsidRPr="006D2FF3">
                    <w:rPr>
                      <w:rFonts w:asciiTheme="majorHAnsi" w:eastAsiaTheme="minorEastAsia" w:hAnsiTheme="majorHAnsi"/>
                      <w:sz w:val="28"/>
                      <w:szCs w:val="28"/>
                    </w:rPr>
                    <w:t xml:space="preserve">statiques  et on  s’intéresse  </w:t>
                  </w:r>
                  <w:r w:rsidR="00A73D45">
                    <w:rPr>
                      <w:rFonts w:asciiTheme="majorHAnsi" w:eastAsiaTheme="minorEastAsia" w:hAnsiTheme="majorHAnsi"/>
                      <w:sz w:val="28"/>
                      <w:szCs w:val="28"/>
                    </w:rPr>
                    <w:t>à</w:t>
                  </w:r>
                  <w:r w:rsidR="005D4F7E" w:rsidRPr="006D2FF3">
                    <w:rPr>
                      <w:rFonts w:asciiTheme="majorHAnsi" w:eastAsiaTheme="minorEastAsia" w:hAnsiTheme="majorHAnsi"/>
                      <w:sz w:val="28"/>
                      <w:szCs w:val="28"/>
                    </w:rPr>
                    <w:t xml:space="preserve">  deux  types  de  géométrie</w:t>
                  </w:r>
                  <w:r w:rsidR="00A73D45">
                    <w:rPr>
                      <w:rFonts w:asciiTheme="majorHAnsi" w:eastAsiaTheme="minorEastAsia" w:hAnsiTheme="majorHAnsi"/>
                      <w:sz w:val="28"/>
                      <w:szCs w:val="28"/>
                    </w:rPr>
                    <w:t> :</w:t>
                  </w:r>
                  <w:r w:rsidR="00A73D45" w:rsidRPr="006D2FF3">
                    <w:rPr>
                      <w:rFonts w:asciiTheme="majorHAnsi" w:eastAsiaTheme="minorEastAsia" w:hAnsiTheme="majorHAnsi"/>
                      <w:sz w:val="28"/>
                      <w:szCs w:val="28"/>
                    </w:rPr>
                    <w:t xml:space="preserve"> dans</w:t>
                  </w:r>
                  <w:r w:rsidR="00A73D45">
                    <w:rPr>
                      <w:rFonts w:asciiTheme="majorHAnsi" w:eastAsiaTheme="minorEastAsia" w:hAnsiTheme="majorHAnsi"/>
                      <w:sz w:val="28"/>
                      <w:szCs w:val="28"/>
                    </w:rPr>
                    <w:t xml:space="preserve"> un premier cas </w:t>
                  </w:r>
                  <w:r w:rsidR="005D4F7E" w:rsidRPr="006D2FF3">
                    <w:rPr>
                      <w:rFonts w:asciiTheme="majorHAnsi" w:eastAsiaTheme="minorEastAsia" w:hAnsiTheme="majorHAnsi"/>
                      <w:sz w:val="28"/>
                      <w:szCs w:val="28"/>
                    </w:rPr>
                    <w:t>on va considérer une bande mince qui va nous  guider dans le</w:t>
                  </w:r>
                  <w:r w:rsidR="00A73D45">
                    <w:rPr>
                      <w:rFonts w:asciiTheme="majorHAnsi" w:eastAsiaTheme="minorEastAsia" w:hAnsiTheme="majorHAnsi"/>
                      <w:sz w:val="28"/>
                      <w:szCs w:val="28"/>
                    </w:rPr>
                    <w:t xml:space="preserve"> deuxième </w:t>
                  </w:r>
                  <w:r w:rsidR="005D4F7E" w:rsidRPr="006D2FF3">
                    <w:rPr>
                      <w:rFonts w:asciiTheme="majorHAnsi" w:eastAsiaTheme="minorEastAsia" w:hAnsiTheme="majorHAnsi"/>
                      <w:sz w:val="28"/>
                      <w:szCs w:val="28"/>
                    </w:rPr>
                    <w:t xml:space="preserve"> cas</w:t>
                  </w:r>
                  <w:r w:rsidR="00A73D45">
                    <w:rPr>
                      <w:rFonts w:asciiTheme="majorHAnsi" w:eastAsiaTheme="minorEastAsia" w:hAnsiTheme="majorHAnsi"/>
                      <w:sz w:val="28"/>
                      <w:szCs w:val="28"/>
                    </w:rPr>
                    <w:t xml:space="preserve"> qu’est celui</w:t>
                  </w:r>
                  <w:r w:rsidR="005D4F7E" w:rsidRPr="006D2FF3">
                    <w:rPr>
                      <w:rFonts w:asciiTheme="majorHAnsi" w:eastAsiaTheme="minorEastAsia" w:hAnsiTheme="majorHAnsi"/>
                      <w:sz w:val="28"/>
                      <w:szCs w:val="28"/>
                    </w:rPr>
                    <w:t xml:space="preserve"> d'une couche mince </w:t>
                  </w:r>
                  <w:r w:rsidR="00A73D45">
                    <w:rPr>
                      <w:rFonts w:asciiTheme="majorHAnsi" w:eastAsiaTheme="minorEastAsia" w:hAnsiTheme="majorHAnsi"/>
                      <w:sz w:val="28"/>
                      <w:szCs w:val="28"/>
                    </w:rPr>
                    <w:t xml:space="preserve"> </w:t>
                  </w:r>
                  <w:r w:rsidR="005D4F7E" w:rsidRPr="006D2FF3">
                    <w:rPr>
                      <w:rFonts w:asciiTheme="majorHAnsi" w:eastAsiaTheme="minorEastAsia" w:hAnsiTheme="majorHAnsi"/>
                      <w:sz w:val="28"/>
                      <w:szCs w:val="28"/>
                    </w:rPr>
                    <w:t>courbe.</w:t>
                  </w:r>
                </w:p>
                <w:p w:rsidR="00036CA2" w:rsidRPr="00036CA2" w:rsidRDefault="005D4F7E" w:rsidP="00036CA2">
                  <w:pPr>
                    <w:spacing w:line="240" w:lineRule="auto"/>
                    <w:rPr>
                      <w:rFonts w:asciiTheme="majorHAnsi" w:eastAsiaTheme="minorEastAsia" w:hAnsiTheme="majorHAnsi"/>
                      <w:sz w:val="28"/>
                      <w:szCs w:val="28"/>
                      <w:lang w:val="en-US"/>
                    </w:rPr>
                  </w:pPr>
                  <w:r w:rsidRPr="006D2FF3">
                    <w:rPr>
                      <w:rFonts w:asciiTheme="majorHAnsi" w:hAnsiTheme="majorHAnsi"/>
                      <w:sz w:val="28"/>
                      <w:szCs w:val="28"/>
                    </w:rPr>
                    <w:t xml:space="preserve"> Notre objectif est de modéliser l'effet de la couche mince</w:t>
                  </w:r>
                  <w:r w:rsidR="006D2FF3" w:rsidRPr="006D2FF3">
                    <w:rPr>
                      <w:rFonts w:asciiTheme="majorHAnsi" w:hAnsiTheme="majorHAnsi"/>
                      <w:sz w:val="28"/>
                      <w:szCs w:val="28"/>
                    </w:rPr>
                    <w:t xml:space="preserve"> </w:t>
                  </w:r>
                  <w:r w:rsidRPr="006D2FF3">
                    <w:rPr>
                      <w:rFonts w:asciiTheme="majorHAnsi" w:hAnsiTheme="majorHAnsi"/>
                      <w:sz w:val="28"/>
                      <w:szCs w:val="28"/>
                    </w:rPr>
                    <w:t xml:space="preserve"> </w:t>
                  </w:r>
                  <m:oMath>
                    <m:sSubSup>
                      <m:sSubSupPr>
                        <m:ctrlPr>
                          <w:rPr>
                            <w:rFonts w:ascii="Cambria Math" w:eastAsiaTheme="minorEastAsia" w:hAnsiTheme="majorHAnsi"/>
                            <w:sz w:val="28"/>
                            <w:szCs w:val="28"/>
                          </w:rPr>
                        </m:ctrlPr>
                      </m:sSubSupPr>
                      <m:e>
                        <m:r>
                          <m:rPr>
                            <m:sty m:val="p"/>
                          </m:rPr>
                          <w:rPr>
                            <w:rFonts w:ascii="Cambria Math" w:eastAsiaTheme="minorEastAsia" w:hAnsiTheme="majorHAnsi"/>
                            <w:sz w:val="28"/>
                            <w:szCs w:val="28"/>
                          </w:rPr>
                          <m:t>Ω</m:t>
                        </m:r>
                      </m:e>
                      <m:sub>
                        <m:r>
                          <m:rPr>
                            <m:sty m:val="p"/>
                          </m:rPr>
                          <w:rPr>
                            <w:rFonts w:ascii="Cambria Math" w:eastAsiaTheme="minorEastAsia" w:hAnsiTheme="majorHAnsi"/>
                            <w:sz w:val="28"/>
                            <w:szCs w:val="28"/>
                          </w:rPr>
                          <m:t>+</m:t>
                        </m:r>
                      </m:sub>
                      <m:sup>
                        <m:r>
                          <m:rPr>
                            <m:sty m:val="p"/>
                          </m:rPr>
                          <w:rPr>
                            <w:rFonts w:ascii="Cambria Math" w:eastAsiaTheme="minorEastAsia" w:hAnsi="Cambria Math"/>
                            <w:sz w:val="28"/>
                            <w:szCs w:val="28"/>
                          </w:rPr>
                          <m:t>δ</m:t>
                        </m:r>
                      </m:sup>
                    </m:sSubSup>
                  </m:oMath>
                  <w:r w:rsidRPr="006D2FF3">
                    <w:rPr>
                      <w:rFonts w:asciiTheme="majorHAnsi" w:eastAsiaTheme="minorEastAsia" w:hAnsiTheme="majorHAnsi"/>
                      <w:sz w:val="28"/>
                      <w:szCs w:val="28"/>
                      <w:lang w:val="en-US"/>
                    </w:rPr>
                    <w:t xml:space="preserve"> sur le domaine fixe </w:t>
                  </w:r>
                  <m:oMath>
                    <m:sSub>
                      <m:sSubPr>
                        <m:ctrlPr>
                          <w:rPr>
                            <w:rFonts w:ascii="Cambria Math" w:eastAsiaTheme="minorEastAsia" w:hAnsiTheme="majorHAnsi"/>
                            <w:sz w:val="28"/>
                            <w:szCs w:val="28"/>
                          </w:rPr>
                        </m:ctrlPr>
                      </m:sSubPr>
                      <m:e>
                        <m:r>
                          <m:rPr>
                            <m:sty m:val="p"/>
                          </m:rPr>
                          <w:rPr>
                            <w:rFonts w:ascii="Cambria Math" w:eastAsiaTheme="minorEastAsia" w:hAnsiTheme="majorHAnsi"/>
                            <w:sz w:val="28"/>
                            <w:szCs w:val="28"/>
                          </w:rPr>
                          <m:t>Ω</m:t>
                        </m:r>
                      </m:e>
                      <m:sub>
                        <m:r>
                          <m:rPr>
                            <m:sty m:val="p"/>
                          </m:rPr>
                          <w:rPr>
                            <w:rFonts w:ascii="Cambria Math" w:eastAsiaTheme="minorEastAsia" w:hAnsi="Cambria Math"/>
                            <w:sz w:val="28"/>
                            <w:szCs w:val="28"/>
                            <w:lang w:val="en-US"/>
                          </w:rPr>
                          <m:t>-</m:t>
                        </m:r>
                      </m:sub>
                    </m:sSub>
                    <m:r>
                      <m:rPr>
                        <m:sty m:val="p"/>
                      </m:rPr>
                      <w:rPr>
                        <w:rFonts w:ascii="Cambria Math" w:eastAsiaTheme="minorEastAsia" w:hAnsiTheme="majorHAnsi"/>
                        <w:sz w:val="28"/>
                        <w:szCs w:val="28"/>
                        <w:lang w:val="en-US"/>
                      </w:rPr>
                      <m:t xml:space="preserve"> </m:t>
                    </m:r>
                  </m:oMath>
                  <w:r w:rsidRPr="006D2FF3">
                    <w:rPr>
                      <w:rFonts w:asciiTheme="majorHAnsi" w:eastAsiaTheme="minorEastAsia" w:hAnsiTheme="majorHAnsi"/>
                      <w:sz w:val="28"/>
                      <w:szCs w:val="28"/>
                      <w:lang w:val="en-US"/>
                    </w:rPr>
                    <w:t xml:space="preserve">par une condition aux </w:t>
                  </w:r>
                  <w:proofErr w:type="gramStart"/>
                  <w:r w:rsidRPr="006D2FF3">
                    <w:rPr>
                      <w:rFonts w:asciiTheme="majorHAnsi" w:eastAsiaTheme="minorEastAsia" w:hAnsiTheme="majorHAnsi"/>
                      <w:sz w:val="28"/>
                      <w:szCs w:val="28"/>
                      <w:lang w:val="en-US"/>
                    </w:rPr>
                    <w:t xml:space="preserve">limites </w:t>
                  </w:r>
                  <w:r w:rsidR="006D2FF3" w:rsidRP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d’impédance</w:t>
                  </w:r>
                  <w:proofErr w:type="gramEnd"/>
                  <w:r w:rsidR="006D2FF3" w:rsidRP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 xml:space="preserve"> </w:t>
                  </w:r>
                  <w:r w:rsidRPr="006D2FF3">
                    <w:rPr>
                      <w:rFonts w:asciiTheme="majorHAnsi" w:hAnsiTheme="majorHAnsi"/>
                      <w:sz w:val="28"/>
                      <w:szCs w:val="28"/>
                    </w:rPr>
                    <w:t xml:space="preserve">en utilisant </w:t>
                  </w:r>
                  <w:r w:rsidR="00A73D45">
                    <w:rPr>
                      <w:rFonts w:asciiTheme="majorHAnsi" w:hAnsiTheme="majorHAnsi"/>
                      <w:sz w:val="28"/>
                      <w:szCs w:val="28"/>
                    </w:rPr>
                    <w:t xml:space="preserve">une méthode basée sur un changement d’échelle  et un développement asymptotique par rapport à l’épaisseur  </w:t>
                  </w:r>
                  <m:oMath>
                    <m:r>
                      <m:rPr>
                        <m:sty m:val="p"/>
                      </m:rPr>
                      <w:rPr>
                        <w:rFonts w:ascii="Cambria Math" w:eastAsiaTheme="minorEastAsia" w:hAnsi="Cambria Math"/>
                        <w:sz w:val="28"/>
                        <w:szCs w:val="28"/>
                      </w:rPr>
                      <m:t>δ</m:t>
                    </m:r>
                  </m:oMath>
                  <w:r w:rsidR="00A73D45">
                    <w:rPr>
                      <w:rFonts w:asciiTheme="majorHAnsi" w:hAnsiTheme="majorHAnsi"/>
                      <w:sz w:val="28"/>
                      <w:szCs w:val="28"/>
                    </w:rPr>
                    <w:t xml:space="preserve"> de la couche </w:t>
                  </w:r>
                  <w:r w:rsidR="00A73D45" w:rsidRPr="006D2FF3">
                    <w:rPr>
                      <w:rFonts w:asciiTheme="majorHAnsi" w:hAnsiTheme="majorHAnsi"/>
                      <w:sz w:val="28"/>
                      <w:szCs w:val="28"/>
                    </w:rPr>
                    <w:t xml:space="preserve">mince  </w:t>
                  </w:r>
                  <m:oMath>
                    <m:sSubSup>
                      <m:sSubSupPr>
                        <m:ctrlPr>
                          <w:rPr>
                            <w:rFonts w:ascii="Cambria Math" w:eastAsiaTheme="minorEastAsia" w:hAnsiTheme="majorHAnsi"/>
                            <w:sz w:val="28"/>
                            <w:szCs w:val="28"/>
                          </w:rPr>
                        </m:ctrlPr>
                      </m:sSubSupPr>
                      <m:e>
                        <m:r>
                          <m:rPr>
                            <m:sty m:val="p"/>
                          </m:rPr>
                          <w:rPr>
                            <w:rFonts w:ascii="Cambria Math" w:eastAsiaTheme="minorEastAsia" w:hAnsiTheme="majorHAnsi"/>
                            <w:sz w:val="28"/>
                            <w:szCs w:val="28"/>
                          </w:rPr>
                          <m:t>Ω</m:t>
                        </m:r>
                      </m:e>
                      <m:sub>
                        <m:r>
                          <m:rPr>
                            <m:sty m:val="p"/>
                          </m:rPr>
                          <w:rPr>
                            <w:rFonts w:ascii="Cambria Math" w:eastAsiaTheme="minorEastAsia" w:hAnsiTheme="majorHAnsi"/>
                            <w:sz w:val="28"/>
                            <w:szCs w:val="28"/>
                          </w:rPr>
                          <m:t>+</m:t>
                        </m:r>
                      </m:sub>
                      <m:sup>
                        <m:r>
                          <m:rPr>
                            <m:sty m:val="p"/>
                          </m:rPr>
                          <w:rPr>
                            <w:rFonts w:ascii="Cambria Math" w:eastAsiaTheme="minorEastAsia" w:hAnsi="Cambria Math"/>
                            <w:sz w:val="28"/>
                            <w:szCs w:val="28"/>
                          </w:rPr>
                          <m:t>δ</m:t>
                        </m:r>
                      </m:sup>
                    </m:sSubSup>
                  </m:oMath>
                  <w:r w:rsidR="00A73D45">
                    <w:rPr>
                      <w:rFonts w:asciiTheme="majorHAnsi" w:eastAsiaTheme="minorEastAsia" w:hAnsiTheme="majorHAnsi"/>
                      <w:sz w:val="28"/>
                      <w:szCs w:val="28"/>
                    </w:rPr>
                    <w:t>.</w:t>
                  </w:r>
                  <w:r w:rsidR="00A73D45">
                    <w:rPr>
                      <w:rFonts w:asciiTheme="majorHAnsi" w:hAnsiTheme="majorHAnsi"/>
                      <w:sz w:val="28"/>
                      <w:szCs w:val="28"/>
                    </w:rPr>
                    <w:t xml:space="preserve"> </w:t>
                  </w:r>
                  <w:r w:rsid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Le problème de transmission</w:t>
                  </w:r>
                  <w:r w:rsidR="006D2FF3" w:rsidRP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 xml:space="preserve"> est</w:t>
                  </w:r>
                  <w:r w:rsid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 xml:space="preserve">alors </w:t>
                  </w:r>
                  <w:r w:rsidR="006D2FF3" w:rsidRP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 xml:space="preserve">approché  par un  problème d'impédance  posé dans le domaine fixe </w:t>
                  </w:r>
                  <m:oMath>
                    <m:sSub>
                      <m:sSubPr>
                        <m:ctrlPr>
                          <w:rPr>
                            <w:rFonts w:ascii="Cambria Math" w:eastAsiaTheme="minorEastAsia" w:hAnsiTheme="majorHAnsi"/>
                            <w:sz w:val="28"/>
                            <w:szCs w:val="28"/>
                          </w:rPr>
                        </m:ctrlPr>
                      </m:sSubPr>
                      <m:e>
                        <m:r>
                          <m:rPr>
                            <m:sty m:val="p"/>
                          </m:rPr>
                          <w:rPr>
                            <w:rFonts w:ascii="Cambria Math" w:eastAsiaTheme="minorEastAsia" w:hAnsiTheme="majorHAnsi"/>
                            <w:sz w:val="28"/>
                            <w:szCs w:val="28"/>
                          </w:rPr>
                          <m:t>Ω</m:t>
                        </m:r>
                      </m:e>
                      <m:sub>
                        <m:r>
                          <m:rPr>
                            <m:sty m:val="p"/>
                          </m:rPr>
                          <w:rPr>
                            <w:rFonts w:ascii="Cambria Math" w:eastAsiaTheme="minorEastAsia" w:hAnsi="Cambria Math"/>
                            <w:sz w:val="28"/>
                            <w:szCs w:val="28"/>
                            <w:lang w:val="en-US"/>
                          </w:rPr>
                          <m:t>-</m:t>
                        </m:r>
                      </m:sub>
                    </m:sSub>
                    <m:r>
                      <m:rPr>
                        <m:sty m:val="p"/>
                      </m:rPr>
                      <w:rPr>
                        <w:rFonts w:ascii="Cambria Math" w:eastAsiaTheme="minorEastAsia" w:hAnsiTheme="majorHAnsi"/>
                        <w:sz w:val="28"/>
                        <w:szCs w:val="28"/>
                        <w:lang w:val="en-US"/>
                      </w:rPr>
                      <m:t>,</m:t>
                    </m:r>
                  </m:oMath>
                  <w:r w:rsidRPr="006D2FF3">
                    <w:rPr>
                      <w:rFonts w:asciiTheme="majorHAnsi" w:eastAsiaTheme="minorEastAsia" w:hAnsiTheme="majorHAnsi"/>
                      <w:sz w:val="28"/>
                      <w:szCs w:val="28"/>
                      <w:lang w:val="en-US"/>
                    </w:rPr>
                    <w:t xml:space="preserve">  et on prouve  </w:t>
                  </w:r>
                  <w:r w:rsidR="00A73D45">
                    <w:rPr>
                      <w:rFonts w:asciiTheme="majorHAnsi" w:eastAsiaTheme="minorEastAsia" w:hAnsiTheme="majorHAnsi"/>
                      <w:sz w:val="28"/>
                      <w:szCs w:val="28"/>
                      <w:lang w:val="en-US"/>
                    </w:rPr>
                    <w:t xml:space="preserve">alors </w:t>
                  </w:r>
                  <w:r w:rsidRPr="006D2FF3">
                    <w:rPr>
                      <w:rFonts w:asciiTheme="majorHAnsi" w:eastAsiaTheme="minorEastAsia" w:hAnsiTheme="majorHAnsi"/>
                      <w:sz w:val="28"/>
                      <w:szCs w:val="28"/>
                      <w:lang w:val="en-US"/>
                    </w:rPr>
                    <w:t xml:space="preserve">une </w:t>
                  </w:r>
                  <w:r w:rsidR="006D2FF3" w:rsidRPr="006D2FF3">
                    <w:rPr>
                      <w:rFonts w:asciiTheme="majorHAnsi" w:eastAsiaTheme="minorEastAsia" w:hAnsiTheme="majorHAnsi"/>
                      <w:sz w:val="28"/>
                      <w:szCs w:val="28"/>
                      <w:lang w:val="en-US"/>
                    </w:rPr>
                    <w:t xml:space="preserve"> </w:t>
                  </w:r>
                  <w:r w:rsidRPr="006D2FF3">
                    <w:rPr>
                      <w:rFonts w:asciiTheme="majorHAnsi" w:eastAsiaTheme="minorEastAsia" w:hAnsiTheme="majorHAnsi"/>
                      <w:sz w:val="28"/>
                      <w:szCs w:val="28"/>
                      <w:lang w:val="en-US"/>
                    </w:rPr>
                    <w:t>estimation d'erreur.</w:t>
                  </w:r>
                </w:p>
                <w:p w:rsidR="00360907" w:rsidRPr="00374C27" w:rsidRDefault="00360907" w:rsidP="005D4F7E">
                  <w:pPr>
                    <w:spacing w:line="240" w:lineRule="auto"/>
                    <w:rPr>
                      <w:sz w:val="28"/>
                      <w:szCs w:val="28"/>
                      <w:lang w:val="en-US"/>
                    </w:rPr>
                  </w:pPr>
                </w:p>
                <w:p w:rsidR="00360907" w:rsidRDefault="00360907" w:rsidP="00360907">
                  <w:pPr>
                    <w:rPr>
                      <w:sz w:val="24"/>
                      <w:szCs w:val="24"/>
                    </w:rPr>
                  </w:pPr>
                </w:p>
                <w:p w:rsidR="00360907" w:rsidRDefault="00360907" w:rsidP="00360907">
                  <w:pPr>
                    <w:rPr>
                      <w:sz w:val="24"/>
                      <w:szCs w:val="24"/>
                    </w:rPr>
                  </w:pPr>
                </w:p>
                <w:p w:rsidR="00360907" w:rsidRDefault="00360907" w:rsidP="00360907">
                  <w:pPr>
                    <w:rPr>
                      <w:sz w:val="24"/>
                      <w:szCs w:val="24"/>
                    </w:rPr>
                  </w:pPr>
                </w:p>
                <w:p w:rsidR="00360907" w:rsidRDefault="00360907" w:rsidP="00360907">
                  <w:pPr>
                    <w:rPr>
                      <w:sz w:val="24"/>
                      <w:szCs w:val="24"/>
                    </w:rPr>
                  </w:pPr>
                </w:p>
                <w:p w:rsidR="00360907" w:rsidRPr="00360907" w:rsidRDefault="00360907" w:rsidP="00360907">
                  <w:pPr>
                    <w:rPr>
                      <w:sz w:val="26"/>
                      <w:szCs w:val="26"/>
                    </w:rPr>
                  </w:pPr>
                </w:p>
                <w:p w:rsidR="00866A70" w:rsidRPr="00360907" w:rsidRDefault="00866A70" w:rsidP="00866A70">
                  <w:pPr>
                    <w:rPr>
                      <w:sz w:val="26"/>
                      <w:szCs w:val="26"/>
                    </w:rPr>
                  </w:pPr>
                </w:p>
                <w:p w:rsidR="00866A70" w:rsidRPr="00360907" w:rsidRDefault="00866A70" w:rsidP="00866A70">
                  <w:pPr>
                    <w:rPr>
                      <w:sz w:val="26"/>
                      <w:szCs w:val="26"/>
                    </w:rPr>
                  </w:pP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Afin d'atténuer ces vibrations, on adopte la stratégie </w:t>
                  </w:r>
                  <w:proofErr w:type="gramStart"/>
                  <w:r w:rsidRPr="00360907">
                    <w:rPr>
                      <w:sz w:val="26"/>
                      <w:szCs w:val="26"/>
                    </w:rPr>
                    <w:t>suivante:</w:t>
                  </w:r>
                  <w:proofErr w:type="gramEnd"/>
                  <w:r w:rsidRPr="00360907">
                    <w:rPr>
                      <w:sz w:val="26"/>
                      <w:szCs w:val="26"/>
                    </w:rPr>
                    <w:t xml:space="preserve">  en profitant des trois types de dissipations: dissipation structurelle, dissipation de Kelvin-Voigt et la dissipation viscoélastiques dans la poutre pour montre que l'énergie du système décroit exponentiellement vers zéro, quand le temps tend vers l'infini, pourvu que la fonction de relaxation  dans le terme mémoire est perturbé  d'une manière telle que la condition standard est plus  satisfait (pour toute constante).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Notre travail consiste à définir un contrôle force agissant sur la base qui se place dans le plane horizontale et permet au système d'atteindre son  équilibre le plus tôt possible. Il s'agit donc de contrôler une poutre  viscoélastique d'Euler-Bernoulli translationnelle en porte-à- faux. Par conséquent, les résultats trouvés doivent améliorer les résultats publiés auparavant. Notre méthode est basé sur la technique des multiplicateurs </w:t>
                  </w:r>
                  <w:proofErr w:type="gramStart"/>
                  <w:r w:rsidRPr="00360907">
                    <w:rPr>
                      <w:sz w:val="26"/>
                      <w:szCs w:val="26"/>
                    </w:rPr>
                    <w:t>connue  aussi</w:t>
                  </w:r>
                  <w:proofErr w:type="gramEnd"/>
                  <w:r w:rsidRPr="00360907">
                    <w:rPr>
                      <w:sz w:val="26"/>
                      <w:szCs w:val="26"/>
                    </w:rPr>
                    <w:t xml:space="preserve"> sous le nom de "Méthode de l'énergie."</w:t>
                  </w:r>
                </w:p>
                <w:p w:rsidR="00866A70" w:rsidRPr="00360907" w:rsidRDefault="00866A70" w:rsidP="00866A70">
                  <w:pPr>
                    <w:rPr>
                      <w:sz w:val="26"/>
                      <w:szCs w:val="26"/>
                    </w:rPr>
                  </w:pPr>
                  <w:r w:rsidRPr="00360907">
                    <w:rPr>
                      <w:sz w:val="26"/>
                      <w:szCs w:val="26"/>
                    </w:rPr>
                    <w:t xml:space="preserve">   \</w:t>
                  </w:r>
                  <w:proofErr w:type="spellStart"/>
                  <w:r w:rsidRPr="00360907">
                    <w:rPr>
                      <w:sz w:val="26"/>
                      <w:szCs w:val="26"/>
                    </w:rPr>
                    <w:t>vspace</w:t>
                  </w:r>
                  <w:proofErr w:type="spellEnd"/>
                  <w:r w:rsidRPr="00360907">
                    <w:rPr>
                      <w:sz w:val="26"/>
                      <w:szCs w:val="26"/>
                    </w:rPr>
                    <w:t>{1.5cm}</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
                <w:p w:rsidR="00866A70" w:rsidRPr="00360907" w:rsidRDefault="00866A70" w:rsidP="00866A70">
                  <w:pPr>
                    <w:rPr>
                      <w:sz w:val="26"/>
                      <w:szCs w:val="26"/>
                    </w:rPr>
                  </w:pPr>
                  <w:r w:rsidRPr="00360907">
                    <w:rPr>
                      <w:sz w:val="26"/>
                      <w:szCs w:val="26"/>
                    </w:rPr>
                    <w:t xml:space="preserve"> {\</w:t>
                  </w:r>
                  <w:proofErr w:type="spellStart"/>
                  <w:r w:rsidRPr="00360907">
                    <w:rPr>
                      <w:sz w:val="26"/>
                      <w:szCs w:val="26"/>
                    </w:rPr>
                    <w:t>bf</w:t>
                  </w:r>
                  <w:proofErr w:type="spellEnd"/>
                  <w:r w:rsidRPr="00360907">
                    <w:rPr>
                      <w:sz w:val="26"/>
                      <w:szCs w:val="26"/>
                    </w:rPr>
                    <w:t xml:space="preserve"> Mots clés:}\,\,\,\</w:t>
                  </w:r>
                  <w:proofErr w:type="spellStart"/>
                  <w:r w:rsidRPr="00360907">
                    <w:rPr>
                      <w:sz w:val="26"/>
                      <w:szCs w:val="26"/>
                    </w:rPr>
                    <w:t>textit</w:t>
                  </w:r>
                  <w:proofErr w:type="spellEnd"/>
                  <w:r w:rsidRPr="00360907">
                    <w:rPr>
                      <w:sz w:val="26"/>
                      <w:szCs w:val="26"/>
                    </w:rPr>
                    <w:t>{Existence et unicité};\,\,\, \</w:t>
                  </w:r>
                  <w:proofErr w:type="spellStart"/>
                  <w:r w:rsidRPr="00360907">
                    <w:rPr>
                      <w:sz w:val="26"/>
                      <w:szCs w:val="26"/>
                    </w:rPr>
                    <w:t>textit</w:t>
                  </w:r>
                  <w:proofErr w:type="spellEnd"/>
                  <w:r w:rsidRPr="00360907">
                    <w:rPr>
                      <w:sz w:val="26"/>
                      <w:szCs w:val="26"/>
                    </w:rPr>
                    <w:t>{contrôle des vibrations};\,\,\, \</w:t>
                  </w:r>
                  <w:proofErr w:type="spellStart"/>
                  <w:r w:rsidRPr="00360907">
                    <w:rPr>
                      <w:sz w:val="26"/>
                      <w:szCs w:val="26"/>
                    </w:rPr>
                    <w:t>textit</w:t>
                  </w:r>
                  <w:proofErr w:type="spellEnd"/>
                  <w:r w:rsidRPr="00360907">
                    <w:rPr>
                      <w:sz w:val="26"/>
                      <w:szCs w:val="26"/>
                    </w:rPr>
                    <w:t>{décroissance exponentiel};\,\,\, \</w:t>
                  </w:r>
                  <w:proofErr w:type="spellStart"/>
                  <w:r w:rsidRPr="00360907">
                    <w:rPr>
                      <w:sz w:val="26"/>
                      <w:szCs w:val="26"/>
                    </w:rPr>
                    <w:t>textit</w:t>
                  </w:r>
                  <w:proofErr w:type="spellEnd"/>
                  <w:r w:rsidRPr="00360907">
                    <w:rPr>
                      <w:sz w:val="26"/>
                      <w:szCs w:val="26"/>
                    </w:rPr>
                    <w:t xml:space="preserve">{poutre de type Euler-Bernoulli </w:t>
                  </w:r>
                  <w:proofErr w:type="spellStart"/>
                  <w:r w:rsidRPr="00360907">
                    <w:rPr>
                      <w:sz w:val="26"/>
                      <w:szCs w:val="26"/>
                    </w:rPr>
                    <w:t>translationnelle</w:t>
                  </w:r>
                  <w:proofErr w:type="spellEnd"/>
                  <w:r w:rsidRPr="00360907">
                    <w:rPr>
                      <w:sz w:val="26"/>
                      <w:szCs w:val="26"/>
                    </w:rPr>
                    <w:t>};\,\,\,\</w:t>
                  </w:r>
                  <w:proofErr w:type="spellStart"/>
                  <w:r w:rsidRPr="00360907">
                    <w:rPr>
                      <w:sz w:val="26"/>
                      <w:szCs w:val="26"/>
                    </w:rPr>
                    <w:t>textit</w:t>
                  </w:r>
                  <w:proofErr w:type="spellEnd"/>
                  <w:r w:rsidRPr="00360907">
                    <w:rPr>
                      <w:sz w:val="26"/>
                      <w:szCs w:val="26"/>
                    </w:rPr>
                    <w:t>{ terme mémoire};\,\,\, \</w:t>
                  </w:r>
                  <w:proofErr w:type="spellStart"/>
                  <w:r w:rsidRPr="00360907">
                    <w:rPr>
                      <w:sz w:val="26"/>
                      <w:szCs w:val="26"/>
                    </w:rPr>
                    <w:t>textit</w:t>
                  </w:r>
                  <w:proofErr w:type="spellEnd"/>
                  <w:r w:rsidRPr="00360907">
                    <w:rPr>
                      <w:sz w:val="26"/>
                      <w:szCs w:val="26"/>
                    </w:rPr>
                    <w:t>{fonction de relaxation};\,\,\, \</w:t>
                  </w:r>
                  <w:proofErr w:type="spellStart"/>
                  <w:r w:rsidRPr="00360907">
                    <w:rPr>
                      <w:sz w:val="26"/>
                      <w:szCs w:val="26"/>
                    </w:rPr>
                    <w:t>textit</w:t>
                  </w:r>
                  <w:proofErr w:type="spellEnd"/>
                  <w:r w:rsidRPr="00360907">
                    <w:rPr>
                      <w:sz w:val="26"/>
                      <w:szCs w:val="26"/>
                    </w:rPr>
                    <w:t>{viscoélasticité}.</w:t>
                  </w:r>
                </w:p>
                <w:p w:rsidR="000D277D" w:rsidRPr="00360907" w:rsidRDefault="000D277D">
                  <w:pPr>
                    <w:rPr>
                      <w:sz w:val="26"/>
                      <w:szCs w:val="26"/>
                    </w:rPr>
                  </w:pPr>
                </w:p>
              </w:txbxContent>
            </v:textbox>
          </v:rect>
        </w:pict>
      </w: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F07209" w:rsidRDefault="00F07209"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B50864" w:rsidRDefault="00B50864"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866A70" w:rsidRDefault="00866A70"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360907" w:rsidRDefault="00360907" w:rsidP="0048165E">
      <w:pPr>
        <w:autoSpaceDE w:val="0"/>
        <w:autoSpaceDN w:val="0"/>
        <w:adjustRightInd w:val="0"/>
        <w:spacing w:after="0" w:line="240" w:lineRule="auto"/>
        <w:jc w:val="both"/>
        <w:rPr>
          <w:rFonts w:ascii="LMRoman12-Regular" w:hAnsi="LMRoman12-Regular" w:cs="LMRoman12-Regular"/>
          <w:sz w:val="24"/>
          <w:szCs w:val="24"/>
        </w:rPr>
      </w:pPr>
    </w:p>
    <w:p w:rsidR="0053238D" w:rsidRDefault="0053238D" w:rsidP="00E24879">
      <w:pPr>
        <w:autoSpaceDE w:val="0"/>
        <w:autoSpaceDN w:val="0"/>
        <w:adjustRightInd w:val="0"/>
        <w:spacing w:after="0" w:line="240" w:lineRule="auto"/>
        <w:jc w:val="both"/>
        <w:rPr>
          <w:rFonts w:ascii="LMRoman12-Regular" w:hAnsi="LMRoman12-Regular" w:cs="LMRoman12-Regular"/>
          <w:sz w:val="24"/>
          <w:szCs w:val="24"/>
        </w:rPr>
      </w:pPr>
    </w:p>
    <w:p w:rsidR="0053238D" w:rsidRDefault="0053238D" w:rsidP="00E24879">
      <w:pPr>
        <w:autoSpaceDE w:val="0"/>
        <w:autoSpaceDN w:val="0"/>
        <w:adjustRightInd w:val="0"/>
        <w:spacing w:after="0" w:line="240" w:lineRule="auto"/>
        <w:jc w:val="both"/>
        <w:rPr>
          <w:rFonts w:ascii="LMRoman12-Regular" w:hAnsi="LMRoman12-Regular" w:cs="LMRoman12-Regular"/>
          <w:sz w:val="24"/>
          <w:szCs w:val="24"/>
        </w:rPr>
      </w:pPr>
    </w:p>
    <w:p w:rsidR="00CF28FB" w:rsidRDefault="00CF28FB" w:rsidP="00E24879">
      <w:pPr>
        <w:autoSpaceDE w:val="0"/>
        <w:autoSpaceDN w:val="0"/>
        <w:adjustRightInd w:val="0"/>
        <w:spacing w:after="0" w:line="240" w:lineRule="auto"/>
        <w:jc w:val="both"/>
        <w:rPr>
          <w:rFonts w:ascii="LMRoman12-Regular" w:hAnsi="LMRoman12-Regular" w:cs="LMRoman12-Regular"/>
          <w:sz w:val="24"/>
          <w:szCs w:val="24"/>
        </w:rPr>
      </w:pPr>
      <w:bookmarkStart w:id="0" w:name="_GoBack"/>
      <w:bookmarkEnd w:id="0"/>
    </w:p>
    <w:sectPr w:rsidR="00CF28FB" w:rsidSect="00866A70">
      <w:pgSz w:w="11906" w:h="16838"/>
      <w:pgMar w:top="57" w:right="57" w:bottom="0" w:left="5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MRoman12-Regular">
    <w:altName w:val="Times New Roman"/>
    <w:panose1 w:val="00000000000000000000"/>
    <w:charset w:val="00"/>
    <w:family w:val="auto"/>
    <w:notTrueType/>
    <w:pitch w:val="default"/>
    <w:sig w:usb0="00000003" w:usb1="00000000" w:usb2="00000000" w:usb3="00000000" w:csb0="00000001" w:csb1="00000000"/>
  </w:font>
  <w:font w:name="LMRoman17-Regular">
    <w:altName w:val="Times New Roman"/>
    <w:panose1 w:val="00000000000000000000"/>
    <w:charset w:val="00"/>
    <w:family w:val="auto"/>
    <w:notTrueType/>
    <w:pitch w:val="default"/>
    <w:sig w:usb0="00000003" w:usb1="00000000" w:usb2="00000000" w:usb3="00000000" w:csb0="00000001" w:csb1="00000000"/>
  </w:font>
  <w:font w:name="LMRomanDemi10-Regular">
    <w:altName w:val="Times New Roman"/>
    <w:panose1 w:val="00000000000000000000"/>
    <w:charset w:val="00"/>
    <w:family w:val="auto"/>
    <w:notTrueType/>
    <w:pitch w:val="default"/>
    <w:sig w:usb0="00000003" w:usb1="00000000" w:usb2="00000000" w:usb3="00000000" w:csb0="00000001" w:csb1="00000000"/>
  </w:font>
  <w:font w:name="NimbusRomNo9L-Regu">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
  <w:rsids>
    <w:rsidRoot w:val="00725D1F"/>
    <w:rsid w:val="00002D6B"/>
    <w:rsid w:val="00014D08"/>
    <w:rsid w:val="00032F06"/>
    <w:rsid w:val="000340E4"/>
    <w:rsid w:val="00036CA2"/>
    <w:rsid w:val="000726F4"/>
    <w:rsid w:val="00076617"/>
    <w:rsid w:val="000A7F86"/>
    <w:rsid w:val="000B31BF"/>
    <w:rsid w:val="000C0B2F"/>
    <w:rsid w:val="000D277D"/>
    <w:rsid w:val="000D72F0"/>
    <w:rsid w:val="0010119D"/>
    <w:rsid w:val="00126489"/>
    <w:rsid w:val="00127881"/>
    <w:rsid w:val="00142D80"/>
    <w:rsid w:val="0015124B"/>
    <w:rsid w:val="00197578"/>
    <w:rsid w:val="001A254C"/>
    <w:rsid w:val="001C4BAA"/>
    <w:rsid w:val="001D3FBC"/>
    <w:rsid w:val="001E10C3"/>
    <w:rsid w:val="001E79BA"/>
    <w:rsid w:val="001F21EF"/>
    <w:rsid w:val="001F586B"/>
    <w:rsid w:val="0020107D"/>
    <w:rsid w:val="0020685B"/>
    <w:rsid w:val="00223139"/>
    <w:rsid w:val="00226669"/>
    <w:rsid w:val="00243C0E"/>
    <w:rsid w:val="00250B21"/>
    <w:rsid w:val="002558AD"/>
    <w:rsid w:val="002617E3"/>
    <w:rsid w:val="0027608F"/>
    <w:rsid w:val="00276376"/>
    <w:rsid w:val="002C4F54"/>
    <w:rsid w:val="002E0E88"/>
    <w:rsid w:val="00341572"/>
    <w:rsid w:val="00360907"/>
    <w:rsid w:val="003748E7"/>
    <w:rsid w:val="00374C27"/>
    <w:rsid w:val="003B0902"/>
    <w:rsid w:val="003B5B1A"/>
    <w:rsid w:val="003C7FA1"/>
    <w:rsid w:val="003D5019"/>
    <w:rsid w:val="003D6728"/>
    <w:rsid w:val="003D6A3F"/>
    <w:rsid w:val="003E386A"/>
    <w:rsid w:val="003F1B93"/>
    <w:rsid w:val="003F2153"/>
    <w:rsid w:val="003F262B"/>
    <w:rsid w:val="004141BB"/>
    <w:rsid w:val="00435CAB"/>
    <w:rsid w:val="0048165E"/>
    <w:rsid w:val="004A4143"/>
    <w:rsid w:val="004B24D3"/>
    <w:rsid w:val="004E0A6E"/>
    <w:rsid w:val="004E303C"/>
    <w:rsid w:val="004E5D7C"/>
    <w:rsid w:val="004F56ED"/>
    <w:rsid w:val="004F7CBF"/>
    <w:rsid w:val="00523EF8"/>
    <w:rsid w:val="0053238D"/>
    <w:rsid w:val="00543A12"/>
    <w:rsid w:val="00552489"/>
    <w:rsid w:val="00554D4B"/>
    <w:rsid w:val="005650E8"/>
    <w:rsid w:val="00566353"/>
    <w:rsid w:val="00581730"/>
    <w:rsid w:val="00596CF0"/>
    <w:rsid w:val="005B3BF1"/>
    <w:rsid w:val="005C6453"/>
    <w:rsid w:val="005D4F7E"/>
    <w:rsid w:val="005E1559"/>
    <w:rsid w:val="005E3247"/>
    <w:rsid w:val="005F11F7"/>
    <w:rsid w:val="00612AE3"/>
    <w:rsid w:val="006201B6"/>
    <w:rsid w:val="006213A9"/>
    <w:rsid w:val="006235BB"/>
    <w:rsid w:val="006312E3"/>
    <w:rsid w:val="0063483D"/>
    <w:rsid w:val="0064645B"/>
    <w:rsid w:val="0066296B"/>
    <w:rsid w:val="00667E7E"/>
    <w:rsid w:val="00670F56"/>
    <w:rsid w:val="006D1649"/>
    <w:rsid w:val="006D2FF3"/>
    <w:rsid w:val="006E716B"/>
    <w:rsid w:val="00700BF4"/>
    <w:rsid w:val="0070156D"/>
    <w:rsid w:val="00711B0C"/>
    <w:rsid w:val="00717FBB"/>
    <w:rsid w:val="00721074"/>
    <w:rsid w:val="00725D1F"/>
    <w:rsid w:val="00734731"/>
    <w:rsid w:val="0073722F"/>
    <w:rsid w:val="007429B3"/>
    <w:rsid w:val="00745C53"/>
    <w:rsid w:val="007528B1"/>
    <w:rsid w:val="00756B5E"/>
    <w:rsid w:val="00760FFA"/>
    <w:rsid w:val="007A149A"/>
    <w:rsid w:val="007B0457"/>
    <w:rsid w:val="007B5099"/>
    <w:rsid w:val="007B6070"/>
    <w:rsid w:val="007C06AC"/>
    <w:rsid w:val="007D110A"/>
    <w:rsid w:val="007D70C8"/>
    <w:rsid w:val="0080390D"/>
    <w:rsid w:val="00804DAD"/>
    <w:rsid w:val="0082109F"/>
    <w:rsid w:val="008276DC"/>
    <w:rsid w:val="00832787"/>
    <w:rsid w:val="00832CDC"/>
    <w:rsid w:val="00843F1B"/>
    <w:rsid w:val="00866A70"/>
    <w:rsid w:val="00883696"/>
    <w:rsid w:val="00887C71"/>
    <w:rsid w:val="008B5108"/>
    <w:rsid w:val="008C618B"/>
    <w:rsid w:val="008D27D7"/>
    <w:rsid w:val="008D5825"/>
    <w:rsid w:val="009046C9"/>
    <w:rsid w:val="00907118"/>
    <w:rsid w:val="009341D9"/>
    <w:rsid w:val="00936ECE"/>
    <w:rsid w:val="00942BC6"/>
    <w:rsid w:val="009666C2"/>
    <w:rsid w:val="00972895"/>
    <w:rsid w:val="009C5E7B"/>
    <w:rsid w:val="009D7AEB"/>
    <w:rsid w:val="009F765A"/>
    <w:rsid w:val="00A06747"/>
    <w:rsid w:val="00A16ED9"/>
    <w:rsid w:val="00A33F2C"/>
    <w:rsid w:val="00A35D88"/>
    <w:rsid w:val="00A54DC5"/>
    <w:rsid w:val="00A73D45"/>
    <w:rsid w:val="00A821C9"/>
    <w:rsid w:val="00A94DD5"/>
    <w:rsid w:val="00A95479"/>
    <w:rsid w:val="00AA4C29"/>
    <w:rsid w:val="00AD127F"/>
    <w:rsid w:val="00AE05D1"/>
    <w:rsid w:val="00AF1050"/>
    <w:rsid w:val="00AF28DC"/>
    <w:rsid w:val="00B14E50"/>
    <w:rsid w:val="00B31F2B"/>
    <w:rsid w:val="00B50864"/>
    <w:rsid w:val="00B62891"/>
    <w:rsid w:val="00B83B20"/>
    <w:rsid w:val="00BA1B84"/>
    <w:rsid w:val="00BB03A0"/>
    <w:rsid w:val="00BD13A8"/>
    <w:rsid w:val="00BD18FD"/>
    <w:rsid w:val="00BD3F14"/>
    <w:rsid w:val="00BF4E55"/>
    <w:rsid w:val="00BF56D7"/>
    <w:rsid w:val="00BF6265"/>
    <w:rsid w:val="00C03D1F"/>
    <w:rsid w:val="00C176A5"/>
    <w:rsid w:val="00C36DB7"/>
    <w:rsid w:val="00C40D76"/>
    <w:rsid w:val="00C727CE"/>
    <w:rsid w:val="00C801D1"/>
    <w:rsid w:val="00CF28FB"/>
    <w:rsid w:val="00CF306A"/>
    <w:rsid w:val="00CF7A91"/>
    <w:rsid w:val="00D22529"/>
    <w:rsid w:val="00D3101B"/>
    <w:rsid w:val="00D40B46"/>
    <w:rsid w:val="00D571EB"/>
    <w:rsid w:val="00D62440"/>
    <w:rsid w:val="00D653DE"/>
    <w:rsid w:val="00D708E0"/>
    <w:rsid w:val="00D947A8"/>
    <w:rsid w:val="00DB2906"/>
    <w:rsid w:val="00DC399C"/>
    <w:rsid w:val="00DF1CBD"/>
    <w:rsid w:val="00DF52FE"/>
    <w:rsid w:val="00E01625"/>
    <w:rsid w:val="00E0236C"/>
    <w:rsid w:val="00E03B2C"/>
    <w:rsid w:val="00E109F2"/>
    <w:rsid w:val="00E1224F"/>
    <w:rsid w:val="00E23784"/>
    <w:rsid w:val="00E24879"/>
    <w:rsid w:val="00E33A05"/>
    <w:rsid w:val="00E608CC"/>
    <w:rsid w:val="00E65758"/>
    <w:rsid w:val="00E72B03"/>
    <w:rsid w:val="00E82BCB"/>
    <w:rsid w:val="00EB2E54"/>
    <w:rsid w:val="00EC00C6"/>
    <w:rsid w:val="00EC17F3"/>
    <w:rsid w:val="00F07209"/>
    <w:rsid w:val="00F12A70"/>
    <w:rsid w:val="00F206A9"/>
    <w:rsid w:val="00F21905"/>
    <w:rsid w:val="00F2631D"/>
    <w:rsid w:val="00F27F2E"/>
    <w:rsid w:val="00F35A05"/>
    <w:rsid w:val="00F41FC0"/>
    <w:rsid w:val="00F52BE8"/>
    <w:rsid w:val="00F617E7"/>
    <w:rsid w:val="00F75545"/>
    <w:rsid w:val="00F870DC"/>
    <w:rsid w:val="00F92F5F"/>
    <w:rsid w:val="00FD064A"/>
    <w:rsid w:val="00FD2785"/>
    <w:rsid w:val="00FE5F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EEF1FB9C-A8BB-4AF4-8DA2-1629B1A18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71EB"/>
  </w:style>
  <w:style w:type="paragraph" w:styleId="Titre3">
    <w:name w:val="heading 3"/>
    <w:basedOn w:val="Normal"/>
    <w:link w:val="Titre3Car"/>
    <w:uiPriority w:val="9"/>
    <w:qFormat/>
    <w:rsid w:val="00D653DE"/>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523EF8"/>
    <w:rPr>
      <w:color w:val="808080"/>
    </w:rPr>
  </w:style>
  <w:style w:type="paragraph" w:styleId="Textedebulles">
    <w:name w:val="Balloon Text"/>
    <w:basedOn w:val="Normal"/>
    <w:link w:val="TextedebullesCar"/>
    <w:uiPriority w:val="99"/>
    <w:semiHidden/>
    <w:unhideWhenUsed/>
    <w:rsid w:val="00523EF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3EF8"/>
    <w:rPr>
      <w:rFonts w:ascii="Tahoma" w:hAnsi="Tahoma" w:cs="Tahoma"/>
      <w:sz w:val="16"/>
      <w:szCs w:val="16"/>
    </w:rPr>
  </w:style>
  <w:style w:type="table" w:styleId="Grilledutableau">
    <w:name w:val="Table Grid"/>
    <w:basedOn w:val="TableauNormal"/>
    <w:uiPriority w:val="59"/>
    <w:rsid w:val="00E237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Policepardfaut"/>
    <w:rsid w:val="009D7AEB"/>
  </w:style>
  <w:style w:type="character" w:styleId="Accentuation">
    <w:name w:val="Emphasis"/>
    <w:basedOn w:val="Policepardfaut"/>
    <w:uiPriority w:val="20"/>
    <w:qFormat/>
    <w:rsid w:val="009D7AEB"/>
    <w:rPr>
      <w:i/>
      <w:iCs/>
    </w:rPr>
  </w:style>
  <w:style w:type="paragraph" w:styleId="Paragraphedeliste">
    <w:name w:val="List Paragraph"/>
    <w:basedOn w:val="Normal"/>
    <w:uiPriority w:val="34"/>
    <w:qFormat/>
    <w:rsid w:val="00076617"/>
    <w:pPr>
      <w:ind w:left="720"/>
      <w:contextualSpacing/>
    </w:pPr>
  </w:style>
  <w:style w:type="character" w:customStyle="1" w:styleId="Titre3Car">
    <w:name w:val="Titre 3 Car"/>
    <w:basedOn w:val="Policepardfaut"/>
    <w:link w:val="Titre3"/>
    <w:uiPriority w:val="9"/>
    <w:rsid w:val="00D653DE"/>
    <w:rPr>
      <w:rFonts w:ascii="Times New Roman" w:eastAsia="Times New Roman" w:hAnsi="Times New Roman" w:cs="Times New Roman"/>
      <w:b/>
      <w:bCs/>
      <w:sz w:val="27"/>
      <w:szCs w:val="27"/>
      <w:lang w:eastAsia="fr-FR"/>
    </w:rPr>
  </w:style>
  <w:style w:type="character" w:styleId="Lienhypertexte">
    <w:name w:val="Hyperlink"/>
    <w:basedOn w:val="Policepardfaut"/>
    <w:uiPriority w:val="99"/>
    <w:semiHidden/>
    <w:unhideWhenUsed/>
    <w:rsid w:val="00D653D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879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3B1010-60AD-46C6-984D-D086EF2BE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80</Words>
  <Characters>441</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naima</cp:lastModifiedBy>
  <cp:revision>14</cp:revision>
  <cp:lastPrinted>2016-11-20T18:52:00Z</cp:lastPrinted>
  <dcterms:created xsi:type="dcterms:W3CDTF">2018-05-02T16:43:00Z</dcterms:created>
  <dcterms:modified xsi:type="dcterms:W3CDTF">2018-10-02T14:26:00Z</dcterms:modified>
</cp:coreProperties>
</file>