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5B3" w:rsidRDefault="00644459" w:rsidP="00644459">
      <w:r>
        <w:t xml:space="preserve">Dans ce travail, nous présentons une nouvelle approche basée sur les Algorithmes </w:t>
      </w:r>
      <w:proofErr w:type="spellStart"/>
      <w:r>
        <w:t>Coévolutionnaires</w:t>
      </w:r>
      <w:proofErr w:type="spellEnd"/>
      <w:r>
        <w:t xml:space="preserve"> afin d'analyser  les interactions stratégiques et les comportements des producteurs dans un marché d'électricité dérégulé. Dans cette  approche le marché d'électricité est modélisé comme un jeu stratégique joué par des agents évolutionnaires qui adaptent  leurs stratégies afin de maximiser leurs profits. Sous l'effet de la compétition, les stratégies des agents convergent vers le  point d'équilibre, où chaque agent maximise son profit en considérant les stratégies de ces concurrents. Notre approche  nous permet de simuler différentes structures du marché d'électricité, en tenant compte des contraintes techniques et les  incertitudes de la demande. Les simulations effectuées nous montrent que l'approche </w:t>
      </w:r>
      <w:proofErr w:type="spellStart"/>
      <w:r>
        <w:t>coévolutionnaire</w:t>
      </w:r>
      <w:proofErr w:type="spellEnd"/>
      <w:r>
        <w:t xml:space="preserve"> est très  intéressante en termes de souplesse et de qualité des résultats obtenus.</w:t>
      </w:r>
    </w:p>
    <w:sectPr w:rsidR="003475B3" w:rsidSect="003475B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44459"/>
    <w:rsid w:val="003475B3"/>
    <w:rsid w:val="0064445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5B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140</Words>
  <Characters>771</Characters>
  <Application>Microsoft Office Word</Application>
  <DocSecurity>0</DocSecurity>
  <Lines>6</Lines>
  <Paragraphs>1</Paragraphs>
  <ScaleCrop>false</ScaleCrop>
  <Company/>
  <LinksUpToDate>false</LinksUpToDate>
  <CharactersWithSpaces>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2014-12-03T13:19:00Z</dcterms:created>
  <dcterms:modified xsi:type="dcterms:W3CDTF">2014-12-03T13:20:00Z</dcterms:modified>
</cp:coreProperties>
</file>