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011" w:rsidRPr="000D2011" w:rsidRDefault="00687A7E" w:rsidP="000D2011">
      <w:pPr>
        <w:jc w:val="right"/>
        <w:rPr>
          <w:rFonts w:asciiTheme="majorBidi" w:hAnsiTheme="majorBidi" w:cstheme="majorBidi"/>
          <w:sz w:val="28"/>
          <w:szCs w:val="28"/>
          <w:lang w:bidi="ar-DZ"/>
        </w:rPr>
      </w:pPr>
      <w:r w:rsidRPr="000D2011">
        <w:rPr>
          <w:rFonts w:asciiTheme="majorBidi" w:hAnsiTheme="majorBidi" w:cstheme="majorBidi"/>
          <w:sz w:val="28"/>
          <w:szCs w:val="28"/>
          <w:rtl/>
          <w:lang w:bidi="ar-DZ"/>
        </w:rPr>
        <w:t>.</w:t>
      </w:r>
      <w:r w:rsidR="000D2011" w:rsidRPr="000D2011">
        <w:rPr>
          <w:rFonts w:asciiTheme="majorBidi" w:hAnsiTheme="majorBidi" w:cstheme="majorBidi"/>
          <w:sz w:val="28"/>
          <w:szCs w:val="28"/>
        </w:rPr>
        <w:t xml:space="preserve"> </w:t>
      </w:r>
      <w:r w:rsidR="000D2011" w:rsidRPr="000D2011">
        <w:rPr>
          <w:rFonts w:asciiTheme="majorBidi" w:hAnsiTheme="majorBidi" w:cstheme="majorBidi"/>
          <w:sz w:val="28"/>
          <w:szCs w:val="28"/>
          <w:lang w:bidi="ar-DZ"/>
        </w:rPr>
        <w:t>Un réseau de capteurs sans fil (RCSF) est un ensemble de capteurs communicants à travers</w:t>
      </w:r>
      <w:r w:rsidR="000D2011"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des liaisons sans fils. Un capteur est une unité de calcul équipé d'un ensemble de dispositifs</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de captage (température, humidité, luminosité, vibration etc.), d'un moyen de stockage, et</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d'une batterie dont la durée de vie est limitée. Un tel réseau ne peut survivre si la perte de</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nœuds est trop importante car ceci engendre des pertes de communications dues à une trop</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grande distance entre les capteurs</w:t>
      </w:r>
      <w:r w:rsidRPr="000D2011">
        <w:rPr>
          <w:rFonts w:asciiTheme="majorBidi" w:hAnsiTheme="majorBidi" w:cstheme="majorBidi"/>
          <w:sz w:val="28"/>
          <w:szCs w:val="28"/>
          <w:rtl/>
          <w:lang w:bidi="ar-DZ"/>
        </w:rPr>
        <w:t>.</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Pour cela les réseaux de capteurs sont déployés de manière dense pour minimiser le problème</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de déconnexion. Malheureusement, lorsque ce réseau devient dense, il consomme</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beaucoup d'énergie dans les communications. De plus les données sont redondantes, ainsi le</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nombre de collusions devient important. Pour atténuer l'impact de ces problèmes sur la durée</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de vie du réseau l'agrégation de données est considérée comme une solution efficace. Au</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lieu que chaque noeud envoie ses données vers la station de base puis, cette dernière</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agrège les données, les données sont agrégées dans le réseau en utilisant des fonctions</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mathématiques comme MIN, MAX</w:t>
      </w:r>
      <w:r w:rsidRPr="000D2011">
        <w:rPr>
          <w:rFonts w:asciiTheme="majorBidi" w:hAnsiTheme="majorBidi" w:cstheme="majorBidi"/>
          <w:sz w:val="28"/>
          <w:szCs w:val="28"/>
          <w:rtl/>
          <w:lang w:bidi="ar-DZ"/>
        </w:rPr>
        <w:t>..</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L'agrégation nécessite que les données captées puissent être manipulées par les noeuds</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intermédiaires. D'où la difficulté de sécuriser les données agrégées par rapport aux</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mécanismes cryptographiques classiques, qui protégent les données de bout en bout</w:t>
      </w:r>
      <w:r w:rsidRPr="000D2011">
        <w:rPr>
          <w:rFonts w:asciiTheme="majorBidi" w:hAnsiTheme="majorBidi" w:cstheme="majorBidi"/>
          <w:sz w:val="28"/>
          <w:szCs w:val="28"/>
          <w:rtl/>
          <w:lang w:bidi="ar-DZ"/>
        </w:rPr>
        <w:t>.</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Dans ce mémoire, nous avons étudié les différents protocoles de sécurité de l'agrégation</w:t>
      </w:r>
      <w:r w:rsidRPr="000D2011">
        <w:rPr>
          <w:rFonts w:asciiTheme="majorBidi" w:hAnsiTheme="majorBidi" w:cstheme="majorBidi"/>
          <w:sz w:val="28"/>
          <w:szCs w:val="28"/>
          <w:rtl/>
          <w:lang w:bidi="ar-DZ"/>
        </w:rPr>
        <w:t xml:space="preserve"> </w:t>
      </w:r>
    </w:p>
    <w:p w:rsidR="000D2011" w:rsidRPr="000D2011" w:rsidRDefault="000D2011" w:rsidP="000D2011">
      <w:pPr>
        <w:ind w:left="-908" w:firstLine="908"/>
        <w:jc w:val="right"/>
        <w:rPr>
          <w:rFonts w:asciiTheme="majorBidi" w:hAnsiTheme="majorBidi" w:cstheme="majorBidi"/>
          <w:sz w:val="28"/>
          <w:szCs w:val="28"/>
          <w:lang w:bidi="ar-DZ"/>
        </w:rPr>
      </w:pPr>
      <w:r w:rsidRPr="000D2011">
        <w:rPr>
          <w:rFonts w:asciiTheme="majorBidi" w:hAnsiTheme="majorBidi" w:cstheme="majorBidi"/>
          <w:sz w:val="28"/>
          <w:szCs w:val="28"/>
          <w:lang w:bidi="ar-DZ"/>
        </w:rPr>
        <w:t>de données, puis nous avons proposé un nouveau protocole appelé SEDAN</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rtl/>
          <w:lang w:bidi="ar-DZ"/>
        </w:rPr>
        <w:t>(</w:t>
      </w:r>
      <w:r w:rsidRPr="000D2011">
        <w:rPr>
          <w:rFonts w:asciiTheme="majorBidi" w:hAnsiTheme="majorBidi" w:cstheme="majorBidi"/>
          <w:sz w:val="28"/>
          <w:szCs w:val="28"/>
          <w:lang w:bidi="ar-DZ"/>
        </w:rPr>
        <w:t>Secure and E_cient protocol for Data Aggregation in Wireless sensors Networks), qui assure</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la sécurité de l'agrégation des données dans les RCSF. Notre protocole est basé sur le</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mécanisme de vérification de l'intégrité des données à deux sauts. Notre solution est</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différente essentiellement par rapport aux solutions existantes, du fait qu'elle n'exige pas</w:t>
      </w:r>
      <w:r w:rsidRPr="000D2011">
        <w:rPr>
          <w:rFonts w:asciiTheme="majorBidi" w:hAnsiTheme="majorBidi" w:cstheme="majorBidi"/>
          <w:sz w:val="28"/>
          <w:szCs w:val="28"/>
          <w:rtl/>
          <w:lang w:bidi="ar-DZ"/>
        </w:rPr>
        <w:t xml:space="preserve"> </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de communiquer avec la station de base pour vérifier et détecter les mauvaises agrégations</w:t>
      </w:r>
      <w:r w:rsidRPr="000D2011">
        <w:rPr>
          <w:rFonts w:asciiTheme="majorBidi" w:hAnsiTheme="majorBidi" w:cstheme="majorBidi"/>
          <w:sz w:val="28"/>
          <w:szCs w:val="28"/>
          <w:rtl/>
          <w:lang w:bidi="ar-DZ"/>
        </w:rPr>
        <w:t>.</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lastRenderedPageBreak/>
        <w:t>Ainsi, notre solution est basée sur un schéma totalement distribué pour garantir l'intégrité des</w:t>
      </w:r>
    </w:p>
    <w:p w:rsidR="000D2011" w:rsidRPr="000D2011" w:rsidRDefault="000D2011" w:rsidP="000D2011">
      <w:pPr>
        <w:jc w:val="right"/>
        <w:rPr>
          <w:rFonts w:asciiTheme="majorBidi" w:hAnsiTheme="majorBidi" w:cstheme="majorBidi"/>
          <w:sz w:val="28"/>
          <w:szCs w:val="28"/>
          <w:lang w:bidi="ar-DZ"/>
        </w:rPr>
      </w:pPr>
      <w:r w:rsidRPr="000D2011">
        <w:rPr>
          <w:rFonts w:asciiTheme="majorBidi" w:hAnsiTheme="majorBidi" w:cstheme="majorBidi"/>
          <w:sz w:val="28"/>
          <w:szCs w:val="28"/>
          <w:lang w:bidi="ar-DZ"/>
        </w:rPr>
        <w:t>données</w:t>
      </w:r>
      <w:r w:rsidRPr="000D2011">
        <w:rPr>
          <w:rFonts w:asciiTheme="majorBidi" w:hAnsiTheme="majorBidi" w:cstheme="majorBidi"/>
          <w:sz w:val="28"/>
          <w:szCs w:val="28"/>
          <w:rtl/>
          <w:lang w:bidi="ar-DZ"/>
        </w:rPr>
        <w:t>.</w:t>
      </w:r>
    </w:p>
    <w:p w:rsidR="008C0589" w:rsidRPr="00687A7E" w:rsidRDefault="000D2011" w:rsidP="000D2011">
      <w:pPr>
        <w:jc w:val="right"/>
        <w:rPr>
          <w:lang w:bidi="ar-DZ"/>
        </w:rPr>
      </w:pPr>
      <w:r w:rsidRPr="000D2011">
        <w:rPr>
          <w:rFonts w:asciiTheme="majorBidi" w:hAnsiTheme="majorBidi" w:cstheme="majorBidi"/>
          <w:sz w:val="28"/>
          <w:szCs w:val="28"/>
          <w:lang w:bidi="ar-DZ"/>
        </w:rPr>
        <w:t>Nous avons comparé notre solution avec les autres protocoles que nous avons implémentés en utilisant l'environnement TinyOS. Les résultats de simulation montrent que le protocole proposé permet de faire des économies significatives dans la consommation d'énergie en préservant l'intégrité des données</w:t>
      </w:r>
      <w:r>
        <w:rPr>
          <w:rFonts w:cs="Arial"/>
          <w:rtl/>
          <w:lang w:bidi="ar-DZ"/>
        </w:rPr>
        <w:t>.</w:t>
      </w:r>
    </w:p>
    <w:sectPr w:rsidR="008C0589" w:rsidRPr="00687A7E" w:rsidSect="000D2011">
      <w:pgSz w:w="11906" w:h="16838"/>
      <w:pgMar w:top="1440" w:right="282" w:bottom="1440" w:left="567"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7A20" w:rsidRDefault="00597A20" w:rsidP="00687A7E">
      <w:pPr>
        <w:spacing w:after="0" w:line="240" w:lineRule="auto"/>
      </w:pPr>
      <w:r>
        <w:separator/>
      </w:r>
    </w:p>
  </w:endnote>
  <w:endnote w:type="continuationSeparator" w:id="1">
    <w:p w:rsidR="00597A20" w:rsidRDefault="00597A20"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7A20" w:rsidRDefault="00597A20" w:rsidP="00687A7E">
      <w:pPr>
        <w:spacing w:after="0" w:line="240" w:lineRule="auto"/>
      </w:pPr>
      <w:r>
        <w:separator/>
      </w:r>
    </w:p>
  </w:footnote>
  <w:footnote w:type="continuationSeparator" w:id="1">
    <w:p w:rsidR="00597A20" w:rsidRDefault="00597A20"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D2011"/>
    <w:rsid w:val="001F687A"/>
    <w:rsid w:val="00257711"/>
    <w:rsid w:val="00597A20"/>
    <w:rsid w:val="00687A7E"/>
    <w:rsid w:val="006C5E52"/>
    <w:rsid w:val="008C0589"/>
    <w:rsid w:val="00C863C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362</Words>
  <Characters>2069</Characters>
  <Application>Microsoft Office Word</Application>
  <DocSecurity>0</DocSecurity>
  <Lines>17</Lines>
  <Paragraphs>4</Paragraphs>
  <ScaleCrop>false</ScaleCrop>
  <Company/>
  <LinksUpToDate>false</LinksUpToDate>
  <CharactersWithSpaces>2427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4</cp:revision>
  <dcterms:created xsi:type="dcterms:W3CDTF">2014-11-19T09:33:00Z</dcterms:created>
  <dcterms:modified xsi:type="dcterms:W3CDTF">2014-11-19T09:39:00Z</dcterms:modified>
</cp:coreProperties>
</file>