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C3" w:rsidRPr="00970AC3" w:rsidRDefault="00970AC3" w:rsidP="00970AC3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notés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 NixMg1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-xAly, NixMxMg1.2xAly (M=Cu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Fe;  x= 0.1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0.05 et y=0.5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2),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préparés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coprécipitation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prétraités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deux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Tc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=750 et 900°C). Les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échantillons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caractérisés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physico-chimiques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suivantes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: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DRX, BET, FTIR et TPR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puis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testés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l'oxydation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partielle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méthane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(CH4+O2)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domaine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=600-850°C. Les tests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effectués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200mg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avec </w:t>
      </w:r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rapport CH4/O2=1-5.  </w:t>
      </w:r>
    </w:p>
    <w:p w:rsidR="00970AC3" w:rsidRPr="00970AC3" w:rsidRDefault="00970AC3" w:rsidP="00970AC3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1.La surface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spécifique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comprise entre 0 et 110 m2.g-1,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dépend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composition du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des conditions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prétraitement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;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elle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augmente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avec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teneur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Al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mais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diminue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présence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fer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quand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calcination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augmente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après le test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catalytique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970AC3" w:rsidRPr="00970AC3" w:rsidRDefault="00970AC3" w:rsidP="00970AC3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2.L'analyse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DRX des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calcinés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750°C,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formation des solutions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NiO-MgO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NiAl2O4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MgAl2O4. Les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oxydes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fer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cuivre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ne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détectés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cause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probablement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leur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grande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dispersion.</w:t>
      </w:r>
    </w:p>
    <w:p w:rsidR="00970AC3" w:rsidRPr="00970AC3" w:rsidRDefault="00970AC3" w:rsidP="00970AC3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3.La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TPR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trois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principales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zones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consommation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d'H2. Les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trois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zones correspondent à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réduction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l'oxyde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nickel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environnements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970AC3" w:rsidRPr="00970AC3" w:rsidRDefault="00970AC3" w:rsidP="00970AC3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4.A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haute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fréquence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l'analyse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IR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bandes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caractéristiques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nitrates, des carbonates et des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groupements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OH. Les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oxydes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métalliques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M-O-M </w:t>
      </w:r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M-O (M=Mg, Al)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observés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baisse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fréquence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L'intensité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bandes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augmente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avec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calcination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remarquablement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avec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l'augmentation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concentration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l'aluminium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970AC3" w:rsidRPr="00970AC3" w:rsidRDefault="00970AC3" w:rsidP="00970AC3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5.L'activité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mesurée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fonction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plusieurs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paramètres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: la composition du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teneur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Ni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Al),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présence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l'élément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dopant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calcination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les conditions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rapport CH4/O2). Les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produits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H2, CO </w:t>
      </w:r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CO2,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l'hydrogène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étant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produit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principal de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l'ensemble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</w:p>
    <w:p w:rsidR="00970AC3" w:rsidRPr="00970AC3" w:rsidRDefault="00970AC3" w:rsidP="00970AC3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"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L'activité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catalytique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évaluée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la conversion de CH4,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augmente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avec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l'augmentation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pourcentage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Ni </w:t>
      </w:r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Al.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L'addition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fer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diminue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l'activité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catalytique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favorise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lastRenderedPageBreak/>
        <w:t xml:space="preserve">formation de CO2 au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détriment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gaz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synthèse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(CO+H2).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présence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Cu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améliore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remarquablement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performances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catalytiques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970AC3" w:rsidRPr="00970AC3" w:rsidRDefault="00970AC3" w:rsidP="00970AC3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"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perte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l'activité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observée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lorsque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calcination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augmente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750 à 900°C, due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probablement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incorporation progressive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NiO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solution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NiO-MgO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le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spinelle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NiAl2O4. </w:t>
      </w:r>
    </w:p>
    <w:p w:rsidR="00970AC3" w:rsidRPr="00970AC3" w:rsidRDefault="00970AC3" w:rsidP="00970AC3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"La conversion de CH4 et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sélectivité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CO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augmentent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avec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Ni0.05Cu0.05Mg0.9Al0.5. </w:t>
      </w:r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En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revanche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sélectivité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CO2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subit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forte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baisse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quand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augmente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résultats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plus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satisfaisants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=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850°C.</w:t>
      </w:r>
    </w:p>
    <w:p w:rsidR="00970AC3" w:rsidRPr="00970AC3" w:rsidRDefault="00970AC3" w:rsidP="00970AC3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"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L'étude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rapport CH4/O2,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performances du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Ni0.05Cu0.05Mg0.9Al0.5, a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montré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meilleurs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résultats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conditions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stœchiométriques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(CH4/O2=2).</w:t>
      </w:r>
    </w:p>
    <w:p w:rsidR="00793BD2" w:rsidRPr="00970AC3" w:rsidRDefault="00970AC3" w:rsidP="00970AC3">
      <w:pPr>
        <w:rPr>
          <w:lang w:val="en-US"/>
        </w:rPr>
      </w:pPr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6.en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conclusion, les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dopés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cuivre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actifs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l'oxydation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partielle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méthane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gaz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synthèse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(CO+H2);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ils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plus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sélectifs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mono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oxyde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carbone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meilleures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performances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obtenues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conditions: </w:t>
      </w:r>
      <w:proofErr w:type="spell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Tc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=750°C, </w:t>
      </w:r>
      <w:proofErr w:type="spellStart"/>
      <w:proofErr w:type="gramStart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</w:t>
      </w:r>
      <w:proofErr w:type="spell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=</w:t>
      </w:r>
      <w:proofErr w:type="gramEnd"/>
      <w:r w:rsidRPr="00970AC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850°C et CH4/O2=2.</w:t>
      </w:r>
    </w:p>
    <w:sectPr w:rsidR="00793BD2" w:rsidRPr="00970AC3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A108A"/>
    <w:rsid w:val="00047738"/>
    <w:rsid w:val="0020427A"/>
    <w:rsid w:val="00254E1D"/>
    <w:rsid w:val="00291B5E"/>
    <w:rsid w:val="002A6604"/>
    <w:rsid w:val="00351310"/>
    <w:rsid w:val="003841A2"/>
    <w:rsid w:val="003A4565"/>
    <w:rsid w:val="004E21CC"/>
    <w:rsid w:val="00563B56"/>
    <w:rsid w:val="005D7EED"/>
    <w:rsid w:val="005F47AF"/>
    <w:rsid w:val="00675FE6"/>
    <w:rsid w:val="006A108A"/>
    <w:rsid w:val="006A39AD"/>
    <w:rsid w:val="006F5BAA"/>
    <w:rsid w:val="00730B08"/>
    <w:rsid w:val="00793BD2"/>
    <w:rsid w:val="00842D2E"/>
    <w:rsid w:val="008D5A26"/>
    <w:rsid w:val="00970AC3"/>
    <w:rsid w:val="009A4E61"/>
    <w:rsid w:val="00A33BCB"/>
    <w:rsid w:val="00BB73B1"/>
    <w:rsid w:val="00D80BF9"/>
    <w:rsid w:val="00DB67EC"/>
    <w:rsid w:val="00E34C0C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24</cp:revision>
  <dcterms:created xsi:type="dcterms:W3CDTF">2015-01-07T09:27:00Z</dcterms:created>
  <dcterms:modified xsi:type="dcterms:W3CDTF">2015-01-13T10:34:00Z</dcterms:modified>
</cp:coreProperties>
</file>