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0E19" w:rsidRDefault="005B0E19" w:rsidP="005B0E19">
      <w:r>
        <w:t>Les espèces réactives de l'oxygène (ROS) sont produites spontanément, en petites quantités  et de manière continue au sein de notre organisme. Le maintien d'un niveau non cytotoxique de ROS est assuré par des systèmes antioxydants endogènes. Toute rupture d'équilibre de la balance pro-oxydants (ROS)/antioxydants,  va entraîner une agression appelée stress oxydatif. Ce déséquilibre peut avoir diverses origines inflammatoires, exposition environnementale à des facteurs peroxydants, toxicité médicamenteuse…</w:t>
      </w:r>
    </w:p>
    <w:p w:rsidR="005B0E19" w:rsidRDefault="005B0E19" w:rsidP="005B0E19">
      <w:r>
        <w:t xml:space="preserve">Cette  étude consiste à évaluer l'effet cytotoxique de Diclofénac-Na induit par la production excessive des radicaux libres (ROS) et aussi mettre en évidence l'efficacité du traitement antioxydant (la quercétine) en vue de réduire la toxicité en captant ces radicaux libre. </w:t>
      </w:r>
    </w:p>
    <w:p w:rsidR="005B0E19" w:rsidRDefault="005B0E19" w:rsidP="005B0E19">
      <w:r>
        <w:t>Les résultats expérimentaux que nous avons obtenus, illustrent l'efficacité de ce  traitement non seulement vis-à-vis les radicaux libres mais aussi vis avis le système de défense cellulaire</w:t>
      </w:r>
    </w:p>
    <w:p w:rsidR="005B0E19" w:rsidRDefault="005B0E19" w:rsidP="005B0E19">
      <w:r>
        <w:t>Le stress oxydatif touche l'ensemble des tissus et des métabolismes et de ce fait participe à un grand nombre de pathologies (inflammation, maladies cardiovasculaires et cancers).</w:t>
      </w:r>
    </w:p>
    <w:p w:rsidR="002C35D5" w:rsidRPr="005B0E19" w:rsidRDefault="005B0E19" w:rsidP="005B0E19">
      <w:r>
        <w:t>Il est donc important d'être capable de déceler et suivre ce phénomène, notamment afin d'évaluer l'efficacité des traitements antioxydants.</w:t>
      </w:r>
    </w:p>
    <w:sectPr w:rsidR="002C35D5" w:rsidRPr="005B0E19"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2C35D5"/>
    <w:rsid w:val="002C4CE2"/>
    <w:rsid w:val="004743B4"/>
    <w:rsid w:val="004D0141"/>
    <w:rsid w:val="0054516F"/>
    <w:rsid w:val="005B0E19"/>
    <w:rsid w:val="007613E2"/>
    <w:rsid w:val="00932E24"/>
    <w:rsid w:val="00960311"/>
    <w:rsid w:val="009932C4"/>
    <w:rsid w:val="00AF45B8"/>
    <w:rsid w:val="00C26125"/>
    <w:rsid w:val="00C35992"/>
    <w:rsid w:val="00E8023A"/>
    <w:rsid w:val="00F521A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199</Words>
  <Characters>1097</Characters>
  <Application>Microsoft Office Word</Application>
  <DocSecurity>0</DocSecurity>
  <Lines>9</Lines>
  <Paragraphs>2</Paragraphs>
  <ScaleCrop>false</ScaleCrop>
  <Company/>
  <LinksUpToDate>false</LinksUpToDate>
  <CharactersWithSpaces>1294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4</cp:revision>
  <dcterms:created xsi:type="dcterms:W3CDTF">2015-10-27T08:19:00Z</dcterms:created>
  <dcterms:modified xsi:type="dcterms:W3CDTF">2015-10-27T08:41:00Z</dcterms:modified>
</cp:coreProperties>
</file>