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7F9C" w:rsidRDefault="00627F9C" w:rsidP="00627F9C">
      <w:pPr>
        <w:pStyle w:val="Style1"/>
        <w:widowControl/>
        <w:jc w:val="both"/>
        <w:rPr>
          <w:rStyle w:val="FontStyle11"/>
          <w:rFonts w:asciiTheme="majorBidi" w:hAnsiTheme="majorBidi" w:cstheme="majorBidi"/>
          <w:b/>
          <w:bCs/>
          <w:i w:val="0"/>
          <w:iCs w:val="0"/>
          <w:u w:val="single"/>
          <w:lang w:val="it-IT" w:eastAsia="it-IT"/>
        </w:rPr>
      </w:pPr>
    </w:p>
    <w:p w:rsidR="00000000" w:rsidRPr="00627F9C" w:rsidRDefault="00336279" w:rsidP="00627F9C">
      <w:pPr>
        <w:pStyle w:val="Style1"/>
        <w:widowControl/>
        <w:jc w:val="both"/>
        <w:rPr>
          <w:rStyle w:val="FontStyle11"/>
          <w:rFonts w:asciiTheme="majorBidi" w:hAnsiTheme="majorBidi" w:cstheme="majorBidi"/>
          <w:b/>
          <w:bCs/>
          <w:i w:val="0"/>
          <w:iCs w:val="0"/>
          <w:u w:val="single"/>
          <w:lang w:val="it-IT" w:eastAsia="it-IT"/>
        </w:rPr>
      </w:pPr>
      <w:r w:rsidRPr="00627F9C">
        <w:rPr>
          <w:rStyle w:val="FontStyle11"/>
          <w:rFonts w:asciiTheme="majorBidi" w:hAnsiTheme="majorBidi" w:cstheme="majorBidi"/>
          <w:b/>
          <w:bCs/>
          <w:i w:val="0"/>
          <w:iCs w:val="0"/>
          <w:u w:val="single"/>
          <w:lang w:val="it-IT" w:eastAsia="it-IT"/>
        </w:rPr>
        <w:t>Résumé</w:t>
      </w:r>
    </w:p>
    <w:p w:rsidR="00000000" w:rsidRPr="00627F9C" w:rsidRDefault="00336279">
      <w:pPr>
        <w:pStyle w:val="Style2"/>
        <w:widowControl/>
        <w:spacing w:line="240" w:lineRule="exact"/>
        <w:rPr>
          <w:rFonts w:asciiTheme="majorBidi" w:hAnsiTheme="majorBidi" w:cstheme="majorBidi"/>
          <w:b/>
          <w:bCs/>
          <w:sz w:val="20"/>
          <w:szCs w:val="20"/>
          <w:lang w:val="fr-FR"/>
        </w:rPr>
      </w:pPr>
    </w:p>
    <w:p w:rsidR="00627F9C" w:rsidRDefault="00627F9C" w:rsidP="00627F9C">
      <w:pPr>
        <w:pStyle w:val="Style2"/>
        <w:widowControl/>
        <w:spacing w:before="173"/>
        <w:rPr>
          <w:rStyle w:val="FontStyle11"/>
          <w:rFonts w:asciiTheme="majorBidi" w:hAnsiTheme="majorBidi" w:cstheme="majorBidi"/>
          <w:i w:val="0"/>
          <w:iCs w:val="0"/>
          <w:sz w:val="28"/>
          <w:szCs w:val="28"/>
          <w:lang w:val="fr-FR" w:eastAsia="fr-FR"/>
        </w:rPr>
      </w:pPr>
    </w:p>
    <w:p w:rsidR="00000000" w:rsidRPr="00627F9C" w:rsidRDefault="00336279" w:rsidP="00627F9C">
      <w:pPr>
        <w:pStyle w:val="Style2"/>
        <w:widowControl/>
        <w:spacing w:before="173"/>
        <w:rPr>
          <w:rStyle w:val="FontStyle11"/>
          <w:rFonts w:asciiTheme="majorBidi" w:hAnsiTheme="majorBidi" w:cstheme="majorBidi"/>
          <w:i w:val="0"/>
          <w:iCs w:val="0"/>
          <w:sz w:val="28"/>
          <w:szCs w:val="28"/>
          <w:lang w:val="fr-FR" w:eastAsia="fr-FR"/>
        </w:rPr>
      </w:pPr>
      <w:r w:rsidRPr="00627F9C">
        <w:rPr>
          <w:rStyle w:val="FontStyle11"/>
          <w:rFonts w:asciiTheme="majorBidi" w:hAnsiTheme="majorBidi" w:cstheme="majorBidi"/>
          <w:i w:val="0"/>
          <w:iCs w:val="0"/>
          <w:sz w:val="28"/>
          <w:szCs w:val="28"/>
          <w:lang w:val="fr-FR" w:eastAsia="fr-FR"/>
        </w:rPr>
        <w:t xml:space="preserve">Dans celle thèse, nous présentons les </w:t>
      </w:r>
      <w:r w:rsidR="00627F9C" w:rsidRPr="00627F9C">
        <w:rPr>
          <w:rStyle w:val="FontStyle11"/>
          <w:rFonts w:asciiTheme="majorBidi" w:hAnsiTheme="majorBidi" w:cstheme="majorBidi"/>
          <w:i w:val="0"/>
          <w:iCs w:val="0"/>
          <w:sz w:val="28"/>
          <w:szCs w:val="28"/>
          <w:lang w:val="fr-FR" w:eastAsia="fr-FR"/>
        </w:rPr>
        <w:t xml:space="preserve">résultats </w:t>
      </w:r>
      <w:r w:rsidRPr="00627F9C">
        <w:rPr>
          <w:rStyle w:val="FontStyle11"/>
          <w:rFonts w:asciiTheme="majorBidi" w:hAnsiTheme="majorBidi" w:cstheme="majorBidi"/>
          <w:i w:val="0"/>
          <w:iCs w:val="0"/>
          <w:sz w:val="28"/>
          <w:szCs w:val="28"/>
          <w:lang w:val="fr-FR" w:eastAsia="fr-FR"/>
        </w:rPr>
        <w:t xml:space="preserve"> de la stabilisation du fonctionnement dynamique du laser à fibre dopée Erbium. Nous présentons d'abord la notion de chaos, les mé</w:t>
      </w:r>
      <w:r w:rsidRPr="00627F9C">
        <w:rPr>
          <w:rStyle w:val="FontStyle11"/>
          <w:rFonts w:asciiTheme="majorBidi" w:hAnsiTheme="majorBidi" w:cstheme="majorBidi"/>
          <w:i w:val="0"/>
          <w:iCs w:val="0"/>
          <w:sz w:val="28"/>
          <w:szCs w:val="28"/>
          <w:lang w:val="fr-FR" w:eastAsia="fr-FR"/>
        </w:rPr>
        <w:t>thodes qui permettent son identification ainsi que ses différents scénarios. Ensuite, nous expliquons le principe de contrôle du chaos et nous passons en revue les différentes techniques de contrôle permettant la stabilisation des systèmes dynamiques.</w:t>
      </w:r>
    </w:p>
    <w:p w:rsidR="00000000" w:rsidRPr="00627F9C" w:rsidRDefault="00336279">
      <w:pPr>
        <w:pStyle w:val="Style2"/>
        <w:widowControl/>
        <w:spacing w:line="240" w:lineRule="exact"/>
        <w:ind w:right="10" w:firstLine="691"/>
        <w:rPr>
          <w:rFonts w:asciiTheme="majorBidi" w:hAnsiTheme="majorBidi" w:cstheme="majorBidi"/>
          <w:sz w:val="28"/>
          <w:szCs w:val="28"/>
          <w:lang w:val="fr-FR"/>
        </w:rPr>
      </w:pPr>
    </w:p>
    <w:p w:rsidR="00000000" w:rsidRPr="00627F9C" w:rsidRDefault="00336279">
      <w:pPr>
        <w:pStyle w:val="Style2"/>
        <w:widowControl/>
        <w:spacing w:before="163"/>
        <w:ind w:right="10" w:firstLine="691"/>
        <w:rPr>
          <w:rStyle w:val="FontStyle11"/>
          <w:rFonts w:asciiTheme="majorBidi" w:hAnsiTheme="majorBidi" w:cstheme="majorBidi"/>
          <w:i w:val="0"/>
          <w:iCs w:val="0"/>
          <w:sz w:val="28"/>
          <w:szCs w:val="28"/>
          <w:lang w:val="fr-FR" w:eastAsia="fr-FR"/>
        </w:rPr>
      </w:pPr>
      <w:r w:rsidRPr="00627F9C">
        <w:rPr>
          <w:rStyle w:val="FontStyle11"/>
          <w:rFonts w:asciiTheme="majorBidi" w:hAnsiTheme="majorBidi" w:cstheme="majorBidi"/>
          <w:i w:val="0"/>
          <w:iCs w:val="0"/>
          <w:sz w:val="28"/>
          <w:szCs w:val="28"/>
          <w:lang w:val="fr-FR" w:eastAsia="fr-FR"/>
        </w:rPr>
        <w:t>App</w:t>
      </w:r>
      <w:r w:rsidRPr="00627F9C">
        <w:rPr>
          <w:rStyle w:val="FontStyle11"/>
          <w:rFonts w:asciiTheme="majorBidi" w:hAnsiTheme="majorBidi" w:cstheme="majorBidi"/>
          <w:i w:val="0"/>
          <w:iCs w:val="0"/>
          <w:sz w:val="28"/>
          <w:szCs w:val="28"/>
          <w:lang w:val="fr-FR" w:eastAsia="fr-FR"/>
        </w:rPr>
        <w:t xml:space="preserve">liquant l'une de ces techniques à notre système, nous montrons qu'il est possible de supprimer le comportement aulo-pulsé du laser à fibre dopée Erbium lorsqu'il fonctionne sur une seule longueur d'onde en le remplaçant par un régime continu. Utilisant la </w:t>
      </w:r>
      <w:r w:rsidRPr="00627F9C">
        <w:rPr>
          <w:rStyle w:val="FontStyle11"/>
          <w:rFonts w:asciiTheme="majorBidi" w:hAnsiTheme="majorBidi" w:cstheme="majorBidi"/>
          <w:i w:val="0"/>
          <w:iCs w:val="0"/>
          <w:sz w:val="28"/>
          <w:szCs w:val="28"/>
          <w:lang w:val="fr-FR" w:eastAsia="fr-FR"/>
        </w:rPr>
        <w:t>même technique, nous montrons la possibilité du contrôle du chaos dans ce laser lorsqu'il fonctionne sur deux longueurs d'onde. Il en est de même pour les fonctionnements périodiques et quasipériodiques qui existent dans ce cas et auxquels nous substituons</w:t>
      </w:r>
      <w:r w:rsidRPr="00627F9C">
        <w:rPr>
          <w:rStyle w:val="FontStyle11"/>
          <w:rFonts w:asciiTheme="majorBidi" w:hAnsiTheme="majorBidi" w:cstheme="majorBidi"/>
          <w:i w:val="0"/>
          <w:iCs w:val="0"/>
          <w:sz w:val="28"/>
          <w:szCs w:val="28"/>
          <w:lang w:val="fr-FR" w:eastAsia="fr-FR"/>
        </w:rPr>
        <w:t xml:space="preserve"> un état stationnaire. Le circuit électronique de contrôle étant simple, la méthode utilisée est facile à réaliser expérimentalement.</w:t>
      </w:r>
    </w:p>
    <w:p w:rsidR="00000000" w:rsidRPr="00627F9C" w:rsidRDefault="00336279">
      <w:pPr>
        <w:pStyle w:val="Style3"/>
        <w:widowControl/>
        <w:spacing w:line="240" w:lineRule="exact"/>
        <w:rPr>
          <w:rFonts w:asciiTheme="majorBidi" w:hAnsiTheme="majorBidi" w:cstheme="majorBidi"/>
          <w:sz w:val="28"/>
          <w:szCs w:val="28"/>
          <w:lang w:val="fr-FR"/>
        </w:rPr>
      </w:pPr>
    </w:p>
    <w:p w:rsidR="00000000" w:rsidRPr="00627F9C" w:rsidRDefault="00336279">
      <w:pPr>
        <w:pStyle w:val="Style3"/>
        <w:widowControl/>
        <w:spacing w:line="240" w:lineRule="exact"/>
        <w:rPr>
          <w:rFonts w:asciiTheme="majorBidi" w:hAnsiTheme="majorBidi" w:cstheme="majorBidi"/>
          <w:sz w:val="28"/>
          <w:szCs w:val="28"/>
          <w:lang w:val="fr-FR"/>
        </w:rPr>
      </w:pPr>
    </w:p>
    <w:p w:rsidR="00000000" w:rsidRPr="00627F9C" w:rsidRDefault="00336279">
      <w:pPr>
        <w:pStyle w:val="Style3"/>
        <w:widowControl/>
        <w:spacing w:line="240" w:lineRule="exact"/>
        <w:rPr>
          <w:rFonts w:asciiTheme="majorBidi" w:hAnsiTheme="majorBidi" w:cstheme="majorBidi"/>
          <w:sz w:val="28"/>
          <w:szCs w:val="28"/>
          <w:lang w:val="fr-FR"/>
        </w:rPr>
      </w:pPr>
    </w:p>
    <w:p w:rsidR="00000000" w:rsidRPr="00627F9C" w:rsidRDefault="00336279">
      <w:pPr>
        <w:pStyle w:val="Style3"/>
        <w:widowControl/>
        <w:spacing w:line="240" w:lineRule="exact"/>
        <w:rPr>
          <w:rFonts w:asciiTheme="majorBidi" w:hAnsiTheme="majorBidi" w:cstheme="majorBidi"/>
          <w:sz w:val="28"/>
          <w:szCs w:val="28"/>
          <w:lang w:val="fr-FR"/>
        </w:rPr>
      </w:pPr>
    </w:p>
    <w:p w:rsidR="00336279" w:rsidRPr="00627F9C" w:rsidRDefault="00336279">
      <w:pPr>
        <w:pStyle w:val="Style3"/>
        <w:widowControl/>
        <w:spacing w:line="240" w:lineRule="exact"/>
        <w:rPr>
          <w:b/>
          <w:bCs/>
          <w:sz w:val="20"/>
          <w:szCs w:val="20"/>
          <w:lang w:val="fr-FR"/>
        </w:rPr>
      </w:pPr>
    </w:p>
    <w:sectPr w:rsidR="00336279" w:rsidRPr="00627F9C">
      <w:type w:val="continuous"/>
      <w:pgSz w:w="11905" w:h="16837"/>
      <w:pgMar w:top="1857" w:right="1078" w:bottom="1440" w:left="1722" w:header="720" w:footer="720" w:gutter="0"/>
      <w:cols w:space="6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36279" w:rsidRDefault="00336279">
      <w:r>
        <w:separator/>
      </w:r>
    </w:p>
  </w:endnote>
  <w:endnote w:type="continuationSeparator" w:id="1">
    <w:p w:rsidR="00336279" w:rsidRDefault="00336279">
      <w:r>
        <w:continuationSeparator/>
      </w:r>
    </w:p>
  </w:endnote>
</w:endnotes>
</file>

<file path=word/fontTable.xml><?xml version="1.0" encoding="utf-8"?>
<w:fonts xmlns:r="http://schemas.openxmlformats.org/officeDocument/2006/relationships" xmlns:w="http://schemas.openxmlformats.org/wordprocessingml/2006/main">
  <w:font w:name="Angsana New">
    <w:panose1 w:val="02020603050405020304"/>
    <w:charset w:val="00"/>
    <w:family w:val="roman"/>
    <w:pitch w:val="variable"/>
    <w:sig w:usb0="81000003" w:usb1="00000000" w:usb2="00000000" w:usb3="00000000" w:csb0="0001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36279" w:rsidRDefault="00336279">
      <w:r>
        <w:separator/>
      </w:r>
    </w:p>
  </w:footnote>
  <w:footnote w:type="continuationSeparator" w:id="1">
    <w:p w:rsidR="00336279" w:rsidRDefault="0033627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adjustLineHeightInTable/>
    <w:useFELayout/>
  </w:compat>
  <w:rsids>
    <w:rsidRoot w:val="00627F9C"/>
    <w:rsid w:val="00336279"/>
    <w:rsid w:val="00627F9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ngsana New"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hAnsi="Angsana New" w:cs="Times New Roman"/>
      <w:sz w:val="24"/>
      <w:szCs w:val="24"/>
    </w:rPr>
  </w:style>
  <w:style w:type="character" w:default="1" w:styleId="Policepardfaut">
    <w:name w:val="Default Paragraph Font"/>
    <w:uiPriority w:val="99"/>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1"/>
    <w:basedOn w:val="Normal"/>
    <w:uiPriority w:val="99"/>
  </w:style>
  <w:style w:type="paragraph" w:customStyle="1" w:styleId="Style2">
    <w:name w:val="Style2"/>
    <w:basedOn w:val="Normal"/>
    <w:uiPriority w:val="99"/>
    <w:pPr>
      <w:spacing w:line="408" w:lineRule="exact"/>
      <w:ind w:firstLine="701"/>
      <w:jc w:val="both"/>
    </w:pPr>
  </w:style>
  <w:style w:type="paragraph" w:customStyle="1" w:styleId="Style3">
    <w:name w:val="Style3"/>
    <w:basedOn w:val="Normal"/>
    <w:uiPriority w:val="99"/>
    <w:pPr>
      <w:spacing w:line="413" w:lineRule="exact"/>
      <w:jc w:val="both"/>
    </w:pPr>
  </w:style>
  <w:style w:type="character" w:customStyle="1" w:styleId="FontStyle11">
    <w:name w:val="Font Style11"/>
    <w:basedOn w:val="Policepardfaut"/>
    <w:uiPriority w:val="99"/>
    <w:rPr>
      <w:rFonts w:ascii="Angsana New" w:hAnsi="Angsana New" w:cs="Angsana New"/>
      <w:i/>
      <w:iCs/>
      <w:sz w:val="32"/>
      <w:szCs w:val="32"/>
      <w:lang w:bidi="ar-SA"/>
    </w:rPr>
  </w:style>
  <w:style w:type="character" w:styleId="Lienhypertexte">
    <w:name w:val="Hyperlink"/>
    <w:basedOn w:val="Policepardfaut"/>
    <w:uiPriority w:val="99"/>
    <w:rPr>
      <w:color w:val="0066CC"/>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163</Words>
  <Characters>932</Characters>
  <Application>Microsoft Office Word</Application>
  <DocSecurity>0</DocSecurity>
  <Lines>7</Lines>
  <Paragraphs>2</Paragraphs>
  <ScaleCrop>false</ScaleCrop>
  <Company/>
  <LinksUpToDate>false</LinksUpToDate>
  <CharactersWithSpaces>1093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cp:revision>
  <dcterms:created xsi:type="dcterms:W3CDTF">2016-10-27T10:05:00Z</dcterms:created>
  <dcterms:modified xsi:type="dcterms:W3CDTF">2016-10-27T10:09:00Z</dcterms:modified>
</cp:coreProperties>
</file>