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656A" w:rsidRPr="00F97FD6" w:rsidRDefault="00F97FD6" w:rsidP="00F97FD6">
      <w:pPr>
        <w:bidi w:val="0"/>
        <w:rPr>
          <w:rFonts w:hint="cs"/>
          <w:lang w:val="fr-FR" w:bidi="ar-DZ"/>
        </w:rPr>
      </w:pPr>
      <w:r w:rsidRPr="00F97FD6">
        <w:rPr>
          <w:lang w:val="fr-FR" w:bidi="ar-DZ"/>
        </w:rPr>
        <w:t xml:space="preserve">Le travail présenté dans cette thèse a trait à la réduction de frottement, par ajout de polymères et autres additifs, connue sous le nom d'effet Toms. Depuis la découverte accidentelle de ce phénomène en 1948 par B. A. Toms, un puissant courant de recherche orientée et fondamentale s'est ouvert. Dans le cadre de cette thèse, qui est à prédominance expérimentale, nous avons testé l'efficacité de polymères réducteurs de frottement dans le transport du pétrole brut et du mélange eau-particules solides dans des conduites. Nous avons étudié l'évolution de la chute de pression, du degré de réduction de frottement et le comportement rhéologique en faisant varier la concentration en polymère, le diamètre des conduites ainsi que d'autres paramètres. Les résultats trouvés sont en bonne concordance avec ceux donnés par d'autres auteurs dans le cas d'autres solvants, à savoir que le phénomène de réduction n'apparaît qu'en régime turbulent et ce à partir d'un certain seuil de cisaillement qui dépend de la nature du polymère utilisé et du fluide transporté. Le degré de réduction de frottement dépend également de la concentration du polymère. Il est à remarquer qu'il existe une concentration limite au-delà de laquelle le taux de réduction diminue. L'étude du comportement rhéologique du pétrole brut et l'effet de la température sur les paramètres rhéologiques a été menée à l'aide d'un rhéomètre. Ces résultats ont été comparés aux différents modèles rhéologiques.    </w:t>
      </w:r>
    </w:p>
    <w:sectPr w:rsidR="00CA656A" w:rsidRPr="00F97FD6"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97FD6"/>
    <w:rsid w:val="006D5754"/>
    <w:rsid w:val="00CA656A"/>
    <w:rsid w:val="00F97FD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656A"/>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220</Words>
  <Characters>1255</Characters>
  <Application>Microsoft Office Word</Application>
  <DocSecurity>0</DocSecurity>
  <Lines>10</Lines>
  <Paragraphs>2</Paragraphs>
  <ScaleCrop>false</ScaleCrop>
  <Company/>
  <LinksUpToDate>false</LinksUpToDate>
  <CharactersWithSpaces>1473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2014-12-10T13:06:00Z</dcterms:created>
  <dcterms:modified xsi:type="dcterms:W3CDTF">2014-12-10T13:06:00Z</dcterms:modified>
</cp:coreProperties>
</file>